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7246D" w14:textId="265311D6" w:rsidR="00CC3786" w:rsidRPr="00F972CF" w:rsidRDefault="00CC3786" w:rsidP="00CC3786">
      <w:pPr>
        <w:widowControl w:val="0"/>
        <w:rPr>
          <w:rFonts w:eastAsia="方正小标宋简体"/>
          <w:kern w:val="2"/>
          <w:sz w:val="28"/>
          <w:szCs w:val="28"/>
        </w:rPr>
      </w:pPr>
      <w:r w:rsidRPr="00F972CF">
        <w:rPr>
          <w:rFonts w:eastAsia="方正小标宋简体"/>
          <w:kern w:val="2"/>
          <w:sz w:val="28"/>
          <w:szCs w:val="28"/>
        </w:rPr>
        <w:t>附件</w:t>
      </w:r>
      <w:r w:rsidRPr="00F972CF">
        <w:rPr>
          <w:rFonts w:eastAsia="方正小标宋简体"/>
          <w:kern w:val="2"/>
          <w:sz w:val="28"/>
          <w:szCs w:val="28"/>
        </w:rPr>
        <w:t>1</w:t>
      </w:r>
      <w:r w:rsidRPr="00F972CF">
        <w:rPr>
          <w:rFonts w:eastAsia="方正小标宋简体"/>
          <w:kern w:val="2"/>
          <w:sz w:val="28"/>
          <w:szCs w:val="28"/>
        </w:rPr>
        <w:t>：</w:t>
      </w:r>
    </w:p>
    <w:p w14:paraId="6D15EA00" w14:textId="7AD47BA4" w:rsidR="00CC3786" w:rsidRPr="00F972CF" w:rsidRDefault="00CC3786" w:rsidP="00CC3786">
      <w:pPr>
        <w:widowControl w:val="0"/>
        <w:jc w:val="center"/>
        <w:rPr>
          <w:rFonts w:eastAsia="黑体"/>
          <w:kern w:val="2"/>
          <w:sz w:val="28"/>
          <w:szCs w:val="28"/>
        </w:rPr>
      </w:pPr>
      <w:r w:rsidRPr="00F972CF">
        <w:rPr>
          <w:rFonts w:eastAsia="黑体"/>
          <w:kern w:val="2"/>
          <w:sz w:val="28"/>
          <w:szCs w:val="28"/>
        </w:rPr>
        <w:t>中国工商制冷空调行业</w:t>
      </w:r>
      <w:r w:rsidR="00004AA6" w:rsidRPr="00F972CF">
        <w:rPr>
          <w:rFonts w:eastAsia="黑体"/>
          <w:kern w:val="2"/>
          <w:sz w:val="28"/>
          <w:szCs w:val="28"/>
        </w:rPr>
        <w:t>第二阶段</w:t>
      </w:r>
      <w:r w:rsidRPr="00F972CF">
        <w:rPr>
          <w:rFonts w:eastAsia="黑体"/>
          <w:kern w:val="2"/>
          <w:sz w:val="28"/>
          <w:szCs w:val="28"/>
        </w:rPr>
        <w:t>多边基金赠款</w:t>
      </w:r>
      <w:r w:rsidRPr="00F972CF">
        <w:rPr>
          <w:rFonts w:eastAsia="黑体"/>
          <w:kern w:val="2"/>
          <w:sz w:val="28"/>
          <w:szCs w:val="28"/>
        </w:rPr>
        <w:t>HCFCs</w:t>
      </w:r>
      <w:r w:rsidRPr="00F972CF">
        <w:rPr>
          <w:rFonts w:eastAsia="黑体"/>
          <w:kern w:val="2"/>
          <w:sz w:val="28"/>
          <w:szCs w:val="28"/>
        </w:rPr>
        <w:t>淘汰改造项目</w:t>
      </w:r>
    </w:p>
    <w:p w14:paraId="7CBF03B3" w14:textId="77777777" w:rsidR="00CC3786" w:rsidRPr="00F972CF" w:rsidRDefault="00CC3786" w:rsidP="00CC3786">
      <w:pPr>
        <w:widowControl w:val="0"/>
        <w:jc w:val="center"/>
        <w:rPr>
          <w:rFonts w:eastAsia="黑体"/>
          <w:kern w:val="2"/>
          <w:sz w:val="28"/>
          <w:szCs w:val="28"/>
        </w:rPr>
      </w:pPr>
      <w:r w:rsidRPr="00F972CF">
        <w:rPr>
          <w:rFonts w:eastAsia="黑体"/>
          <w:kern w:val="2"/>
          <w:sz w:val="28"/>
          <w:szCs w:val="28"/>
        </w:rPr>
        <w:t>申报相关要求</w:t>
      </w:r>
    </w:p>
    <w:p w14:paraId="70BC746E" w14:textId="77777777"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企业申报资格及条件</w:t>
      </w:r>
    </w:p>
    <w:p w14:paraId="051190ED" w14:textId="0AF3C121" w:rsidR="00CC3786" w:rsidRPr="00F972CF" w:rsidRDefault="00CC3786" w:rsidP="007E114A">
      <w:pPr>
        <w:spacing w:beforeLines="50" w:before="156" w:line="360" w:lineRule="auto"/>
        <w:ind w:firstLineChars="200" w:firstLine="480"/>
        <w:rPr>
          <w:rFonts w:eastAsia="宋体"/>
        </w:rPr>
      </w:pPr>
      <w:r w:rsidRPr="00F972CF">
        <w:rPr>
          <w:rFonts w:eastAsia="宋体"/>
        </w:rPr>
        <w:t>提交项目建议书的企业须满足以下条件</w:t>
      </w:r>
      <w:r w:rsidR="00656315" w:rsidRPr="00F972CF">
        <w:rPr>
          <w:rFonts w:eastAsia="宋体"/>
        </w:rPr>
        <w:t>：</w:t>
      </w:r>
    </w:p>
    <w:p w14:paraId="0DF17C90" w14:textId="3B6F3F2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在中华人民共和国境内从事工业商业用途空调及制冷设备的制造企业，包括空调及制冷设备整机制造商以及压缩机制造商</w:t>
      </w:r>
      <w:r w:rsidR="00656315" w:rsidRPr="00F972CF">
        <w:rPr>
          <w:rFonts w:eastAsia="宋体"/>
        </w:rPr>
        <w:t>；</w:t>
      </w:r>
    </w:p>
    <w:p w14:paraId="04445717" w14:textId="1D84E054"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企业产权归中方所有，或有中方股份的合资企业</w:t>
      </w:r>
      <w:r w:rsidR="00656315" w:rsidRPr="00F972CF">
        <w:rPr>
          <w:rFonts w:eastAsia="宋体"/>
        </w:rPr>
        <w:t>；</w:t>
      </w:r>
    </w:p>
    <w:p w14:paraId="4CCDB85D" w14:textId="63FBD588"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企业拟改造的</w:t>
      </w:r>
      <w:r w:rsidRPr="00F972CF">
        <w:rPr>
          <w:rFonts w:eastAsia="宋体"/>
        </w:rPr>
        <w:t>HCFCs</w:t>
      </w:r>
      <w:r w:rsidRPr="00F972CF">
        <w:rPr>
          <w:rFonts w:eastAsia="宋体"/>
        </w:rPr>
        <w:t>生产线在</w:t>
      </w:r>
      <w:r w:rsidRPr="00F972CF">
        <w:rPr>
          <w:rFonts w:eastAsia="宋体"/>
        </w:rPr>
        <w:t>2007</w:t>
      </w:r>
      <w:r w:rsidRPr="00F972CF">
        <w:rPr>
          <w:rFonts w:eastAsia="宋体"/>
        </w:rPr>
        <w:t>年</w:t>
      </w:r>
      <w:r w:rsidRPr="00F972CF">
        <w:rPr>
          <w:rFonts w:eastAsia="宋体"/>
        </w:rPr>
        <w:t>9</w:t>
      </w:r>
      <w:r w:rsidRPr="00F972CF">
        <w:rPr>
          <w:rFonts w:eastAsia="宋体"/>
        </w:rPr>
        <w:t>月</w:t>
      </w:r>
      <w:r w:rsidRPr="00F972CF">
        <w:rPr>
          <w:rFonts w:eastAsia="宋体"/>
        </w:rPr>
        <w:t>21</w:t>
      </w:r>
      <w:r w:rsidRPr="00F972CF">
        <w:rPr>
          <w:rFonts w:eastAsia="宋体"/>
        </w:rPr>
        <w:t>日之前建立并运行；生产的各类产品均按国家相关规定取得相应的生产许可证或</w:t>
      </w:r>
      <w:r w:rsidRPr="00F972CF">
        <w:rPr>
          <w:rFonts w:eastAsia="宋体"/>
        </w:rPr>
        <w:t>3C</w:t>
      </w:r>
      <w:r w:rsidRPr="00F972CF">
        <w:rPr>
          <w:rFonts w:eastAsia="宋体"/>
        </w:rPr>
        <w:t>认证</w:t>
      </w:r>
      <w:r w:rsidR="00656315" w:rsidRPr="00F972CF">
        <w:rPr>
          <w:rFonts w:eastAsia="宋体"/>
        </w:rPr>
        <w:t>；</w:t>
      </w:r>
    </w:p>
    <w:p w14:paraId="65947777" w14:textId="529BCD32"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企业具有完备的经营管理制度，近年来经营状况良好，并有相应的新产品开发能力及市场推广能力</w:t>
      </w:r>
      <w:r w:rsidR="00656315" w:rsidRPr="00F972CF">
        <w:rPr>
          <w:rFonts w:eastAsia="宋体"/>
        </w:rPr>
        <w:t>；</w:t>
      </w:r>
    </w:p>
    <w:p w14:paraId="0BB800DA" w14:textId="341741F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企业同意生产线改造资金赠款不足的部分由企业自己配套解决</w:t>
      </w:r>
      <w:r w:rsidR="00656315" w:rsidRPr="00F972CF">
        <w:rPr>
          <w:rFonts w:eastAsia="宋体"/>
        </w:rPr>
        <w:t>；</w:t>
      </w:r>
    </w:p>
    <w:p w14:paraId="2D055EE6" w14:textId="5B2B612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企业承诺按时完成项目改造，且改造后企业的</w:t>
      </w:r>
      <w:r w:rsidRPr="00F972CF">
        <w:rPr>
          <w:rFonts w:eastAsia="宋体"/>
        </w:rPr>
        <w:t>HCFCs</w:t>
      </w:r>
      <w:r w:rsidRPr="00F972CF">
        <w:rPr>
          <w:rFonts w:eastAsia="宋体"/>
        </w:rPr>
        <w:t>消费量应相应减少</w:t>
      </w:r>
      <w:r w:rsidR="00656315" w:rsidRPr="00F972CF">
        <w:rPr>
          <w:rFonts w:eastAsia="宋体"/>
        </w:rPr>
        <w:t>；</w:t>
      </w:r>
    </w:p>
    <w:p w14:paraId="6F181B97" w14:textId="2F858472"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企业同意按照环保部</w:t>
      </w:r>
      <w:r w:rsidRPr="00F972CF">
        <w:rPr>
          <w:rFonts w:eastAsia="宋体"/>
        </w:rPr>
        <w:t>HCFCs</w:t>
      </w:r>
      <w:r w:rsidRPr="00F972CF">
        <w:rPr>
          <w:rFonts w:eastAsia="宋体"/>
        </w:rPr>
        <w:t>配额管理的要求，按年度申请</w:t>
      </w:r>
      <w:r w:rsidRPr="00F972CF">
        <w:rPr>
          <w:rFonts w:eastAsia="宋体"/>
        </w:rPr>
        <w:t>HCFCs</w:t>
      </w:r>
      <w:r w:rsidRPr="00F972CF">
        <w:rPr>
          <w:rFonts w:eastAsia="宋体"/>
        </w:rPr>
        <w:t>使用配额，上报</w:t>
      </w:r>
      <w:r w:rsidRPr="00F972CF">
        <w:rPr>
          <w:rFonts w:eastAsia="宋体"/>
        </w:rPr>
        <w:t>HCFCs</w:t>
      </w:r>
      <w:r w:rsidRPr="00F972CF">
        <w:rPr>
          <w:rFonts w:eastAsia="宋体"/>
        </w:rPr>
        <w:t>消费量数据，并接受有关部门的监督检查</w:t>
      </w:r>
      <w:r w:rsidR="00656315" w:rsidRPr="00F972CF">
        <w:rPr>
          <w:rFonts w:eastAsia="宋体"/>
        </w:rPr>
        <w:t>；</w:t>
      </w:r>
    </w:p>
    <w:p w14:paraId="3036E893" w14:textId="4A8EC228" w:rsidR="00656315" w:rsidRPr="00F972CF" w:rsidRDefault="00656315"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鼓励中小企业</w:t>
      </w:r>
      <w:r w:rsidR="00004AA6" w:rsidRPr="00F972CF">
        <w:rPr>
          <w:rFonts w:eastAsia="宋体"/>
        </w:rPr>
        <w:t>（</w:t>
      </w:r>
      <w:r w:rsidR="00004AA6" w:rsidRPr="00F972CF">
        <w:rPr>
          <w:rFonts w:eastAsia="宋体"/>
        </w:rPr>
        <w:t>HCFCs</w:t>
      </w:r>
      <w:r w:rsidR="00004AA6" w:rsidRPr="00F972CF">
        <w:rPr>
          <w:rFonts w:eastAsia="宋体"/>
        </w:rPr>
        <w:t>年消费量小于</w:t>
      </w:r>
      <w:r w:rsidR="00004AA6" w:rsidRPr="00F972CF">
        <w:rPr>
          <w:rFonts w:eastAsia="宋体"/>
        </w:rPr>
        <w:t>50</w:t>
      </w:r>
      <w:r w:rsidR="00004AA6" w:rsidRPr="00F972CF">
        <w:rPr>
          <w:rFonts w:eastAsia="宋体"/>
        </w:rPr>
        <w:t>吨）</w:t>
      </w:r>
      <w:r w:rsidRPr="00F972CF">
        <w:rPr>
          <w:rFonts w:eastAsia="宋体"/>
        </w:rPr>
        <w:t>申报项目。</w:t>
      </w:r>
    </w:p>
    <w:p w14:paraId="0AE76592" w14:textId="24F7B654" w:rsidR="00CC3786" w:rsidRPr="00F972CF" w:rsidRDefault="001D2E74" w:rsidP="00712524">
      <w:pPr>
        <w:widowControl w:val="0"/>
        <w:numPr>
          <w:ilvl w:val="0"/>
          <w:numId w:val="4"/>
        </w:numPr>
        <w:spacing w:beforeLines="100" w:before="312" w:afterLines="100" w:after="312"/>
        <w:jc w:val="both"/>
        <w:rPr>
          <w:rFonts w:eastAsia="宋体"/>
          <w:b/>
        </w:rPr>
      </w:pPr>
      <w:r w:rsidRPr="00F972CF">
        <w:rPr>
          <w:rFonts w:eastAsia="宋体"/>
          <w:b/>
        </w:rPr>
        <w:t>项目申报技术要求</w:t>
      </w:r>
    </w:p>
    <w:p w14:paraId="03E4AE7C" w14:textId="513AFAAC" w:rsidR="001D2E74" w:rsidRPr="00F972CF" w:rsidRDefault="001D2E74" w:rsidP="007E114A">
      <w:pPr>
        <w:spacing w:beforeLines="50" w:before="156" w:line="360" w:lineRule="auto"/>
        <w:ind w:firstLineChars="200" w:firstLine="480"/>
        <w:rPr>
          <w:rFonts w:eastAsia="宋体"/>
        </w:rPr>
      </w:pPr>
      <w:r w:rsidRPr="00F972CF">
        <w:rPr>
          <w:rFonts w:eastAsia="宋体"/>
        </w:rPr>
        <w:t>根据《议定书》多边基金执委会批准的行业计划，各子行业资助的替代技术及计划的淘汰量如下：（单位：公吨）</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992"/>
        <w:gridCol w:w="1229"/>
        <w:gridCol w:w="1039"/>
        <w:gridCol w:w="709"/>
        <w:gridCol w:w="708"/>
        <w:gridCol w:w="709"/>
        <w:gridCol w:w="851"/>
        <w:gridCol w:w="1417"/>
      </w:tblGrid>
      <w:tr w:rsidR="00D31CEE" w:rsidRPr="00F972CF" w14:paraId="352EFD71" w14:textId="77777777" w:rsidTr="007867F6">
        <w:tc>
          <w:tcPr>
            <w:tcW w:w="1702" w:type="dxa"/>
            <w:vAlign w:val="center"/>
          </w:tcPr>
          <w:p w14:paraId="682AF4E3" w14:textId="77777777" w:rsidR="001D2E74" w:rsidRPr="00F972CF" w:rsidRDefault="001D2E74" w:rsidP="00D31CEE">
            <w:pPr>
              <w:jc w:val="both"/>
              <w:rPr>
                <w:rFonts w:eastAsia="宋体"/>
                <w:b/>
              </w:rPr>
            </w:pPr>
            <w:r w:rsidRPr="00F972CF">
              <w:rPr>
                <w:rFonts w:eastAsia="宋体"/>
                <w:b/>
                <w:color w:val="000000" w:themeColor="text1"/>
              </w:rPr>
              <w:t>子行业</w:t>
            </w:r>
          </w:p>
        </w:tc>
        <w:tc>
          <w:tcPr>
            <w:tcW w:w="992" w:type="dxa"/>
            <w:vAlign w:val="center"/>
          </w:tcPr>
          <w:p w14:paraId="5301A8F7" w14:textId="77777777" w:rsidR="001D2E74" w:rsidRPr="00F972CF" w:rsidRDefault="001D2E74" w:rsidP="00D31CEE">
            <w:pPr>
              <w:jc w:val="both"/>
              <w:rPr>
                <w:rFonts w:eastAsia="宋体"/>
                <w:b/>
              </w:rPr>
            </w:pPr>
            <w:r w:rsidRPr="00F972CF">
              <w:rPr>
                <w:rFonts w:eastAsia="宋体"/>
                <w:b/>
              </w:rPr>
              <w:t>R32</w:t>
            </w:r>
          </w:p>
        </w:tc>
        <w:tc>
          <w:tcPr>
            <w:tcW w:w="1229" w:type="dxa"/>
            <w:vAlign w:val="center"/>
          </w:tcPr>
          <w:p w14:paraId="01BBF948" w14:textId="77777777" w:rsidR="001D2E74" w:rsidRPr="00F972CF" w:rsidRDefault="001D2E74" w:rsidP="00D31CEE">
            <w:pPr>
              <w:jc w:val="both"/>
              <w:rPr>
                <w:rFonts w:eastAsia="宋体"/>
                <w:b/>
              </w:rPr>
            </w:pPr>
            <w:r w:rsidRPr="00F972CF">
              <w:rPr>
                <w:rFonts w:eastAsia="宋体"/>
                <w:b/>
              </w:rPr>
              <w:t>CO</w:t>
            </w:r>
            <w:r w:rsidRPr="00F972CF">
              <w:rPr>
                <w:rFonts w:eastAsia="宋体"/>
                <w:b/>
                <w:vertAlign w:val="subscript"/>
              </w:rPr>
              <w:t>2</w:t>
            </w:r>
            <w:r w:rsidRPr="00F972CF">
              <w:rPr>
                <w:rFonts w:eastAsia="宋体"/>
                <w:b/>
              </w:rPr>
              <w:t>/NH</w:t>
            </w:r>
            <w:r w:rsidRPr="00F972CF">
              <w:rPr>
                <w:rFonts w:eastAsia="宋体"/>
                <w:b/>
                <w:vertAlign w:val="subscript"/>
              </w:rPr>
              <w:t>3</w:t>
            </w:r>
            <w:r w:rsidRPr="00F972CF">
              <w:rPr>
                <w:rFonts w:eastAsia="宋体"/>
                <w:b/>
              </w:rPr>
              <w:t>*</w:t>
            </w:r>
          </w:p>
        </w:tc>
        <w:tc>
          <w:tcPr>
            <w:tcW w:w="1039" w:type="dxa"/>
            <w:vAlign w:val="center"/>
          </w:tcPr>
          <w:p w14:paraId="2356E1B3" w14:textId="77777777" w:rsidR="001D2E74" w:rsidRPr="00F972CF" w:rsidRDefault="001D2E74" w:rsidP="00D31CEE">
            <w:pPr>
              <w:jc w:val="both"/>
              <w:rPr>
                <w:rFonts w:eastAsia="宋体"/>
                <w:b/>
                <w:vertAlign w:val="subscript"/>
              </w:rPr>
            </w:pPr>
            <w:r w:rsidRPr="00F972CF">
              <w:rPr>
                <w:rFonts w:eastAsia="宋体"/>
                <w:b/>
              </w:rPr>
              <w:t>CO</w:t>
            </w:r>
            <w:r w:rsidRPr="00F972CF">
              <w:rPr>
                <w:rFonts w:eastAsia="宋体"/>
                <w:b/>
                <w:vertAlign w:val="subscript"/>
              </w:rPr>
              <w:t>2</w:t>
            </w:r>
            <w:r w:rsidRPr="00F972CF">
              <w:rPr>
                <w:rFonts w:eastAsia="宋体"/>
                <w:b/>
              </w:rPr>
              <w:t>/NH</w:t>
            </w:r>
            <w:r w:rsidRPr="00F972CF">
              <w:rPr>
                <w:rFonts w:eastAsia="宋体"/>
                <w:b/>
                <w:vertAlign w:val="subscript"/>
              </w:rPr>
              <w:t xml:space="preserve">3 </w:t>
            </w:r>
            <w:r w:rsidRPr="00F972CF">
              <w:rPr>
                <w:rFonts w:eastAsia="宋体"/>
                <w:b/>
              </w:rPr>
              <w:t>**</w:t>
            </w:r>
          </w:p>
        </w:tc>
        <w:tc>
          <w:tcPr>
            <w:tcW w:w="709" w:type="dxa"/>
            <w:vAlign w:val="center"/>
          </w:tcPr>
          <w:p w14:paraId="571D5FC1" w14:textId="77777777" w:rsidR="001D2E74" w:rsidRPr="00F972CF" w:rsidRDefault="001D2E74" w:rsidP="00D31CEE">
            <w:pPr>
              <w:jc w:val="both"/>
              <w:rPr>
                <w:rFonts w:eastAsia="宋体"/>
                <w:b/>
              </w:rPr>
            </w:pPr>
            <w:r w:rsidRPr="00F972CF">
              <w:rPr>
                <w:rFonts w:eastAsia="宋体"/>
                <w:b/>
              </w:rPr>
              <w:t>NH</w:t>
            </w:r>
            <w:r w:rsidRPr="00F972CF">
              <w:rPr>
                <w:rFonts w:eastAsia="宋体"/>
                <w:b/>
                <w:vertAlign w:val="subscript"/>
              </w:rPr>
              <w:t>3</w:t>
            </w:r>
          </w:p>
        </w:tc>
        <w:tc>
          <w:tcPr>
            <w:tcW w:w="708" w:type="dxa"/>
            <w:vAlign w:val="center"/>
          </w:tcPr>
          <w:p w14:paraId="1CEF43C9" w14:textId="77777777" w:rsidR="001D2E74" w:rsidRPr="00F972CF" w:rsidRDefault="001D2E74" w:rsidP="00D31CEE">
            <w:pPr>
              <w:jc w:val="both"/>
              <w:rPr>
                <w:rFonts w:eastAsia="宋体"/>
                <w:b/>
              </w:rPr>
            </w:pPr>
            <w:r w:rsidRPr="00F972CF">
              <w:rPr>
                <w:rFonts w:eastAsia="宋体"/>
                <w:b/>
              </w:rPr>
              <w:t>CO</w:t>
            </w:r>
            <w:r w:rsidRPr="00F972CF">
              <w:rPr>
                <w:rFonts w:eastAsia="宋体"/>
                <w:b/>
                <w:vertAlign w:val="subscript"/>
              </w:rPr>
              <w:t>2</w:t>
            </w:r>
          </w:p>
        </w:tc>
        <w:tc>
          <w:tcPr>
            <w:tcW w:w="709" w:type="dxa"/>
            <w:vAlign w:val="center"/>
          </w:tcPr>
          <w:p w14:paraId="2208333D" w14:textId="77777777" w:rsidR="001D2E74" w:rsidRPr="00F972CF" w:rsidRDefault="001D2E74" w:rsidP="00D31CEE">
            <w:pPr>
              <w:jc w:val="both"/>
              <w:rPr>
                <w:rFonts w:eastAsia="宋体"/>
                <w:b/>
              </w:rPr>
            </w:pPr>
            <w:r w:rsidRPr="00F972CF">
              <w:rPr>
                <w:rFonts w:eastAsia="宋体"/>
                <w:b/>
              </w:rPr>
              <w:t>HC</w:t>
            </w:r>
          </w:p>
        </w:tc>
        <w:tc>
          <w:tcPr>
            <w:tcW w:w="851" w:type="dxa"/>
            <w:vAlign w:val="center"/>
          </w:tcPr>
          <w:p w14:paraId="2FA26DFF" w14:textId="77777777" w:rsidR="001D2E74" w:rsidRPr="00F972CF" w:rsidRDefault="001D2E74" w:rsidP="00D31CEE">
            <w:pPr>
              <w:jc w:val="both"/>
              <w:rPr>
                <w:rFonts w:eastAsia="宋体"/>
                <w:b/>
              </w:rPr>
            </w:pPr>
            <w:r w:rsidRPr="00F972CF">
              <w:rPr>
                <w:rFonts w:eastAsia="宋体"/>
                <w:b/>
              </w:rPr>
              <w:t>HFOs</w:t>
            </w:r>
          </w:p>
        </w:tc>
        <w:tc>
          <w:tcPr>
            <w:tcW w:w="1417" w:type="dxa"/>
            <w:vAlign w:val="center"/>
          </w:tcPr>
          <w:p w14:paraId="0562AA61" w14:textId="01873D18" w:rsidR="001D2E74" w:rsidRPr="00F972CF" w:rsidRDefault="00D31CEE" w:rsidP="00D31CEE">
            <w:pPr>
              <w:jc w:val="both"/>
              <w:rPr>
                <w:rFonts w:eastAsia="宋体"/>
                <w:b/>
              </w:rPr>
            </w:pPr>
            <w:r w:rsidRPr="00F972CF">
              <w:rPr>
                <w:rFonts w:eastAsia="宋体"/>
                <w:b/>
              </w:rPr>
              <w:t>总量</w:t>
            </w:r>
          </w:p>
        </w:tc>
      </w:tr>
      <w:tr w:rsidR="00D31CEE" w:rsidRPr="00F972CF" w14:paraId="3BF08FCB" w14:textId="77777777" w:rsidTr="007867F6">
        <w:trPr>
          <w:trHeight w:val="232"/>
        </w:trPr>
        <w:tc>
          <w:tcPr>
            <w:tcW w:w="1702" w:type="dxa"/>
            <w:vAlign w:val="center"/>
          </w:tcPr>
          <w:p w14:paraId="66BDA659" w14:textId="77777777" w:rsidR="001D2E74" w:rsidRPr="00F972CF" w:rsidRDefault="001D2E74" w:rsidP="00D31CEE">
            <w:pPr>
              <w:jc w:val="both"/>
              <w:rPr>
                <w:rFonts w:eastAsia="宋体"/>
                <w:b/>
              </w:rPr>
            </w:pPr>
            <w:r w:rsidRPr="00F972CF">
              <w:rPr>
                <w:rFonts w:eastAsia="宋体"/>
                <w:b/>
                <w:color w:val="000000" w:themeColor="text1"/>
              </w:rPr>
              <w:t>冷冻冷藏和压缩冷凝机组</w:t>
            </w:r>
          </w:p>
        </w:tc>
        <w:tc>
          <w:tcPr>
            <w:tcW w:w="992" w:type="dxa"/>
            <w:vAlign w:val="center"/>
          </w:tcPr>
          <w:p w14:paraId="14A39D6B" w14:textId="77777777" w:rsidR="001D2E74" w:rsidRPr="00F972CF" w:rsidRDefault="001D2E74" w:rsidP="00D31CEE">
            <w:pPr>
              <w:jc w:val="center"/>
              <w:rPr>
                <w:rFonts w:eastAsia="宋体"/>
              </w:rPr>
            </w:pPr>
          </w:p>
        </w:tc>
        <w:tc>
          <w:tcPr>
            <w:tcW w:w="1229" w:type="dxa"/>
            <w:vAlign w:val="center"/>
          </w:tcPr>
          <w:p w14:paraId="63DAD9BA" w14:textId="77777777" w:rsidR="001D2E74" w:rsidRPr="00F972CF" w:rsidRDefault="001D2E74" w:rsidP="00D31CEE">
            <w:pPr>
              <w:jc w:val="center"/>
              <w:rPr>
                <w:rFonts w:eastAsia="宋体"/>
              </w:rPr>
            </w:pPr>
            <w:r w:rsidRPr="00F972CF">
              <w:rPr>
                <w:rFonts w:eastAsia="宋体"/>
              </w:rPr>
              <w:t>800</w:t>
            </w:r>
          </w:p>
        </w:tc>
        <w:tc>
          <w:tcPr>
            <w:tcW w:w="1039" w:type="dxa"/>
            <w:vAlign w:val="center"/>
          </w:tcPr>
          <w:p w14:paraId="5DDF95D3" w14:textId="77777777" w:rsidR="001D2E74" w:rsidRPr="00F972CF" w:rsidRDefault="001D2E74" w:rsidP="00D31CEE">
            <w:pPr>
              <w:jc w:val="center"/>
              <w:rPr>
                <w:rFonts w:eastAsia="宋体"/>
              </w:rPr>
            </w:pPr>
            <w:r w:rsidRPr="00F972CF">
              <w:rPr>
                <w:rFonts w:eastAsia="宋体"/>
              </w:rPr>
              <w:t>900</w:t>
            </w:r>
          </w:p>
        </w:tc>
        <w:tc>
          <w:tcPr>
            <w:tcW w:w="709" w:type="dxa"/>
            <w:shd w:val="clear" w:color="auto" w:fill="auto"/>
            <w:vAlign w:val="center"/>
          </w:tcPr>
          <w:p w14:paraId="6583B703" w14:textId="77777777" w:rsidR="001D2E74" w:rsidRPr="00F972CF" w:rsidRDefault="001D2E74" w:rsidP="00D31CEE">
            <w:pPr>
              <w:jc w:val="center"/>
              <w:rPr>
                <w:rFonts w:eastAsia="宋体"/>
              </w:rPr>
            </w:pPr>
            <w:r w:rsidRPr="00F972CF">
              <w:rPr>
                <w:rFonts w:eastAsia="宋体"/>
              </w:rPr>
              <w:t>150</w:t>
            </w:r>
          </w:p>
        </w:tc>
        <w:tc>
          <w:tcPr>
            <w:tcW w:w="708" w:type="dxa"/>
            <w:shd w:val="clear" w:color="auto" w:fill="auto"/>
            <w:vAlign w:val="center"/>
          </w:tcPr>
          <w:p w14:paraId="0910D57F" w14:textId="77777777" w:rsidR="001D2E74" w:rsidRPr="00F972CF" w:rsidRDefault="001D2E74" w:rsidP="00D31CEE">
            <w:pPr>
              <w:jc w:val="center"/>
              <w:rPr>
                <w:rFonts w:eastAsia="宋体"/>
              </w:rPr>
            </w:pPr>
          </w:p>
        </w:tc>
        <w:tc>
          <w:tcPr>
            <w:tcW w:w="709" w:type="dxa"/>
            <w:shd w:val="clear" w:color="auto" w:fill="auto"/>
            <w:vAlign w:val="center"/>
          </w:tcPr>
          <w:p w14:paraId="65DB0FB9" w14:textId="77777777" w:rsidR="001D2E74" w:rsidRPr="00F972CF" w:rsidRDefault="001D2E74" w:rsidP="00D31CEE">
            <w:pPr>
              <w:jc w:val="center"/>
              <w:rPr>
                <w:rFonts w:eastAsia="宋体"/>
              </w:rPr>
            </w:pPr>
          </w:p>
        </w:tc>
        <w:tc>
          <w:tcPr>
            <w:tcW w:w="851" w:type="dxa"/>
            <w:shd w:val="clear" w:color="auto" w:fill="auto"/>
            <w:vAlign w:val="center"/>
          </w:tcPr>
          <w:p w14:paraId="1FF71AF4" w14:textId="77777777" w:rsidR="001D2E74" w:rsidRPr="00F972CF" w:rsidRDefault="001D2E74" w:rsidP="00D31CEE">
            <w:pPr>
              <w:jc w:val="center"/>
              <w:rPr>
                <w:rFonts w:eastAsia="宋体"/>
              </w:rPr>
            </w:pPr>
          </w:p>
        </w:tc>
        <w:tc>
          <w:tcPr>
            <w:tcW w:w="1417" w:type="dxa"/>
            <w:vAlign w:val="center"/>
          </w:tcPr>
          <w:p w14:paraId="65D1C7F3" w14:textId="77777777" w:rsidR="001D2E74" w:rsidRPr="00F972CF" w:rsidRDefault="001D2E74" w:rsidP="00D31CEE">
            <w:pPr>
              <w:jc w:val="center"/>
              <w:rPr>
                <w:rFonts w:eastAsia="宋体"/>
                <w:b/>
              </w:rPr>
            </w:pPr>
            <w:r w:rsidRPr="00F972CF">
              <w:rPr>
                <w:rFonts w:eastAsia="宋体"/>
                <w:b/>
              </w:rPr>
              <w:t>1,850</w:t>
            </w:r>
          </w:p>
        </w:tc>
      </w:tr>
      <w:tr w:rsidR="00D31CEE" w:rsidRPr="00F972CF" w14:paraId="16C5A4AA" w14:textId="77777777" w:rsidTr="007867F6">
        <w:trPr>
          <w:trHeight w:val="260"/>
        </w:trPr>
        <w:tc>
          <w:tcPr>
            <w:tcW w:w="1702" w:type="dxa"/>
            <w:vAlign w:val="center"/>
          </w:tcPr>
          <w:p w14:paraId="16C92269" w14:textId="77777777" w:rsidR="001D2E74" w:rsidRPr="00F972CF" w:rsidRDefault="001D2E74" w:rsidP="00D31CEE">
            <w:pPr>
              <w:jc w:val="both"/>
              <w:rPr>
                <w:rFonts w:eastAsia="宋体"/>
                <w:b/>
              </w:rPr>
            </w:pPr>
            <w:r w:rsidRPr="00F972CF">
              <w:rPr>
                <w:rFonts w:eastAsia="宋体"/>
                <w:b/>
                <w:color w:val="000000" w:themeColor="text1"/>
              </w:rPr>
              <w:t>冷水（热泵）</w:t>
            </w:r>
            <w:r w:rsidRPr="00F972CF">
              <w:rPr>
                <w:rFonts w:eastAsia="宋体"/>
                <w:b/>
                <w:color w:val="000000" w:themeColor="text1"/>
              </w:rPr>
              <w:lastRenderedPageBreak/>
              <w:t>机组</w:t>
            </w:r>
          </w:p>
        </w:tc>
        <w:tc>
          <w:tcPr>
            <w:tcW w:w="992" w:type="dxa"/>
            <w:vAlign w:val="center"/>
          </w:tcPr>
          <w:p w14:paraId="3D39CA72" w14:textId="77777777" w:rsidR="001D2E74" w:rsidRPr="00F972CF" w:rsidRDefault="001D2E74" w:rsidP="00D31CEE">
            <w:pPr>
              <w:jc w:val="center"/>
              <w:rPr>
                <w:rFonts w:eastAsia="宋体"/>
              </w:rPr>
            </w:pPr>
          </w:p>
        </w:tc>
        <w:tc>
          <w:tcPr>
            <w:tcW w:w="1229" w:type="dxa"/>
            <w:vAlign w:val="center"/>
          </w:tcPr>
          <w:p w14:paraId="6D184902" w14:textId="77777777" w:rsidR="001D2E74" w:rsidRPr="00F972CF" w:rsidRDefault="001D2E74" w:rsidP="00D31CEE">
            <w:pPr>
              <w:jc w:val="center"/>
              <w:rPr>
                <w:rFonts w:eastAsia="宋体"/>
              </w:rPr>
            </w:pPr>
          </w:p>
        </w:tc>
        <w:tc>
          <w:tcPr>
            <w:tcW w:w="1039" w:type="dxa"/>
            <w:vAlign w:val="center"/>
          </w:tcPr>
          <w:p w14:paraId="57B5CA83" w14:textId="77777777" w:rsidR="001D2E74" w:rsidRPr="00F972CF" w:rsidRDefault="001D2E74" w:rsidP="00D31CEE">
            <w:pPr>
              <w:jc w:val="center"/>
              <w:rPr>
                <w:rFonts w:eastAsia="宋体"/>
              </w:rPr>
            </w:pPr>
          </w:p>
        </w:tc>
        <w:tc>
          <w:tcPr>
            <w:tcW w:w="709" w:type="dxa"/>
            <w:shd w:val="clear" w:color="auto" w:fill="auto"/>
            <w:vAlign w:val="center"/>
          </w:tcPr>
          <w:p w14:paraId="7426D5EF" w14:textId="77777777" w:rsidR="001D2E74" w:rsidRPr="00F972CF" w:rsidRDefault="001D2E74" w:rsidP="00D31CEE">
            <w:pPr>
              <w:jc w:val="center"/>
              <w:rPr>
                <w:rFonts w:eastAsia="宋体"/>
              </w:rPr>
            </w:pPr>
          </w:p>
        </w:tc>
        <w:tc>
          <w:tcPr>
            <w:tcW w:w="708" w:type="dxa"/>
            <w:shd w:val="clear" w:color="auto" w:fill="auto"/>
            <w:vAlign w:val="center"/>
          </w:tcPr>
          <w:p w14:paraId="10EA2392" w14:textId="77777777" w:rsidR="001D2E74" w:rsidRPr="00F972CF" w:rsidRDefault="001D2E74" w:rsidP="00D31CEE">
            <w:pPr>
              <w:jc w:val="center"/>
              <w:rPr>
                <w:rFonts w:eastAsia="宋体"/>
              </w:rPr>
            </w:pPr>
          </w:p>
        </w:tc>
        <w:tc>
          <w:tcPr>
            <w:tcW w:w="709" w:type="dxa"/>
            <w:shd w:val="clear" w:color="auto" w:fill="auto"/>
            <w:vAlign w:val="center"/>
          </w:tcPr>
          <w:p w14:paraId="0163412E" w14:textId="359C7EF4" w:rsidR="001D2E74" w:rsidRPr="00F972CF" w:rsidRDefault="007867F6" w:rsidP="00D31CEE">
            <w:pPr>
              <w:jc w:val="center"/>
              <w:rPr>
                <w:rFonts w:eastAsia="宋体"/>
              </w:rPr>
            </w:pPr>
            <w:r>
              <w:rPr>
                <w:rFonts w:eastAsia="宋体" w:hint="eastAsia"/>
              </w:rPr>
              <w:t>7</w:t>
            </w:r>
            <w:r w:rsidR="001D2E74" w:rsidRPr="00F972CF">
              <w:rPr>
                <w:rFonts w:eastAsia="宋体"/>
              </w:rPr>
              <w:t>80</w:t>
            </w:r>
          </w:p>
        </w:tc>
        <w:tc>
          <w:tcPr>
            <w:tcW w:w="851" w:type="dxa"/>
            <w:shd w:val="clear" w:color="auto" w:fill="auto"/>
            <w:vAlign w:val="center"/>
          </w:tcPr>
          <w:p w14:paraId="57C82A79" w14:textId="77777777" w:rsidR="001D2E74" w:rsidRPr="00F972CF" w:rsidRDefault="001D2E74" w:rsidP="00D31CEE">
            <w:pPr>
              <w:jc w:val="center"/>
              <w:rPr>
                <w:rFonts w:eastAsia="宋体"/>
              </w:rPr>
            </w:pPr>
            <w:r w:rsidRPr="00F972CF">
              <w:rPr>
                <w:rFonts w:eastAsia="宋体"/>
              </w:rPr>
              <w:t>450</w:t>
            </w:r>
          </w:p>
        </w:tc>
        <w:tc>
          <w:tcPr>
            <w:tcW w:w="1417" w:type="dxa"/>
            <w:vAlign w:val="center"/>
          </w:tcPr>
          <w:p w14:paraId="3512369B" w14:textId="4FBF1BE0" w:rsidR="001D2E74" w:rsidRPr="00F972CF" w:rsidRDefault="001D2E74" w:rsidP="007867F6">
            <w:pPr>
              <w:jc w:val="center"/>
              <w:rPr>
                <w:rFonts w:eastAsia="宋体"/>
                <w:b/>
              </w:rPr>
            </w:pPr>
            <w:r w:rsidRPr="00F972CF">
              <w:rPr>
                <w:rFonts w:eastAsia="宋体"/>
                <w:b/>
              </w:rPr>
              <w:t>1,</w:t>
            </w:r>
            <w:r w:rsidR="007867F6" w:rsidRPr="00F972CF" w:rsidDel="007867F6">
              <w:rPr>
                <w:rFonts w:eastAsia="宋体"/>
                <w:b/>
              </w:rPr>
              <w:t xml:space="preserve"> </w:t>
            </w:r>
            <w:r w:rsidR="007867F6">
              <w:rPr>
                <w:rFonts w:eastAsia="宋体" w:hint="eastAsia"/>
                <w:b/>
              </w:rPr>
              <w:t>2</w:t>
            </w:r>
            <w:r w:rsidRPr="00F972CF">
              <w:rPr>
                <w:rFonts w:eastAsia="宋体"/>
                <w:b/>
              </w:rPr>
              <w:t>30</w:t>
            </w:r>
          </w:p>
        </w:tc>
      </w:tr>
      <w:tr w:rsidR="00D31CEE" w:rsidRPr="00F972CF" w14:paraId="34E4C86B" w14:textId="77777777" w:rsidTr="007867F6">
        <w:trPr>
          <w:trHeight w:val="549"/>
        </w:trPr>
        <w:tc>
          <w:tcPr>
            <w:tcW w:w="1702" w:type="dxa"/>
            <w:vAlign w:val="center"/>
          </w:tcPr>
          <w:p w14:paraId="374AC4C2" w14:textId="77777777" w:rsidR="001D2E74" w:rsidRPr="00F972CF" w:rsidRDefault="001D2E74" w:rsidP="00D31CEE">
            <w:pPr>
              <w:jc w:val="both"/>
              <w:rPr>
                <w:rFonts w:eastAsia="宋体"/>
                <w:b/>
              </w:rPr>
            </w:pPr>
            <w:r w:rsidRPr="00F972CF">
              <w:rPr>
                <w:rFonts w:eastAsia="宋体"/>
                <w:b/>
                <w:color w:val="000000" w:themeColor="text1"/>
              </w:rPr>
              <w:lastRenderedPageBreak/>
              <w:t>热泵热水器</w:t>
            </w:r>
          </w:p>
        </w:tc>
        <w:tc>
          <w:tcPr>
            <w:tcW w:w="992" w:type="dxa"/>
            <w:vAlign w:val="center"/>
          </w:tcPr>
          <w:p w14:paraId="4A6B0664" w14:textId="77777777" w:rsidR="001D2E74" w:rsidRPr="00F972CF" w:rsidRDefault="001D2E74" w:rsidP="00D31CEE">
            <w:pPr>
              <w:jc w:val="center"/>
              <w:rPr>
                <w:rFonts w:eastAsia="宋体"/>
              </w:rPr>
            </w:pPr>
          </w:p>
        </w:tc>
        <w:tc>
          <w:tcPr>
            <w:tcW w:w="1229" w:type="dxa"/>
            <w:vAlign w:val="center"/>
          </w:tcPr>
          <w:p w14:paraId="06E101D9" w14:textId="77777777" w:rsidR="001D2E74" w:rsidRPr="00F972CF" w:rsidRDefault="001D2E74" w:rsidP="00D31CEE">
            <w:pPr>
              <w:jc w:val="center"/>
              <w:rPr>
                <w:rFonts w:eastAsia="宋体"/>
              </w:rPr>
            </w:pPr>
          </w:p>
        </w:tc>
        <w:tc>
          <w:tcPr>
            <w:tcW w:w="1039" w:type="dxa"/>
            <w:vAlign w:val="center"/>
          </w:tcPr>
          <w:p w14:paraId="01109B4E" w14:textId="77777777" w:rsidR="001D2E74" w:rsidRPr="00F972CF" w:rsidRDefault="001D2E74" w:rsidP="00D31CEE">
            <w:pPr>
              <w:jc w:val="center"/>
              <w:rPr>
                <w:rFonts w:eastAsia="宋体"/>
              </w:rPr>
            </w:pPr>
          </w:p>
        </w:tc>
        <w:tc>
          <w:tcPr>
            <w:tcW w:w="709" w:type="dxa"/>
            <w:shd w:val="clear" w:color="auto" w:fill="auto"/>
            <w:vAlign w:val="center"/>
          </w:tcPr>
          <w:p w14:paraId="7522BF06" w14:textId="77777777" w:rsidR="001D2E74" w:rsidRPr="00F972CF" w:rsidRDefault="001D2E74" w:rsidP="00D31CEE">
            <w:pPr>
              <w:jc w:val="center"/>
              <w:rPr>
                <w:rFonts w:eastAsia="宋体"/>
              </w:rPr>
            </w:pPr>
          </w:p>
        </w:tc>
        <w:tc>
          <w:tcPr>
            <w:tcW w:w="708" w:type="dxa"/>
            <w:shd w:val="clear" w:color="auto" w:fill="auto"/>
            <w:vAlign w:val="center"/>
          </w:tcPr>
          <w:p w14:paraId="51073228" w14:textId="77777777" w:rsidR="001D2E74" w:rsidRPr="00F972CF" w:rsidRDefault="001D2E74" w:rsidP="00D31CEE">
            <w:pPr>
              <w:jc w:val="center"/>
              <w:rPr>
                <w:rFonts w:eastAsia="宋体"/>
              </w:rPr>
            </w:pPr>
            <w:r w:rsidRPr="00F972CF">
              <w:rPr>
                <w:rFonts w:eastAsia="宋体"/>
              </w:rPr>
              <w:t>270</w:t>
            </w:r>
          </w:p>
        </w:tc>
        <w:tc>
          <w:tcPr>
            <w:tcW w:w="709" w:type="dxa"/>
            <w:shd w:val="clear" w:color="auto" w:fill="auto"/>
            <w:vAlign w:val="center"/>
          </w:tcPr>
          <w:p w14:paraId="1C1BF9D5" w14:textId="77777777" w:rsidR="001D2E74" w:rsidRPr="00F972CF" w:rsidRDefault="001D2E74" w:rsidP="00D31CEE">
            <w:pPr>
              <w:jc w:val="center"/>
              <w:rPr>
                <w:rFonts w:eastAsia="宋体"/>
              </w:rPr>
            </w:pPr>
          </w:p>
        </w:tc>
        <w:tc>
          <w:tcPr>
            <w:tcW w:w="851" w:type="dxa"/>
            <w:shd w:val="clear" w:color="auto" w:fill="auto"/>
            <w:vAlign w:val="center"/>
          </w:tcPr>
          <w:p w14:paraId="784C16EC" w14:textId="77777777" w:rsidR="001D2E74" w:rsidRPr="00F972CF" w:rsidRDefault="001D2E74" w:rsidP="00D31CEE">
            <w:pPr>
              <w:jc w:val="center"/>
              <w:rPr>
                <w:rFonts w:eastAsia="宋体"/>
              </w:rPr>
            </w:pPr>
          </w:p>
        </w:tc>
        <w:tc>
          <w:tcPr>
            <w:tcW w:w="1417" w:type="dxa"/>
            <w:vAlign w:val="center"/>
          </w:tcPr>
          <w:p w14:paraId="1A1864EE" w14:textId="77777777" w:rsidR="001D2E74" w:rsidRPr="00F972CF" w:rsidRDefault="001D2E74" w:rsidP="00D31CEE">
            <w:pPr>
              <w:ind w:firstLine="200"/>
              <w:jc w:val="center"/>
              <w:rPr>
                <w:rFonts w:eastAsia="宋体"/>
                <w:b/>
              </w:rPr>
            </w:pPr>
            <w:r w:rsidRPr="00F972CF">
              <w:rPr>
                <w:rFonts w:eastAsia="宋体"/>
                <w:b/>
              </w:rPr>
              <w:t>270</w:t>
            </w:r>
          </w:p>
        </w:tc>
      </w:tr>
      <w:tr w:rsidR="00D31CEE" w:rsidRPr="00F972CF" w14:paraId="693BE255" w14:textId="77777777" w:rsidTr="007867F6">
        <w:trPr>
          <w:trHeight w:val="561"/>
        </w:trPr>
        <w:tc>
          <w:tcPr>
            <w:tcW w:w="1702" w:type="dxa"/>
            <w:vAlign w:val="center"/>
          </w:tcPr>
          <w:p w14:paraId="47E96F10" w14:textId="77777777" w:rsidR="001D2E74" w:rsidRPr="00F972CF" w:rsidRDefault="001D2E74" w:rsidP="00D31CEE">
            <w:pPr>
              <w:jc w:val="both"/>
              <w:rPr>
                <w:rFonts w:eastAsia="宋体"/>
                <w:b/>
              </w:rPr>
            </w:pPr>
            <w:r w:rsidRPr="00F972CF">
              <w:rPr>
                <w:rFonts w:eastAsia="宋体"/>
                <w:b/>
                <w:color w:val="000000" w:themeColor="text1"/>
              </w:rPr>
              <w:t>单元式空调机</w:t>
            </w:r>
          </w:p>
        </w:tc>
        <w:tc>
          <w:tcPr>
            <w:tcW w:w="992" w:type="dxa"/>
            <w:vAlign w:val="center"/>
          </w:tcPr>
          <w:p w14:paraId="61568982" w14:textId="77777777" w:rsidR="001D2E74" w:rsidRPr="00F972CF" w:rsidRDefault="001D2E74" w:rsidP="00D31CEE">
            <w:pPr>
              <w:jc w:val="center"/>
              <w:rPr>
                <w:rFonts w:eastAsia="宋体"/>
              </w:rPr>
            </w:pPr>
            <w:r w:rsidRPr="00F972CF">
              <w:rPr>
                <w:rFonts w:eastAsia="宋体"/>
              </w:rPr>
              <w:t>3,150</w:t>
            </w:r>
          </w:p>
        </w:tc>
        <w:tc>
          <w:tcPr>
            <w:tcW w:w="1229" w:type="dxa"/>
            <w:vAlign w:val="center"/>
          </w:tcPr>
          <w:p w14:paraId="4FE6321E" w14:textId="77777777" w:rsidR="001D2E74" w:rsidRPr="00F972CF" w:rsidRDefault="001D2E74" w:rsidP="00D31CEE">
            <w:pPr>
              <w:jc w:val="center"/>
              <w:rPr>
                <w:rFonts w:eastAsia="宋体"/>
              </w:rPr>
            </w:pPr>
          </w:p>
        </w:tc>
        <w:tc>
          <w:tcPr>
            <w:tcW w:w="1039" w:type="dxa"/>
            <w:vAlign w:val="center"/>
          </w:tcPr>
          <w:p w14:paraId="4D1D8655" w14:textId="77777777" w:rsidR="001D2E74" w:rsidRPr="00F972CF" w:rsidRDefault="001D2E74" w:rsidP="00D31CEE">
            <w:pPr>
              <w:jc w:val="center"/>
              <w:rPr>
                <w:rFonts w:eastAsia="宋体"/>
              </w:rPr>
            </w:pPr>
          </w:p>
        </w:tc>
        <w:tc>
          <w:tcPr>
            <w:tcW w:w="709" w:type="dxa"/>
            <w:vAlign w:val="center"/>
          </w:tcPr>
          <w:p w14:paraId="00B75821" w14:textId="77777777" w:rsidR="001D2E74" w:rsidRPr="00F972CF" w:rsidRDefault="001D2E74" w:rsidP="00D31CEE">
            <w:pPr>
              <w:jc w:val="center"/>
              <w:rPr>
                <w:rFonts w:eastAsia="宋体"/>
              </w:rPr>
            </w:pPr>
          </w:p>
        </w:tc>
        <w:tc>
          <w:tcPr>
            <w:tcW w:w="708" w:type="dxa"/>
            <w:vAlign w:val="center"/>
          </w:tcPr>
          <w:p w14:paraId="14BC9706" w14:textId="77777777" w:rsidR="001D2E74" w:rsidRPr="00F972CF" w:rsidRDefault="001D2E74" w:rsidP="00D31CEE">
            <w:pPr>
              <w:jc w:val="center"/>
              <w:rPr>
                <w:rFonts w:eastAsia="宋体"/>
              </w:rPr>
            </w:pPr>
          </w:p>
        </w:tc>
        <w:tc>
          <w:tcPr>
            <w:tcW w:w="709" w:type="dxa"/>
            <w:vAlign w:val="center"/>
          </w:tcPr>
          <w:p w14:paraId="21FA7B07" w14:textId="77777777" w:rsidR="001D2E74" w:rsidRPr="00F972CF" w:rsidRDefault="001D2E74" w:rsidP="00D31CEE">
            <w:pPr>
              <w:jc w:val="center"/>
              <w:rPr>
                <w:rFonts w:eastAsia="宋体"/>
              </w:rPr>
            </w:pPr>
          </w:p>
        </w:tc>
        <w:tc>
          <w:tcPr>
            <w:tcW w:w="851" w:type="dxa"/>
            <w:vAlign w:val="center"/>
          </w:tcPr>
          <w:p w14:paraId="214E8337" w14:textId="77777777" w:rsidR="001D2E74" w:rsidRPr="00F972CF" w:rsidRDefault="001D2E74" w:rsidP="00D31CEE">
            <w:pPr>
              <w:jc w:val="center"/>
              <w:rPr>
                <w:rFonts w:eastAsia="宋体"/>
              </w:rPr>
            </w:pPr>
          </w:p>
        </w:tc>
        <w:tc>
          <w:tcPr>
            <w:tcW w:w="1417" w:type="dxa"/>
            <w:vAlign w:val="center"/>
          </w:tcPr>
          <w:p w14:paraId="5C0C91A2" w14:textId="77777777" w:rsidR="001D2E74" w:rsidRPr="00F972CF" w:rsidRDefault="001D2E74" w:rsidP="00D31CEE">
            <w:pPr>
              <w:jc w:val="center"/>
              <w:rPr>
                <w:rFonts w:eastAsia="宋体"/>
                <w:b/>
              </w:rPr>
            </w:pPr>
            <w:r w:rsidRPr="00F972CF">
              <w:rPr>
                <w:rFonts w:eastAsia="宋体"/>
                <w:b/>
              </w:rPr>
              <w:t>3,150</w:t>
            </w:r>
          </w:p>
        </w:tc>
      </w:tr>
      <w:tr w:rsidR="00D31CEE" w:rsidRPr="00F972CF" w14:paraId="3C981DC5" w14:textId="77777777" w:rsidTr="007867F6">
        <w:trPr>
          <w:trHeight w:val="300"/>
        </w:trPr>
        <w:tc>
          <w:tcPr>
            <w:tcW w:w="1702" w:type="dxa"/>
            <w:shd w:val="clear" w:color="auto" w:fill="D9D9D9" w:themeFill="background1" w:themeFillShade="D9"/>
            <w:vAlign w:val="center"/>
          </w:tcPr>
          <w:p w14:paraId="3966BD62" w14:textId="4123EDE7" w:rsidR="001D2E74" w:rsidRPr="00F972CF" w:rsidRDefault="00D31CEE" w:rsidP="00D31CEE">
            <w:pPr>
              <w:jc w:val="both"/>
              <w:rPr>
                <w:rFonts w:eastAsia="宋体"/>
                <w:b/>
              </w:rPr>
            </w:pPr>
            <w:r w:rsidRPr="00F972CF">
              <w:rPr>
                <w:rFonts w:eastAsia="宋体"/>
                <w:b/>
              </w:rPr>
              <w:t>总淘汰量</w:t>
            </w:r>
          </w:p>
        </w:tc>
        <w:tc>
          <w:tcPr>
            <w:tcW w:w="992" w:type="dxa"/>
            <w:shd w:val="clear" w:color="auto" w:fill="D9D9D9" w:themeFill="background1" w:themeFillShade="D9"/>
            <w:vAlign w:val="center"/>
          </w:tcPr>
          <w:p w14:paraId="357C1EA9" w14:textId="77777777" w:rsidR="001D2E74" w:rsidRPr="00F972CF" w:rsidRDefault="001D2E74" w:rsidP="00D31CEE">
            <w:pPr>
              <w:jc w:val="center"/>
              <w:rPr>
                <w:rFonts w:eastAsia="宋体"/>
                <w:b/>
              </w:rPr>
            </w:pPr>
            <w:r w:rsidRPr="00F972CF">
              <w:rPr>
                <w:rFonts w:eastAsia="宋体"/>
                <w:b/>
              </w:rPr>
              <w:t>3,150</w:t>
            </w:r>
          </w:p>
        </w:tc>
        <w:tc>
          <w:tcPr>
            <w:tcW w:w="1229" w:type="dxa"/>
            <w:shd w:val="clear" w:color="auto" w:fill="D9D9D9" w:themeFill="background1" w:themeFillShade="D9"/>
            <w:vAlign w:val="center"/>
          </w:tcPr>
          <w:p w14:paraId="75B10CDD" w14:textId="77777777" w:rsidR="001D2E74" w:rsidRPr="00F972CF" w:rsidRDefault="001D2E74" w:rsidP="00D31CEE">
            <w:pPr>
              <w:jc w:val="center"/>
              <w:rPr>
                <w:rFonts w:eastAsia="宋体"/>
                <w:b/>
              </w:rPr>
            </w:pPr>
            <w:r w:rsidRPr="00F972CF">
              <w:rPr>
                <w:rFonts w:eastAsia="宋体"/>
                <w:b/>
              </w:rPr>
              <w:t>800</w:t>
            </w:r>
          </w:p>
        </w:tc>
        <w:tc>
          <w:tcPr>
            <w:tcW w:w="1039" w:type="dxa"/>
            <w:shd w:val="clear" w:color="auto" w:fill="D9D9D9" w:themeFill="background1" w:themeFillShade="D9"/>
            <w:vAlign w:val="center"/>
          </w:tcPr>
          <w:p w14:paraId="24476177" w14:textId="77777777" w:rsidR="001D2E74" w:rsidRPr="00F972CF" w:rsidRDefault="001D2E74" w:rsidP="00D31CEE">
            <w:pPr>
              <w:jc w:val="center"/>
              <w:rPr>
                <w:rFonts w:eastAsia="宋体"/>
                <w:b/>
              </w:rPr>
            </w:pPr>
            <w:r w:rsidRPr="00F972CF">
              <w:rPr>
                <w:rFonts w:eastAsia="宋体"/>
                <w:b/>
              </w:rPr>
              <w:t>900</w:t>
            </w:r>
          </w:p>
        </w:tc>
        <w:tc>
          <w:tcPr>
            <w:tcW w:w="709" w:type="dxa"/>
            <w:shd w:val="clear" w:color="auto" w:fill="D9D9D9" w:themeFill="background1" w:themeFillShade="D9"/>
            <w:vAlign w:val="center"/>
          </w:tcPr>
          <w:p w14:paraId="6172CA5A" w14:textId="77777777" w:rsidR="001D2E74" w:rsidRPr="00F972CF" w:rsidRDefault="001D2E74" w:rsidP="00D31CEE">
            <w:pPr>
              <w:jc w:val="center"/>
              <w:rPr>
                <w:rFonts w:eastAsia="宋体"/>
                <w:b/>
              </w:rPr>
            </w:pPr>
            <w:r w:rsidRPr="00F972CF">
              <w:rPr>
                <w:rFonts w:eastAsia="宋体"/>
                <w:b/>
              </w:rPr>
              <w:t>150</w:t>
            </w:r>
          </w:p>
        </w:tc>
        <w:tc>
          <w:tcPr>
            <w:tcW w:w="708" w:type="dxa"/>
            <w:shd w:val="clear" w:color="auto" w:fill="D9D9D9" w:themeFill="background1" w:themeFillShade="D9"/>
            <w:vAlign w:val="center"/>
          </w:tcPr>
          <w:p w14:paraId="0BC9BA69" w14:textId="77777777" w:rsidR="001D2E74" w:rsidRPr="00F972CF" w:rsidRDefault="001D2E74" w:rsidP="00D31CEE">
            <w:pPr>
              <w:jc w:val="center"/>
              <w:rPr>
                <w:rFonts w:eastAsia="宋体"/>
                <w:b/>
              </w:rPr>
            </w:pPr>
            <w:r w:rsidRPr="00F972CF">
              <w:rPr>
                <w:rFonts w:eastAsia="宋体"/>
                <w:b/>
              </w:rPr>
              <w:t>270</w:t>
            </w:r>
          </w:p>
        </w:tc>
        <w:tc>
          <w:tcPr>
            <w:tcW w:w="709" w:type="dxa"/>
            <w:shd w:val="clear" w:color="auto" w:fill="D9D9D9" w:themeFill="background1" w:themeFillShade="D9"/>
            <w:vAlign w:val="center"/>
          </w:tcPr>
          <w:p w14:paraId="55010E35" w14:textId="719D33EB" w:rsidR="001D2E74" w:rsidRPr="00F972CF" w:rsidRDefault="007867F6" w:rsidP="00D31CEE">
            <w:pPr>
              <w:jc w:val="center"/>
              <w:rPr>
                <w:rFonts w:eastAsia="宋体"/>
                <w:b/>
              </w:rPr>
            </w:pPr>
            <w:r>
              <w:rPr>
                <w:rFonts w:eastAsia="宋体" w:hint="eastAsia"/>
                <w:b/>
              </w:rPr>
              <w:t>7</w:t>
            </w:r>
            <w:r w:rsidR="001D2E74" w:rsidRPr="00F972CF">
              <w:rPr>
                <w:rFonts w:eastAsia="宋体"/>
                <w:b/>
              </w:rPr>
              <w:t>80</w:t>
            </w:r>
          </w:p>
        </w:tc>
        <w:tc>
          <w:tcPr>
            <w:tcW w:w="851" w:type="dxa"/>
            <w:shd w:val="clear" w:color="auto" w:fill="D9D9D9" w:themeFill="background1" w:themeFillShade="D9"/>
            <w:vAlign w:val="center"/>
          </w:tcPr>
          <w:p w14:paraId="248AECB5" w14:textId="77777777" w:rsidR="001D2E74" w:rsidRPr="00F972CF" w:rsidRDefault="001D2E74" w:rsidP="00D31CEE">
            <w:pPr>
              <w:jc w:val="center"/>
              <w:rPr>
                <w:rFonts w:eastAsia="宋体"/>
                <w:b/>
              </w:rPr>
            </w:pPr>
            <w:r w:rsidRPr="00F972CF">
              <w:rPr>
                <w:rFonts w:eastAsia="宋体"/>
                <w:b/>
              </w:rPr>
              <w:t>450</w:t>
            </w:r>
          </w:p>
        </w:tc>
        <w:tc>
          <w:tcPr>
            <w:tcW w:w="1417" w:type="dxa"/>
            <w:shd w:val="clear" w:color="auto" w:fill="D9D9D9" w:themeFill="background1" w:themeFillShade="D9"/>
            <w:vAlign w:val="center"/>
          </w:tcPr>
          <w:p w14:paraId="00A7B359" w14:textId="77777777" w:rsidR="001D2E74" w:rsidRPr="00F972CF" w:rsidRDefault="001D2E74" w:rsidP="00D31CEE">
            <w:pPr>
              <w:jc w:val="center"/>
              <w:rPr>
                <w:rFonts w:eastAsia="宋体"/>
                <w:b/>
              </w:rPr>
            </w:pPr>
            <w:r w:rsidRPr="00F972CF">
              <w:rPr>
                <w:rFonts w:eastAsia="宋体"/>
                <w:b/>
              </w:rPr>
              <w:t>6,500</w:t>
            </w:r>
          </w:p>
        </w:tc>
      </w:tr>
    </w:tbl>
    <w:p w14:paraId="652F10CC" w14:textId="79690B39" w:rsidR="00D31CEE" w:rsidRPr="00F972CF" w:rsidRDefault="00D31CEE" w:rsidP="00175D5F">
      <w:pPr>
        <w:widowControl w:val="0"/>
        <w:ind w:left="420"/>
        <w:jc w:val="both"/>
        <w:rPr>
          <w:rFonts w:eastAsia="宋体"/>
        </w:rPr>
      </w:pPr>
      <w:r w:rsidRPr="00F972CF">
        <w:rPr>
          <w:rFonts w:eastAsia="宋体"/>
        </w:rPr>
        <w:t>*</w:t>
      </w:r>
      <w:r w:rsidR="00FB1FDD">
        <w:rPr>
          <w:rFonts w:eastAsia="宋体" w:hint="eastAsia"/>
        </w:rPr>
        <w:t>：</w:t>
      </w:r>
      <w:r w:rsidRPr="00F972CF">
        <w:rPr>
          <w:rFonts w:eastAsia="宋体"/>
        </w:rPr>
        <w:t>复叠系统</w:t>
      </w:r>
    </w:p>
    <w:p w14:paraId="4E1A75ED" w14:textId="59A4532D" w:rsidR="001D2E74" w:rsidRPr="00F972CF" w:rsidRDefault="00D31CEE" w:rsidP="00175D5F">
      <w:pPr>
        <w:widowControl w:val="0"/>
        <w:ind w:left="420"/>
        <w:jc w:val="both"/>
        <w:rPr>
          <w:rFonts w:eastAsia="宋体"/>
        </w:rPr>
      </w:pPr>
      <w:r w:rsidRPr="00F972CF">
        <w:rPr>
          <w:rFonts w:eastAsia="宋体"/>
        </w:rPr>
        <w:t>**</w:t>
      </w:r>
      <w:r w:rsidRPr="00F972CF">
        <w:rPr>
          <w:rFonts w:eastAsia="宋体"/>
        </w:rPr>
        <w:t>：</w:t>
      </w:r>
      <w:r w:rsidRPr="00F972CF">
        <w:rPr>
          <w:rFonts w:eastAsia="宋体"/>
        </w:rPr>
        <w:t>CO</w:t>
      </w:r>
      <w:r w:rsidRPr="00CD4093">
        <w:rPr>
          <w:rFonts w:eastAsia="宋体"/>
          <w:vertAlign w:val="subscript"/>
        </w:rPr>
        <w:t>2</w:t>
      </w:r>
      <w:r w:rsidRPr="00F972CF">
        <w:rPr>
          <w:rFonts w:eastAsia="宋体"/>
        </w:rPr>
        <w:t>作为载冷剂</w:t>
      </w:r>
      <w:bookmarkStart w:id="0" w:name="_GoBack"/>
      <w:bookmarkEnd w:id="0"/>
    </w:p>
    <w:p w14:paraId="751E38CD" w14:textId="27C3CC75" w:rsidR="00175D5F" w:rsidRPr="00F972CF" w:rsidRDefault="00175D5F" w:rsidP="007E114A">
      <w:pPr>
        <w:widowControl w:val="0"/>
        <w:spacing w:beforeLines="50" w:before="156" w:line="360" w:lineRule="auto"/>
        <w:ind w:left="420"/>
        <w:jc w:val="both"/>
        <w:rPr>
          <w:rFonts w:eastAsia="宋体"/>
        </w:rPr>
      </w:pPr>
      <w:r w:rsidRPr="00F972CF">
        <w:rPr>
          <w:rFonts w:eastAsia="宋体"/>
        </w:rPr>
        <w:t>申报企业应根据自身生产产品情况，申请对应的替代技术。</w:t>
      </w:r>
    </w:p>
    <w:p w14:paraId="7A53FC01" w14:textId="687FC8EA" w:rsidR="001D2E74" w:rsidRPr="00F972CF" w:rsidRDefault="001D2E74" w:rsidP="00712524">
      <w:pPr>
        <w:widowControl w:val="0"/>
        <w:numPr>
          <w:ilvl w:val="0"/>
          <w:numId w:val="4"/>
        </w:numPr>
        <w:spacing w:beforeLines="100" w:before="312" w:afterLines="100" w:after="312"/>
        <w:jc w:val="both"/>
        <w:rPr>
          <w:rFonts w:eastAsia="宋体"/>
          <w:b/>
        </w:rPr>
      </w:pPr>
      <w:r w:rsidRPr="00F972CF">
        <w:rPr>
          <w:rFonts w:eastAsia="宋体"/>
          <w:b/>
        </w:rPr>
        <w:t>项目申报程序</w:t>
      </w:r>
    </w:p>
    <w:p w14:paraId="6A30534D" w14:textId="77777777" w:rsidR="00CC3786" w:rsidRPr="00F972CF" w:rsidRDefault="00CC3786" w:rsidP="007E114A">
      <w:pPr>
        <w:widowControl w:val="0"/>
        <w:spacing w:beforeLines="50" w:before="156" w:line="360" w:lineRule="auto"/>
        <w:ind w:left="420"/>
        <w:jc w:val="both"/>
        <w:rPr>
          <w:rFonts w:eastAsia="宋体"/>
        </w:rPr>
      </w:pPr>
      <w:r w:rsidRPr="00F972CF">
        <w:rPr>
          <w:rFonts w:eastAsia="宋体"/>
        </w:rPr>
        <w:t>项目申报程序如下：</w:t>
      </w:r>
    </w:p>
    <w:p w14:paraId="5AF892D4" w14:textId="3EBF453B" w:rsidR="00CC3786" w:rsidRPr="00F972CF" w:rsidRDefault="00656315" w:rsidP="00CC3786">
      <w:pPr>
        <w:spacing w:line="360" w:lineRule="auto"/>
        <w:ind w:left="720"/>
        <w:rPr>
          <w:rFonts w:eastAsia="宋体"/>
          <w:kern w:val="2"/>
          <w:sz w:val="21"/>
          <w:szCs w:val="20"/>
        </w:rPr>
      </w:pPr>
      <w:r w:rsidRPr="00F972CF">
        <w:rPr>
          <w:rFonts w:eastAsia="宋体"/>
          <w:kern w:val="2"/>
          <w:sz w:val="21"/>
          <w:szCs w:val="20"/>
        </w:rPr>
        <w:object w:dxaOrig="7365" w:dyaOrig="5160" w14:anchorId="78524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254.4pt" o:ole="">
            <v:imagedata r:id="rId9" o:title=""/>
          </v:shape>
          <o:OLEObject Type="Embed" ProgID="Visio.Drawing.11" ShapeID="_x0000_i1025" DrawAspect="Content" ObjectID="_1555429371" r:id="rId10"/>
        </w:object>
      </w:r>
    </w:p>
    <w:p w14:paraId="4ACFB143" w14:textId="6031201E" w:rsidR="00656315" w:rsidRPr="00F972CF" w:rsidRDefault="00656315" w:rsidP="007E114A">
      <w:pPr>
        <w:widowControl w:val="0"/>
        <w:spacing w:beforeLines="50" w:before="156" w:line="360" w:lineRule="auto"/>
        <w:ind w:left="420"/>
        <w:jc w:val="both"/>
        <w:rPr>
          <w:rFonts w:eastAsia="宋体"/>
        </w:rPr>
      </w:pPr>
      <w:r w:rsidRPr="00F972CF">
        <w:rPr>
          <w:rFonts w:eastAsia="宋体"/>
        </w:rPr>
        <w:t>备注：企业基线年</w:t>
      </w:r>
      <w:r w:rsidRPr="00F972CF">
        <w:rPr>
          <w:rFonts w:eastAsia="宋体"/>
        </w:rPr>
        <w:t>HCFC</w:t>
      </w:r>
      <w:r w:rsidRPr="00F972CF">
        <w:rPr>
          <w:rFonts w:eastAsia="宋体"/>
        </w:rPr>
        <w:t>消费量核查仅针对未参与过第一阶段核查的企业。</w:t>
      </w:r>
    </w:p>
    <w:p w14:paraId="53CFF75C" w14:textId="04DBF996" w:rsidR="00CC3786" w:rsidRPr="00F972CF" w:rsidRDefault="00CC3786" w:rsidP="007E114A">
      <w:pPr>
        <w:widowControl w:val="0"/>
        <w:numPr>
          <w:ilvl w:val="0"/>
          <w:numId w:val="4"/>
        </w:numPr>
        <w:spacing w:beforeLines="100" w:before="312" w:afterLines="100" w:after="312"/>
        <w:jc w:val="both"/>
        <w:rPr>
          <w:rFonts w:eastAsia="宋体"/>
          <w:b/>
        </w:rPr>
      </w:pPr>
      <w:r w:rsidRPr="00F972CF">
        <w:rPr>
          <w:rFonts w:eastAsia="宋体"/>
          <w:b/>
        </w:rPr>
        <w:t>项目意向书</w:t>
      </w:r>
      <w:r w:rsidR="007E114A" w:rsidRPr="00F972CF">
        <w:rPr>
          <w:rFonts w:eastAsia="宋体"/>
          <w:b/>
        </w:rPr>
        <w:t>（</w:t>
      </w:r>
      <w:r w:rsidRPr="00F972CF">
        <w:rPr>
          <w:rFonts w:eastAsia="宋体"/>
          <w:b/>
        </w:rPr>
        <w:t>模板见附件</w:t>
      </w:r>
      <w:r w:rsidRPr="00F972CF">
        <w:rPr>
          <w:rFonts w:eastAsia="宋体"/>
          <w:b/>
        </w:rPr>
        <w:t>2</w:t>
      </w:r>
      <w:r w:rsidR="007E114A" w:rsidRPr="00F972CF">
        <w:rPr>
          <w:rFonts w:eastAsia="宋体"/>
          <w:b/>
        </w:rPr>
        <w:t>）</w:t>
      </w:r>
    </w:p>
    <w:p w14:paraId="3CE450FA" w14:textId="3A9AE50C"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项目建议书</w:t>
      </w:r>
    </w:p>
    <w:p w14:paraId="1E035772" w14:textId="77777777" w:rsidR="00CC3786" w:rsidRPr="00F972CF" w:rsidRDefault="00CC3786" w:rsidP="007E114A">
      <w:pPr>
        <w:widowControl w:val="0"/>
        <w:spacing w:beforeLines="50" w:before="156" w:line="360" w:lineRule="auto"/>
        <w:ind w:left="420"/>
        <w:jc w:val="both"/>
        <w:rPr>
          <w:rFonts w:eastAsia="宋体"/>
        </w:rPr>
      </w:pPr>
      <w:r w:rsidRPr="00F972CF">
        <w:rPr>
          <w:rFonts w:eastAsia="宋体"/>
        </w:rPr>
        <w:t>项目建议书应包括但不限于以下内容：</w:t>
      </w:r>
    </w:p>
    <w:p w14:paraId="013E74FA" w14:textId="77777777" w:rsidR="00CC3786" w:rsidRPr="00F972CF" w:rsidRDefault="00CC3786" w:rsidP="007E114A">
      <w:pPr>
        <w:widowControl w:val="0"/>
        <w:numPr>
          <w:ilvl w:val="0"/>
          <w:numId w:val="7"/>
        </w:numPr>
        <w:tabs>
          <w:tab w:val="clear" w:pos="720"/>
          <w:tab w:val="num" w:pos="851"/>
        </w:tabs>
        <w:spacing w:beforeLines="50" w:before="156" w:line="360" w:lineRule="auto"/>
        <w:ind w:left="851" w:hanging="425"/>
        <w:jc w:val="both"/>
        <w:rPr>
          <w:rFonts w:eastAsia="宋体"/>
        </w:rPr>
      </w:pPr>
      <w:r w:rsidRPr="00F972CF">
        <w:rPr>
          <w:rFonts w:eastAsia="宋体"/>
        </w:rPr>
        <w:t>项目目标：通过项目实施可实现的</w:t>
      </w:r>
      <w:r w:rsidRPr="00F972CF">
        <w:rPr>
          <w:rFonts w:eastAsia="宋体"/>
        </w:rPr>
        <w:t>HCFCs</w:t>
      </w:r>
      <w:r w:rsidRPr="00F972CF">
        <w:rPr>
          <w:rFonts w:eastAsia="宋体"/>
        </w:rPr>
        <w:t>淘汰量。</w:t>
      </w:r>
    </w:p>
    <w:p w14:paraId="541A5603"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企业背景及生产基本信息：</w:t>
      </w:r>
      <w:r w:rsidRPr="00F972CF">
        <w:rPr>
          <w:rFonts w:eastAsia="宋体"/>
        </w:rPr>
        <w:t xml:space="preserve"> </w:t>
      </w:r>
    </w:p>
    <w:p w14:paraId="11629DF7" w14:textId="4CD7DD78" w:rsidR="00CC3786" w:rsidRPr="00F972CF" w:rsidRDefault="00712524" w:rsidP="007E114A">
      <w:pPr>
        <w:widowControl w:val="0"/>
        <w:tabs>
          <w:tab w:val="num" w:pos="993"/>
        </w:tabs>
        <w:spacing w:beforeLines="50" w:before="156" w:line="360" w:lineRule="auto"/>
        <w:ind w:left="850"/>
        <w:jc w:val="both"/>
        <w:rPr>
          <w:rFonts w:eastAsia="宋体"/>
        </w:rPr>
      </w:pPr>
      <w:r w:rsidRPr="00F972CF">
        <w:rPr>
          <w:rFonts w:eastAsia="宋体"/>
        </w:rPr>
        <w:lastRenderedPageBreak/>
        <w:t>——</w:t>
      </w:r>
      <w:r w:rsidR="00CC3786" w:rsidRPr="00F972CF">
        <w:rPr>
          <w:rFonts w:eastAsia="宋体"/>
        </w:rPr>
        <w:t>企业生产经营情况，简述企业成立时间、主营产品与业务、技术研发能力、管理情况、市场情况等；</w:t>
      </w:r>
    </w:p>
    <w:p w14:paraId="0F52C8C0" w14:textId="4DBC73DD" w:rsidR="00CC3786" w:rsidRPr="00F972CF" w:rsidRDefault="00712524" w:rsidP="007E114A">
      <w:pPr>
        <w:widowControl w:val="0"/>
        <w:tabs>
          <w:tab w:val="num" w:pos="993"/>
        </w:tabs>
        <w:spacing w:beforeLines="50" w:before="156" w:line="360" w:lineRule="auto"/>
        <w:ind w:left="850"/>
        <w:jc w:val="both"/>
        <w:rPr>
          <w:rFonts w:eastAsia="宋体"/>
        </w:rPr>
      </w:pPr>
      <w:r w:rsidRPr="00F972CF">
        <w:rPr>
          <w:rFonts w:eastAsia="宋体"/>
        </w:rPr>
        <w:t>——</w:t>
      </w:r>
      <w:r w:rsidR="00CC3786" w:rsidRPr="00F972CF">
        <w:rPr>
          <w:rFonts w:eastAsia="宋体"/>
        </w:rPr>
        <w:t>企业生产线基本情况表</w:t>
      </w:r>
      <w:r w:rsidRPr="00F972CF">
        <w:rPr>
          <w:rFonts w:eastAsia="宋体"/>
        </w:rPr>
        <w:t>。</w:t>
      </w:r>
      <w:r w:rsidR="00CC3786" w:rsidRPr="00F972CF">
        <w:rPr>
          <w:rFonts w:eastAsia="宋体"/>
        </w:rPr>
        <w:t xml:space="preserve"> </w:t>
      </w:r>
    </w:p>
    <w:p w14:paraId="75EC342E"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拟申请改造生产线需改造的主要设备。</w:t>
      </w:r>
    </w:p>
    <w:p w14:paraId="019ABF07"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替代技术：选择某一特定技术作为改造方案的原因及分析。</w:t>
      </w:r>
    </w:p>
    <w:p w14:paraId="289F1BD4"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项目描述：详细描述为实现从</w:t>
      </w:r>
      <w:r w:rsidRPr="00F972CF">
        <w:rPr>
          <w:rFonts w:eastAsia="宋体"/>
        </w:rPr>
        <w:t>R22</w:t>
      </w:r>
      <w:r w:rsidRPr="00F972CF">
        <w:rPr>
          <w:rFonts w:eastAsia="宋体"/>
        </w:rPr>
        <w:t>转换为新的替代品时，原有生产线所必须进行的改造活动、开展每一项活动的必要性分析、以及每项活动将如何有助于实现项目目标。</w:t>
      </w:r>
    </w:p>
    <w:p w14:paraId="7AFB54E7"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项目费用：提供每项改造活动投入的增加投资费用详细的分项预算和详细的增加运行费用</w:t>
      </w:r>
      <w:r w:rsidRPr="00F972CF">
        <w:rPr>
          <w:rFonts w:eastAsia="宋体"/>
        </w:rPr>
        <w:t>/</w:t>
      </w:r>
      <w:r w:rsidRPr="00F972CF">
        <w:rPr>
          <w:rFonts w:eastAsia="宋体"/>
        </w:rPr>
        <w:t>效益的分析计算和结果。</w:t>
      </w:r>
    </w:p>
    <w:p w14:paraId="16F512CD" w14:textId="6351D459"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融资</w:t>
      </w:r>
      <w:r w:rsidR="00712524" w:rsidRPr="00F972CF">
        <w:rPr>
          <w:rFonts w:eastAsia="宋体"/>
        </w:rPr>
        <w:t>方式</w:t>
      </w:r>
      <w:r w:rsidRPr="00F972CF">
        <w:rPr>
          <w:rFonts w:eastAsia="宋体"/>
        </w:rPr>
        <w:t>：拟申请多边基金赠款额度以及企业自行筹集的项目实施配套资金数额及筹集使用方式。</w:t>
      </w:r>
    </w:p>
    <w:p w14:paraId="52DEFB58"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实施方案：说明在项目中各利益相关方的作用和责任、执行时间表以及为跟踪监管项目应设定的时间和任务节点。</w:t>
      </w:r>
    </w:p>
    <w:p w14:paraId="4F5D33A3"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项目影响：说明该项目的环境影响以及对企业本身或者市场的潜在影响。</w:t>
      </w:r>
    </w:p>
    <w:p w14:paraId="0D50EC3D" w14:textId="77777777"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其他有关材料</w:t>
      </w:r>
      <w:r w:rsidRPr="00F972CF">
        <w:rPr>
          <w:rFonts w:eastAsia="宋体"/>
          <w:b/>
        </w:rPr>
        <w:t xml:space="preserve"> </w:t>
      </w:r>
    </w:p>
    <w:p w14:paraId="7508F9CD" w14:textId="77777777" w:rsidR="00CC3786" w:rsidRPr="00F972CF" w:rsidRDefault="00CC3786" w:rsidP="007E114A">
      <w:pPr>
        <w:spacing w:beforeLines="50" w:before="156" w:line="360" w:lineRule="auto"/>
        <w:ind w:firstLineChars="200" w:firstLine="480"/>
        <w:rPr>
          <w:rFonts w:eastAsia="宋体"/>
        </w:rPr>
      </w:pPr>
      <w:r w:rsidRPr="00F972CF">
        <w:rPr>
          <w:rFonts w:eastAsia="宋体"/>
        </w:rPr>
        <w:t>除提交项目建议书外，企业还需准备以下材料备查：</w:t>
      </w:r>
    </w:p>
    <w:p w14:paraId="74641BB0" w14:textId="15818064" w:rsidR="00CC3786" w:rsidRPr="00F972CF" w:rsidRDefault="00712524" w:rsidP="007E114A">
      <w:pPr>
        <w:widowControl w:val="0"/>
        <w:numPr>
          <w:ilvl w:val="0"/>
          <w:numId w:val="6"/>
        </w:numPr>
        <w:tabs>
          <w:tab w:val="clear" w:pos="720"/>
          <w:tab w:val="num" w:pos="851"/>
        </w:tabs>
        <w:spacing w:beforeLines="50" w:before="156" w:line="360" w:lineRule="auto"/>
        <w:ind w:left="851" w:hanging="425"/>
        <w:jc w:val="both"/>
        <w:rPr>
          <w:rFonts w:eastAsia="宋体"/>
        </w:rPr>
      </w:pPr>
      <w:r w:rsidRPr="00F972CF">
        <w:rPr>
          <w:rFonts w:eastAsia="宋体"/>
        </w:rPr>
        <w:t>营业执照</w:t>
      </w:r>
      <w:r w:rsidR="00CC3786" w:rsidRPr="00F972CF">
        <w:rPr>
          <w:rFonts w:eastAsia="宋体"/>
        </w:rPr>
        <w:t>（复印件随项目文件提交）。</w:t>
      </w:r>
      <w:r w:rsidR="00CC3786" w:rsidRPr="00F972CF">
        <w:rPr>
          <w:rFonts w:eastAsia="宋体"/>
        </w:rPr>
        <w:t xml:space="preserve"> </w:t>
      </w:r>
    </w:p>
    <w:p w14:paraId="3F8736A2" w14:textId="0FE5D20D" w:rsidR="00CC3786" w:rsidRPr="00F972CF" w:rsidRDefault="00712524" w:rsidP="007E114A">
      <w:pPr>
        <w:widowControl w:val="0"/>
        <w:numPr>
          <w:ilvl w:val="0"/>
          <w:numId w:val="6"/>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组织机构代码证</w:t>
      </w:r>
      <w:r w:rsidR="00CC3786" w:rsidRPr="00F972CF">
        <w:rPr>
          <w:rFonts w:eastAsia="宋体"/>
        </w:rPr>
        <w:t>（复印件随项目文件提交）。</w:t>
      </w:r>
    </w:p>
    <w:p w14:paraId="4147BCE4" w14:textId="7EB802DA" w:rsidR="00CC3786" w:rsidRPr="00F972CF" w:rsidRDefault="00CC3786" w:rsidP="007E114A">
      <w:pPr>
        <w:widowControl w:val="0"/>
        <w:numPr>
          <w:ilvl w:val="0"/>
          <w:numId w:val="6"/>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合资企业须提交投资方及投资比例证明文件（复印件随项目文件提交）。</w:t>
      </w:r>
    </w:p>
    <w:p w14:paraId="78266113" w14:textId="77777777" w:rsidR="00CC3786" w:rsidRPr="00F972CF" w:rsidRDefault="00CC3786" w:rsidP="007E114A">
      <w:pPr>
        <w:widowControl w:val="0"/>
        <w:numPr>
          <w:ilvl w:val="0"/>
          <w:numId w:val="6"/>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过去三年</w:t>
      </w:r>
      <w:r w:rsidRPr="00F972CF">
        <w:rPr>
          <w:rFonts w:eastAsia="宋体"/>
        </w:rPr>
        <w:t>HCFCs</w:t>
      </w:r>
      <w:r w:rsidRPr="00F972CF">
        <w:rPr>
          <w:rFonts w:eastAsia="宋体"/>
        </w:rPr>
        <w:t>消费量证明材料，如购买制冷剂的发票、产品生产和出厂证明材料（由专家现场核查）。</w:t>
      </w:r>
    </w:p>
    <w:p w14:paraId="73670578" w14:textId="77777777" w:rsidR="00CC3786" w:rsidRPr="00F972CF" w:rsidRDefault="00CC3786" w:rsidP="007E114A">
      <w:pPr>
        <w:widowControl w:val="0"/>
        <w:numPr>
          <w:ilvl w:val="0"/>
          <w:numId w:val="6"/>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企业取得质量、环保、职业健康等管理体系认证证书或证明文件。</w:t>
      </w:r>
    </w:p>
    <w:p w14:paraId="1C174D9E" w14:textId="1051D0EE" w:rsidR="00281A23" w:rsidRPr="005D6ACB" w:rsidRDefault="00CC3786" w:rsidP="005D6ACB">
      <w:pPr>
        <w:widowControl w:val="0"/>
        <w:numPr>
          <w:ilvl w:val="0"/>
          <w:numId w:val="6"/>
        </w:numPr>
        <w:tabs>
          <w:tab w:val="clear" w:pos="720"/>
          <w:tab w:val="num" w:pos="960"/>
          <w:tab w:val="num" w:pos="993"/>
        </w:tabs>
        <w:spacing w:beforeLines="50" w:before="156" w:afterLines="50" w:after="156" w:line="360" w:lineRule="auto"/>
        <w:ind w:leftChars="177" w:left="850" w:hangingChars="177" w:hanging="425"/>
        <w:jc w:val="both"/>
        <w:rPr>
          <w:rFonts w:eastAsia="宋体"/>
        </w:rPr>
      </w:pPr>
      <w:r w:rsidRPr="005D6ACB">
        <w:rPr>
          <w:rFonts w:eastAsia="宋体"/>
        </w:rPr>
        <w:t>企业取得的技术创新成果和专利情况介绍。</w:t>
      </w:r>
    </w:p>
    <w:sectPr w:rsidR="00281A23" w:rsidRPr="005D6ACB" w:rsidSect="005D6ACB">
      <w:headerReference w:type="even" r:id="rId11"/>
      <w:headerReference w:type="default" r:id="rId12"/>
      <w:footerReference w:type="even" r:id="rId13"/>
      <w:footerReference w:type="default" r:id="rId14"/>
      <w:footerReference w:type="first" r:id="rId15"/>
      <w:pgSz w:w="11906" w:h="16838"/>
      <w:pgMar w:top="1361" w:right="1797" w:bottom="1361"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B9102" w14:textId="77777777" w:rsidR="006C1593" w:rsidRDefault="006C1593">
      <w:r>
        <w:separator/>
      </w:r>
    </w:p>
  </w:endnote>
  <w:endnote w:type="continuationSeparator" w:id="0">
    <w:p w14:paraId="0DDD3BAF" w14:textId="77777777" w:rsidR="006C1593" w:rsidRDefault="006C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pple Chancery">
    <w:charset w:val="00"/>
    <w:family w:val="auto"/>
    <w:pitch w:val="variable"/>
    <w:sig w:usb0="80000067" w:usb1="00000003" w:usb2="00000000" w:usb3="00000000" w:csb0="000001F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52775" w14:textId="77777777" w:rsidR="00693223" w:rsidRDefault="00693223" w:rsidP="00F878C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87888D" w14:textId="77777777" w:rsidR="00693223" w:rsidRDefault="006932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796219"/>
      <w:docPartObj>
        <w:docPartGallery w:val="Page Numbers (Bottom of Page)"/>
        <w:docPartUnique/>
      </w:docPartObj>
    </w:sdtPr>
    <w:sdtEndPr>
      <w:rPr>
        <w:sz w:val="21"/>
        <w:szCs w:val="21"/>
      </w:rPr>
    </w:sdtEndPr>
    <w:sdtContent>
      <w:p w14:paraId="5FA82AF6" w14:textId="00B52DB7" w:rsidR="00281D38" w:rsidRPr="00281D38" w:rsidRDefault="00281D38" w:rsidP="00281D38">
        <w:pPr>
          <w:pStyle w:val="a4"/>
          <w:jc w:val="center"/>
          <w:rPr>
            <w:sz w:val="21"/>
            <w:szCs w:val="21"/>
          </w:rPr>
        </w:pPr>
        <w:r w:rsidRPr="00281D38">
          <w:rPr>
            <w:rFonts w:hint="eastAsia"/>
            <w:sz w:val="21"/>
            <w:szCs w:val="21"/>
          </w:rPr>
          <w:t>1-</w:t>
        </w:r>
        <w:r w:rsidRPr="00281D38">
          <w:rPr>
            <w:sz w:val="21"/>
            <w:szCs w:val="21"/>
          </w:rPr>
          <w:fldChar w:fldCharType="begin"/>
        </w:r>
        <w:r w:rsidRPr="00281D38">
          <w:rPr>
            <w:sz w:val="21"/>
            <w:szCs w:val="21"/>
          </w:rPr>
          <w:instrText>PAGE   \* MERGEFORMAT</w:instrText>
        </w:r>
        <w:r w:rsidRPr="00281D38">
          <w:rPr>
            <w:sz w:val="21"/>
            <w:szCs w:val="21"/>
          </w:rPr>
          <w:fldChar w:fldCharType="separate"/>
        </w:r>
        <w:r w:rsidR="00CD4093" w:rsidRPr="00CD4093">
          <w:rPr>
            <w:noProof/>
            <w:sz w:val="21"/>
            <w:szCs w:val="21"/>
            <w:lang w:val="zh-CN"/>
          </w:rPr>
          <w:t>2</w:t>
        </w:r>
        <w:r w:rsidRPr="00281D38">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158458"/>
      <w:docPartObj>
        <w:docPartGallery w:val="Page Numbers (Bottom of Page)"/>
        <w:docPartUnique/>
      </w:docPartObj>
    </w:sdtPr>
    <w:sdtEndPr>
      <w:rPr>
        <w:sz w:val="21"/>
        <w:szCs w:val="21"/>
      </w:rPr>
    </w:sdtEndPr>
    <w:sdtContent>
      <w:p w14:paraId="76FE3163" w14:textId="58F7CC42" w:rsidR="00281D38" w:rsidRPr="00281D38" w:rsidRDefault="00281D38" w:rsidP="00281D38">
        <w:pPr>
          <w:pStyle w:val="a4"/>
          <w:jc w:val="center"/>
          <w:rPr>
            <w:sz w:val="21"/>
            <w:szCs w:val="21"/>
          </w:rPr>
        </w:pPr>
        <w:r w:rsidRPr="00281D38">
          <w:rPr>
            <w:rFonts w:hint="eastAsia"/>
            <w:sz w:val="21"/>
            <w:szCs w:val="21"/>
          </w:rPr>
          <w:t>1-</w:t>
        </w:r>
        <w:r w:rsidRPr="00281D38">
          <w:rPr>
            <w:sz w:val="21"/>
            <w:szCs w:val="21"/>
          </w:rPr>
          <w:fldChar w:fldCharType="begin"/>
        </w:r>
        <w:r w:rsidRPr="00281D38">
          <w:rPr>
            <w:sz w:val="21"/>
            <w:szCs w:val="21"/>
          </w:rPr>
          <w:instrText>PAGE   \* MERGEFORMAT</w:instrText>
        </w:r>
        <w:r w:rsidRPr="00281D38">
          <w:rPr>
            <w:sz w:val="21"/>
            <w:szCs w:val="21"/>
          </w:rPr>
          <w:fldChar w:fldCharType="separate"/>
        </w:r>
        <w:r w:rsidR="00CD4093" w:rsidRPr="00CD4093">
          <w:rPr>
            <w:noProof/>
            <w:sz w:val="21"/>
            <w:szCs w:val="21"/>
            <w:lang w:val="zh-CN"/>
          </w:rPr>
          <w:t>1</w:t>
        </w:r>
        <w:r w:rsidRPr="00281D38">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7F197" w14:textId="77777777" w:rsidR="006C1593" w:rsidRDefault="006C1593">
      <w:r>
        <w:separator/>
      </w:r>
    </w:p>
  </w:footnote>
  <w:footnote w:type="continuationSeparator" w:id="0">
    <w:p w14:paraId="72AB213E" w14:textId="77777777" w:rsidR="006C1593" w:rsidRDefault="006C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4EF82" w14:textId="77777777" w:rsidR="0098318A" w:rsidRDefault="0098318A" w:rsidP="0098318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1689F" w14:textId="77777777" w:rsidR="0098318A" w:rsidRDefault="0098318A" w:rsidP="00FE748E">
    <w:pPr>
      <w:pStyle w:val="a8"/>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2EC"/>
    <w:multiLevelType w:val="hybridMultilevel"/>
    <w:tmpl w:val="0678853C"/>
    <w:lvl w:ilvl="0" w:tplc="5F4A1E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6B45EE"/>
    <w:multiLevelType w:val="hybridMultilevel"/>
    <w:tmpl w:val="64C2DFFE"/>
    <w:lvl w:ilvl="0" w:tplc="5F4A1E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C20BF"/>
    <w:multiLevelType w:val="hybridMultilevel"/>
    <w:tmpl w:val="132E35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8F3542"/>
    <w:multiLevelType w:val="hybridMultilevel"/>
    <w:tmpl w:val="B7AE2C56"/>
    <w:lvl w:ilvl="0" w:tplc="148A4FA6">
      <w:start w:val="1"/>
      <w:numFmt w:val="bullet"/>
      <w:lvlText w:val=""/>
      <w:lvlJc w:val="left"/>
      <w:pPr>
        <w:tabs>
          <w:tab w:val="num" w:pos="420"/>
        </w:tabs>
        <w:ind w:left="420" w:hanging="420"/>
      </w:pPr>
      <w:rPr>
        <w:rFonts w:ascii="Wingdings" w:hAnsi="Wingdings" w:hint="default"/>
        <w:lang w:val="en-US"/>
      </w:rPr>
    </w:lvl>
    <w:lvl w:ilvl="1" w:tplc="0409000F">
      <w:start w:val="1"/>
      <w:numFmt w:val="decimal"/>
      <w:lvlText w:val="%2."/>
      <w:lvlJc w:val="left"/>
      <w:pPr>
        <w:ind w:left="900" w:hanging="480"/>
      </w:pPr>
      <w:rPr>
        <w:rFonts w:hint="default"/>
        <w:lang w:val="en-US"/>
      </w:rPr>
    </w:lvl>
    <w:lvl w:ilvl="2" w:tplc="166A558E">
      <w:numFmt w:val="bullet"/>
      <w:lvlText w:val=""/>
      <w:lvlJc w:val="left"/>
      <w:pPr>
        <w:tabs>
          <w:tab w:val="num" w:pos="1440"/>
        </w:tabs>
        <w:ind w:left="1440" w:hanging="600"/>
      </w:pPr>
      <w:rPr>
        <w:rFonts w:ascii="Wingdings" w:eastAsia="仿宋_GB2312" w:hAnsi="Wingdings" w:cs="Times New Roman" w:hint="default"/>
      </w:rPr>
    </w:lvl>
    <w:lvl w:ilvl="3" w:tplc="DA14C5F0">
      <w:start w:val="1"/>
      <w:numFmt w:val="bullet"/>
      <w:lvlText w:val=""/>
      <w:lvlJc w:val="left"/>
      <w:pPr>
        <w:tabs>
          <w:tab w:val="num" w:pos="1680"/>
        </w:tabs>
        <w:ind w:left="1680" w:hanging="420"/>
      </w:pPr>
      <w:rPr>
        <w:rFonts w:ascii="Symbol" w:hAnsi="Symbol" w:hint="default"/>
        <w:color w:val="auto"/>
        <w:lang w:val="en-US"/>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5CBE33C2"/>
    <w:multiLevelType w:val="hybridMultilevel"/>
    <w:tmpl w:val="132E35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7C1CF3"/>
    <w:multiLevelType w:val="hybridMultilevel"/>
    <w:tmpl w:val="7CA2C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DA4040"/>
    <w:multiLevelType w:val="hybridMultilevel"/>
    <w:tmpl w:val="A34074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trackRevision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75"/>
    <w:rsid w:val="00003AEB"/>
    <w:rsid w:val="00004AA6"/>
    <w:rsid w:val="0001238D"/>
    <w:rsid w:val="00016E20"/>
    <w:rsid w:val="000210DD"/>
    <w:rsid w:val="000401E7"/>
    <w:rsid w:val="000507B8"/>
    <w:rsid w:val="00054D9C"/>
    <w:rsid w:val="00061D3E"/>
    <w:rsid w:val="000811C2"/>
    <w:rsid w:val="000926B6"/>
    <w:rsid w:val="00094C7E"/>
    <w:rsid w:val="000A61D5"/>
    <w:rsid w:val="000B6C67"/>
    <w:rsid w:val="000B6FCD"/>
    <w:rsid w:val="000C7AEA"/>
    <w:rsid w:val="000D1BFC"/>
    <w:rsid w:val="000F19A0"/>
    <w:rsid w:val="000F4C00"/>
    <w:rsid w:val="000F6BF3"/>
    <w:rsid w:val="001208D9"/>
    <w:rsid w:val="00123C4E"/>
    <w:rsid w:val="00137506"/>
    <w:rsid w:val="001548D0"/>
    <w:rsid w:val="00170FA2"/>
    <w:rsid w:val="00175D5F"/>
    <w:rsid w:val="0017771A"/>
    <w:rsid w:val="001A1679"/>
    <w:rsid w:val="001A6BCE"/>
    <w:rsid w:val="001B6A6A"/>
    <w:rsid w:val="001C7958"/>
    <w:rsid w:val="001D1D0C"/>
    <w:rsid w:val="001D2E74"/>
    <w:rsid w:val="001E10D7"/>
    <w:rsid w:val="001E6DBE"/>
    <w:rsid w:val="00223665"/>
    <w:rsid w:val="00225743"/>
    <w:rsid w:val="00233FEF"/>
    <w:rsid w:val="0024087E"/>
    <w:rsid w:val="00270409"/>
    <w:rsid w:val="002752AB"/>
    <w:rsid w:val="00281A23"/>
    <w:rsid w:val="00281D38"/>
    <w:rsid w:val="00291950"/>
    <w:rsid w:val="0029767D"/>
    <w:rsid w:val="002A03AF"/>
    <w:rsid w:val="002A7D71"/>
    <w:rsid w:val="002B01C7"/>
    <w:rsid w:val="002B3AD7"/>
    <w:rsid w:val="002B670D"/>
    <w:rsid w:val="002C029A"/>
    <w:rsid w:val="002E27EA"/>
    <w:rsid w:val="0030168F"/>
    <w:rsid w:val="00310D1D"/>
    <w:rsid w:val="00311023"/>
    <w:rsid w:val="00332024"/>
    <w:rsid w:val="00340279"/>
    <w:rsid w:val="003829E5"/>
    <w:rsid w:val="003A5EBC"/>
    <w:rsid w:val="003B3731"/>
    <w:rsid w:val="003C5214"/>
    <w:rsid w:val="003D1364"/>
    <w:rsid w:val="003D3E2A"/>
    <w:rsid w:val="003D5FC4"/>
    <w:rsid w:val="003F067C"/>
    <w:rsid w:val="0040351E"/>
    <w:rsid w:val="00445744"/>
    <w:rsid w:val="00454692"/>
    <w:rsid w:val="004566F9"/>
    <w:rsid w:val="0047723A"/>
    <w:rsid w:val="004C049F"/>
    <w:rsid w:val="004C3191"/>
    <w:rsid w:val="004C3F75"/>
    <w:rsid w:val="004E1815"/>
    <w:rsid w:val="004F0218"/>
    <w:rsid w:val="00527E86"/>
    <w:rsid w:val="00552ADD"/>
    <w:rsid w:val="00556E8A"/>
    <w:rsid w:val="005770F1"/>
    <w:rsid w:val="005939E7"/>
    <w:rsid w:val="005A18D8"/>
    <w:rsid w:val="005D6ACB"/>
    <w:rsid w:val="005E081C"/>
    <w:rsid w:val="005F1137"/>
    <w:rsid w:val="006031FC"/>
    <w:rsid w:val="00622D7E"/>
    <w:rsid w:val="0064271E"/>
    <w:rsid w:val="0064292B"/>
    <w:rsid w:val="006471F8"/>
    <w:rsid w:val="00656315"/>
    <w:rsid w:val="006715F3"/>
    <w:rsid w:val="006745C1"/>
    <w:rsid w:val="006856C7"/>
    <w:rsid w:val="00692629"/>
    <w:rsid w:val="00693223"/>
    <w:rsid w:val="006B55E0"/>
    <w:rsid w:val="006C1593"/>
    <w:rsid w:val="006C6382"/>
    <w:rsid w:val="006D3ECD"/>
    <w:rsid w:val="00712524"/>
    <w:rsid w:val="007475CD"/>
    <w:rsid w:val="00750056"/>
    <w:rsid w:val="007720E9"/>
    <w:rsid w:val="00772116"/>
    <w:rsid w:val="0077392D"/>
    <w:rsid w:val="007739C8"/>
    <w:rsid w:val="007773F6"/>
    <w:rsid w:val="00783019"/>
    <w:rsid w:val="007867F6"/>
    <w:rsid w:val="007B00F3"/>
    <w:rsid w:val="007B5608"/>
    <w:rsid w:val="007C6788"/>
    <w:rsid w:val="007E114A"/>
    <w:rsid w:val="008007E0"/>
    <w:rsid w:val="00804196"/>
    <w:rsid w:val="00831D50"/>
    <w:rsid w:val="00840470"/>
    <w:rsid w:val="0086663D"/>
    <w:rsid w:val="00884A27"/>
    <w:rsid w:val="008867D9"/>
    <w:rsid w:val="008A19A7"/>
    <w:rsid w:val="008A717D"/>
    <w:rsid w:val="008E1618"/>
    <w:rsid w:val="008E5294"/>
    <w:rsid w:val="008F2EF5"/>
    <w:rsid w:val="008F60A0"/>
    <w:rsid w:val="0092112C"/>
    <w:rsid w:val="00936829"/>
    <w:rsid w:val="00942FFD"/>
    <w:rsid w:val="00972245"/>
    <w:rsid w:val="0098318A"/>
    <w:rsid w:val="009A17C2"/>
    <w:rsid w:val="009A3D52"/>
    <w:rsid w:val="009B45F8"/>
    <w:rsid w:val="009B6904"/>
    <w:rsid w:val="009D2A00"/>
    <w:rsid w:val="009E4214"/>
    <w:rsid w:val="00A248F1"/>
    <w:rsid w:val="00A33915"/>
    <w:rsid w:val="00A40F9A"/>
    <w:rsid w:val="00A46B79"/>
    <w:rsid w:val="00A614B4"/>
    <w:rsid w:val="00A67D41"/>
    <w:rsid w:val="00A915B4"/>
    <w:rsid w:val="00AA34F6"/>
    <w:rsid w:val="00AB044D"/>
    <w:rsid w:val="00AB172D"/>
    <w:rsid w:val="00AB210D"/>
    <w:rsid w:val="00AE2C3A"/>
    <w:rsid w:val="00AF7E42"/>
    <w:rsid w:val="00B04825"/>
    <w:rsid w:val="00B05E96"/>
    <w:rsid w:val="00B14C08"/>
    <w:rsid w:val="00B315E7"/>
    <w:rsid w:val="00B317A8"/>
    <w:rsid w:val="00B33AAE"/>
    <w:rsid w:val="00B53D38"/>
    <w:rsid w:val="00B60ABF"/>
    <w:rsid w:val="00B662B3"/>
    <w:rsid w:val="00B92C7A"/>
    <w:rsid w:val="00B96518"/>
    <w:rsid w:val="00B97855"/>
    <w:rsid w:val="00BC138D"/>
    <w:rsid w:val="00BE4977"/>
    <w:rsid w:val="00BE5328"/>
    <w:rsid w:val="00BF38C1"/>
    <w:rsid w:val="00C03B93"/>
    <w:rsid w:val="00C16B2E"/>
    <w:rsid w:val="00C24D39"/>
    <w:rsid w:val="00C66051"/>
    <w:rsid w:val="00C7525B"/>
    <w:rsid w:val="00C77417"/>
    <w:rsid w:val="00C92F14"/>
    <w:rsid w:val="00CA3687"/>
    <w:rsid w:val="00CB5205"/>
    <w:rsid w:val="00CC01F4"/>
    <w:rsid w:val="00CC3786"/>
    <w:rsid w:val="00CD0A65"/>
    <w:rsid w:val="00CD4093"/>
    <w:rsid w:val="00CE56BA"/>
    <w:rsid w:val="00CF45EC"/>
    <w:rsid w:val="00CF4F8D"/>
    <w:rsid w:val="00D01E6C"/>
    <w:rsid w:val="00D27B41"/>
    <w:rsid w:val="00D31CEE"/>
    <w:rsid w:val="00D47383"/>
    <w:rsid w:val="00D53E44"/>
    <w:rsid w:val="00D855CB"/>
    <w:rsid w:val="00D9064D"/>
    <w:rsid w:val="00D9160E"/>
    <w:rsid w:val="00DA0611"/>
    <w:rsid w:val="00DA5823"/>
    <w:rsid w:val="00DA5D73"/>
    <w:rsid w:val="00DE0A3C"/>
    <w:rsid w:val="00DE31A0"/>
    <w:rsid w:val="00E060D7"/>
    <w:rsid w:val="00E14F3C"/>
    <w:rsid w:val="00E2274C"/>
    <w:rsid w:val="00E31A97"/>
    <w:rsid w:val="00E44948"/>
    <w:rsid w:val="00E470CC"/>
    <w:rsid w:val="00E60604"/>
    <w:rsid w:val="00E725D6"/>
    <w:rsid w:val="00E726C5"/>
    <w:rsid w:val="00E81E1C"/>
    <w:rsid w:val="00E8315D"/>
    <w:rsid w:val="00E83D32"/>
    <w:rsid w:val="00E91A4F"/>
    <w:rsid w:val="00E94F9F"/>
    <w:rsid w:val="00EA0257"/>
    <w:rsid w:val="00EB06CF"/>
    <w:rsid w:val="00EC2B1C"/>
    <w:rsid w:val="00EE1604"/>
    <w:rsid w:val="00EF36E4"/>
    <w:rsid w:val="00F13ED6"/>
    <w:rsid w:val="00F15025"/>
    <w:rsid w:val="00F25BFC"/>
    <w:rsid w:val="00F26817"/>
    <w:rsid w:val="00F31231"/>
    <w:rsid w:val="00F32CAC"/>
    <w:rsid w:val="00F44858"/>
    <w:rsid w:val="00F503EA"/>
    <w:rsid w:val="00F57C4E"/>
    <w:rsid w:val="00F627BE"/>
    <w:rsid w:val="00F6496D"/>
    <w:rsid w:val="00F7069D"/>
    <w:rsid w:val="00F729C6"/>
    <w:rsid w:val="00F74068"/>
    <w:rsid w:val="00F7605B"/>
    <w:rsid w:val="00F821C3"/>
    <w:rsid w:val="00F878C6"/>
    <w:rsid w:val="00F9390C"/>
    <w:rsid w:val="00F972CF"/>
    <w:rsid w:val="00FB1FDD"/>
    <w:rsid w:val="00FC1270"/>
    <w:rsid w:val="00FD25ED"/>
    <w:rsid w:val="00FE748E"/>
    <w:rsid w:val="00FF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9A743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fComments">
    <w:name w:val="Self Comments"/>
    <w:basedOn w:val="a3"/>
    <w:rsid w:val="00D30A03"/>
    <w:rPr>
      <w:rFonts w:ascii="Apple Chancery" w:hAnsi="Apple Chancery"/>
      <w:color w:val="FF9900"/>
      <w:sz w:val="18"/>
    </w:rPr>
  </w:style>
  <w:style w:type="character" w:styleId="a3">
    <w:name w:val="annotation reference"/>
    <w:basedOn w:val="a0"/>
    <w:semiHidden/>
    <w:rsid w:val="00D30A03"/>
    <w:rPr>
      <w:sz w:val="18"/>
    </w:rPr>
  </w:style>
  <w:style w:type="paragraph" w:styleId="a4">
    <w:name w:val="footer"/>
    <w:basedOn w:val="a"/>
    <w:link w:val="Char"/>
    <w:uiPriority w:val="99"/>
    <w:rsid w:val="00F878C6"/>
    <w:pPr>
      <w:widowControl w:val="0"/>
      <w:tabs>
        <w:tab w:val="center" w:pos="4153"/>
        <w:tab w:val="right" w:pos="8306"/>
      </w:tabs>
      <w:snapToGrid w:val="0"/>
    </w:pPr>
    <w:rPr>
      <w:rFonts w:eastAsia="宋体"/>
      <w:kern w:val="2"/>
      <w:sz w:val="18"/>
      <w:szCs w:val="18"/>
    </w:rPr>
  </w:style>
  <w:style w:type="character" w:customStyle="1" w:styleId="Char">
    <w:name w:val="页脚 Char"/>
    <w:basedOn w:val="a0"/>
    <w:link w:val="a4"/>
    <w:uiPriority w:val="99"/>
    <w:rsid w:val="00F878C6"/>
    <w:rPr>
      <w:rFonts w:eastAsia="宋体"/>
      <w:kern w:val="2"/>
      <w:sz w:val="18"/>
      <w:szCs w:val="18"/>
      <w:lang w:eastAsia="zh-CN"/>
    </w:rPr>
  </w:style>
  <w:style w:type="character" w:styleId="a5">
    <w:name w:val="page number"/>
    <w:basedOn w:val="a0"/>
    <w:rsid w:val="00F878C6"/>
  </w:style>
  <w:style w:type="paragraph" w:styleId="a6">
    <w:name w:val="List Paragraph"/>
    <w:basedOn w:val="a"/>
    <w:uiPriority w:val="34"/>
    <w:qFormat/>
    <w:rsid w:val="004C3191"/>
    <w:pPr>
      <w:ind w:firstLine="420"/>
    </w:pPr>
  </w:style>
  <w:style w:type="paragraph" w:styleId="a7">
    <w:name w:val="Balloon Text"/>
    <w:basedOn w:val="a"/>
    <w:link w:val="Char0"/>
    <w:uiPriority w:val="99"/>
    <w:semiHidden/>
    <w:unhideWhenUsed/>
    <w:rsid w:val="00936829"/>
    <w:rPr>
      <w:sz w:val="18"/>
      <w:szCs w:val="18"/>
    </w:rPr>
  </w:style>
  <w:style w:type="character" w:customStyle="1" w:styleId="Char0">
    <w:name w:val="批注框文本 Char"/>
    <w:basedOn w:val="a0"/>
    <w:link w:val="a7"/>
    <w:uiPriority w:val="99"/>
    <w:semiHidden/>
    <w:rsid w:val="00936829"/>
    <w:rPr>
      <w:sz w:val="18"/>
      <w:szCs w:val="18"/>
      <w:lang w:eastAsia="zh-CN"/>
    </w:rPr>
  </w:style>
  <w:style w:type="paragraph" w:styleId="a8">
    <w:name w:val="header"/>
    <w:basedOn w:val="a"/>
    <w:link w:val="Char1"/>
    <w:uiPriority w:val="99"/>
    <w:unhideWhenUsed/>
    <w:rsid w:val="0098318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98318A"/>
    <w:rPr>
      <w:sz w:val="18"/>
      <w:szCs w:val="18"/>
      <w:lang w:eastAsia="zh-CN"/>
    </w:rPr>
  </w:style>
  <w:style w:type="table" w:styleId="a9">
    <w:name w:val="Table Grid"/>
    <w:basedOn w:val="a1"/>
    <w:rsid w:val="0001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F60A0"/>
    <w:rPr>
      <w:color w:val="0000FF" w:themeColor="hyperlink"/>
      <w:u w:val="single"/>
    </w:rPr>
  </w:style>
  <w:style w:type="paragraph" w:styleId="ab">
    <w:name w:val="Date"/>
    <w:basedOn w:val="a"/>
    <w:next w:val="a"/>
    <w:link w:val="Char2"/>
    <w:uiPriority w:val="99"/>
    <w:semiHidden/>
    <w:unhideWhenUsed/>
    <w:rsid w:val="007C6788"/>
    <w:pPr>
      <w:ind w:leftChars="2500" w:left="100"/>
    </w:pPr>
  </w:style>
  <w:style w:type="character" w:customStyle="1" w:styleId="Char2">
    <w:name w:val="日期 Char"/>
    <w:basedOn w:val="a0"/>
    <w:link w:val="ab"/>
    <w:uiPriority w:val="99"/>
    <w:semiHidden/>
    <w:rsid w:val="007C6788"/>
    <w:rPr>
      <w:sz w:val="24"/>
      <w:szCs w:val="24"/>
      <w:lang w:eastAsia="zh-CN"/>
    </w:rPr>
  </w:style>
  <w:style w:type="paragraph" w:customStyle="1" w:styleId="1">
    <w:name w:val="正文1"/>
    <w:basedOn w:val="a"/>
    <w:link w:val="1Char"/>
    <w:qFormat/>
    <w:rsid w:val="00F6496D"/>
    <w:pPr>
      <w:spacing w:beforeLines="50" w:before="50" w:after="120" w:line="440" w:lineRule="exact"/>
      <w:ind w:firstLineChars="200" w:firstLine="200"/>
    </w:pPr>
    <w:rPr>
      <w:rFonts w:ascii="Cambria" w:eastAsia="宋体" w:hAnsi="Cambria" w:cs="Arial"/>
    </w:rPr>
  </w:style>
  <w:style w:type="character" w:customStyle="1" w:styleId="1Char">
    <w:name w:val="正文1 Char"/>
    <w:basedOn w:val="a0"/>
    <w:link w:val="1"/>
    <w:rsid w:val="00F6496D"/>
    <w:rPr>
      <w:rFonts w:ascii="Cambria" w:eastAsia="宋体" w:hAnsi="Cambria" w:cs="Arial"/>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fComments">
    <w:name w:val="Self Comments"/>
    <w:basedOn w:val="a3"/>
    <w:rsid w:val="00D30A03"/>
    <w:rPr>
      <w:rFonts w:ascii="Apple Chancery" w:hAnsi="Apple Chancery"/>
      <w:color w:val="FF9900"/>
      <w:sz w:val="18"/>
    </w:rPr>
  </w:style>
  <w:style w:type="character" w:styleId="a3">
    <w:name w:val="annotation reference"/>
    <w:basedOn w:val="a0"/>
    <w:semiHidden/>
    <w:rsid w:val="00D30A03"/>
    <w:rPr>
      <w:sz w:val="18"/>
    </w:rPr>
  </w:style>
  <w:style w:type="paragraph" w:styleId="a4">
    <w:name w:val="footer"/>
    <w:basedOn w:val="a"/>
    <w:link w:val="Char"/>
    <w:uiPriority w:val="99"/>
    <w:rsid w:val="00F878C6"/>
    <w:pPr>
      <w:widowControl w:val="0"/>
      <w:tabs>
        <w:tab w:val="center" w:pos="4153"/>
        <w:tab w:val="right" w:pos="8306"/>
      </w:tabs>
      <w:snapToGrid w:val="0"/>
    </w:pPr>
    <w:rPr>
      <w:rFonts w:eastAsia="宋体"/>
      <w:kern w:val="2"/>
      <w:sz w:val="18"/>
      <w:szCs w:val="18"/>
    </w:rPr>
  </w:style>
  <w:style w:type="character" w:customStyle="1" w:styleId="Char">
    <w:name w:val="页脚 Char"/>
    <w:basedOn w:val="a0"/>
    <w:link w:val="a4"/>
    <w:uiPriority w:val="99"/>
    <w:rsid w:val="00F878C6"/>
    <w:rPr>
      <w:rFonts w:eastAsia="宋体"/>
      <w:kern w:val="2"/>
      <w:sz w:val="18"/>
      <w:szCs w:val="18"/>
      <w:lang w:eastAsia="zh-CN"/>
    </w:rPr>
  </w:style>
  <w:style w:type="character" w:styleId="a5">
    <w:name w:val="page number"/>
    <w:basedOn w:val="a0"/>
    <w:rsid w:val="00F878C6"/>
  </w:style>
  <w:style w:type="paragraph" w:styleId="a6">
    <w:name w:val="List Paragraph"/>
    <w:basedOn w:val="a"/>
    <w:uiPriority w:val="34"/>
    <w:qFormat/>
    <w:rsid w:val="004C3191"/>
    <w:pPr>
      <w:ind w:firstLine="420"/>
    </w:pPr>
  </w:style>
  <w:style w:type="paragraph" w:styleId="a7">
    <w:name w:val="Balloon Text"/>
    <w:basedOn w:val="a"/>
    <w:link w:val="Char0"/>
    <w:uiPriority w:val="99"/>
    <w:semiHidden/>
    <w:unhideWhenUsed/>
    <w:rsid w:val="00936829"/>
    <w:rPr>
      <w:sz w:val="18"/>
      <w:szCs w:val="18"/>
    </w:rPr>
  </w:style>
  <w:style w:type="character" w:customStyle="1" w:styleId="Char0">
    <w:name w:val="批注框文本 Char"/>
    <w:basedOn w:val="a0"/>
    <w:link w:val="a7"/>
    <w:uiPriority w:val="99"/>
    <w:semiHidden/>
    <w:rsid w:val="00936829"/>
    <w:rPr>
      <w:sz w:val="18"/>
      <w:szCs w:val="18"/>
      <w:lang w:eastAsia="zh-CN"/>
    </w:rPr>
  </w:style>
  <w:style w:type="paragraph" w:styleId="a8">
    <w:name w:val="header"/>
    <w:basedOn w:val="a"/>
    <w:link w:val="Char1"/>
    <w:uiPriority w:val="99"/>
    <w:unhideWhenUsed/>
    <w:rsid w:val="0098318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98318A"/>
    <w:rPr>
      <w:sz w:val="18"/>
      <w:szCs w:val="18"/>
      <w:lang w:eastAsia="zh-CN"/>
    </w:rPr>
  </w:style>
  <w:style w:type="table" w:styleId="a9">
    <w:name w:val="Table Grid"/>
    <w:basedOn w:val="a1"/>
    <w:rsid w:val="0001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F60A0"/>
    <w:rPr>
      <w:color w:val="0000FF" w:themeColor="hyperlink"/>
      <w:u w:val="single"/>
    </w:rPr>
  </w:style>
  <w:style w:type="paragraph" w:styleId="ab">
    <w:name w:val="Date"/>
    <w:basedOn w:val="a"/>
    <w:next w:val="a"/>
    <w:link w:val="Char2"/>
    <w:uiPriority w:val="99"/>
    <w:semiHidden/>
    <w:unhideWhenUsed/>
    <w:rsid w:val="007C6788"/>
    <w:pPr>
      <w:ind w:leftChars="2500" w:left="100"/>
    </w:pPr>
  </w:style>
  <w:style w:type="character" w:customStyle="1" w:styleId="Char2">
    <w:name w:val="日期 Char"/>
    <w:basedOn w:val="a0"/>
    <w:link w:val="ab"/>
    <w:uiPriority w:val="99"/>
    <w:semiHidden/>
    <w:rsid w:val="007C6788"/>
    <w:rPr>
      <w:sz w:val="24"/>
      <w:szCs w:val="24"/>
      <w:lang w:eastAsia="zh-CN"/>
    </w:rPr>
  </w:style>
  <w:style w:type="paragraph" w:customStyle="1" w:styleId="1">
    <w:name w:val="正文1"/>
    <w:basedOn w:val="a"/>
    <w:link w:val="1Char"/>
    <w:qFormat/>
    <w:rsid w:val="00F6496D"/>
    <w:pPr>
      <w:spacing w:beforeLines="50" w:before="50" w:after="120" w:line="440" w:lineRule="exact"/>
      <w:ind w:firstLineChars="200" w:firstLine="200"/>
    </w:pPr>
    <w:rPr>
      <w:rFonts w:ascii="Cambria" w:eastAsia="宋体" w:hAnsi="Cambria" w:cs="Arial"/>
    </w:rPr>
  </w:style>
  <w:style w:type="character" w:customStyle="1" w:styleId="1Char">
    <w:name w:val="正文1 Char"/>
    <w:basedOn w:val="a0"/>
    <w:link w:val="1"/>
    <w:rsid w:val="00F6496D"/>
    <w:rPr>
      <w:rFonts w:ascii="Cambria" w:eastAsia="宋体" w:hAnsi="Cambria"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8981">
      <w:bodyDiv w:val="1"/>
      <w:marLeft w:val="0"/>
      <w:marRight w:val="0"/>
      <w:marTop w:val="0"/>
      <w:marBottom w:val="0"/>
      <w:divBdr>
        <w:top w:val="none" w:sz="0" w:space="0" w:color="auto"/>
        <w:left w:val="none" w:sz="0" w:space="0" w:color="auto"/>
        <w:bottom w:val="none" w:sz="0" w:space="0" w:color="auto"/>
        <w:right w:val="none" w:sz="0" w:space="0" w:color="auto"/>
      </w:divBdr>
    </w:div>
    <w:div w:id="374895560">
      <w:bodyDiv w:val="1"/>
      <w:marLeft w:val="0"/>
      <w:marRight w:val="0"/>
      <w:marTop w:val="0"/>
      <w:marBottom w:val="0"/>
      <w:divBdr>
        <w:top w:val="none" w:sz="0" w:space="0" w:color="auto"/>
        <w:left w:val="none" w:sz="0" w:space="0" w:color="auto"/>
        <w:bottom w:val="none" w:sz="0" w:space="0" w:color="auto"/>
        <w:right w:val="none" w:sz="0" w:space="0" w:color="auto"/>
      </w:divBdr>
    </w:div>
    <w:div w:id="908609788">
      <w:bodyDiv w:val="1"/>
      <w:marLeft w:val="0"/>
      <w:marRight w:val="0"/>
      <w:marTop w:val="0"/>
      <w:marBottom w:val="0"/>
      <w:divBdr>
        <w:top w:val="none" w:sz="0" w:space="0" w:color="auto"/>
        <w:left w:val="none" w:sz="0" w:space="0" w:color="auto"/>
        <w:bottom w:val="none" w:sz="0" w:space="0" w:color="auto"/>
        <w:right w:val="none" w:sz="0" w:space="0" w:color="auto"/>
      </w:divBdr>
    </w:div>
    <w:div w:id="1086147358">
      <w:bodyDiv w:val="1"/>
      <w:marLeft w:val="0"/>
      <w:marRight w:val="0"/>
      <w:marTop w:val="0"/>
      <w:marBottom w:val="0"/>
      <w:divBdr>
        <w:top w:val="none" w:sz="0" w:space="0" w:color="auto"/>
        <w:left w:val="none" w:sz="0" w:space="0" w:color="auto"/>
        <w:bottom w:val="none" w:sz="0" w:space="0" w:color="auto"/>
        <w:right w:val="none" w:sz="0" w:space="0" w:color="auto"/>
      </w:divBdr>
    </w:div>
    <w:div w:id="1339697000">
      <w:bodyDiv w:val="1"/>
      <w:marLeft w:val="0"/>
      <w:marRight w:val="0"/>
      <w:marTop w:val="0"/>
      <w:marBottom w:val="0"/>
      <w:divBdr>
        <w:top w:val="none" w:sz="0" w:space="0" w:color="auto"/>
        <w:left w:val="none" w:sz="0" w:space="0" w:color="auto"/>
        <w:bottom w:val="none" w:sz="0" w:space="0" w:color="auto"/>
        <w:right w:val="none" w:sz="0" w:space="0" w:color="auto"/>
      </w:divBdr>
    </w:div>
    <w:div w:id="1596748618">
      <w:bodyDiv w:val="1"/>
      <w:marLeft w:val="0"/>
      <w:marRight w:val="0"/>
      <w:marTop w:val="0"/>
      <w:marBottom w:val="0"/>
      <w:divBdr>
        <w:top w:val="none" w:sz="0" w:space="0" w:color="auto"/>
        <w:left w:val="none" w:sz="0" w:space="0" w:color="auto"/>
        <w:bottom w:val="none" w:sz="0" w:space="0" w:color="auto"/>
        <w:right w:val="none" w:sz="0" w:space="0" w:color="auto"/>
      </w:divBdr>
    </w:div>
    <w:div w:id="188293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14BC-9877-4931-BCFE-9725E260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216</Words>
  <Characters>1234</Characters>
  <Application>Microsoft Office Word</Application>
  <DocSecurity>0</DocSecurity>
  <Lines>10</Lines>
  <Paragraphs>2</Paragraphs>
  <ScaleCrop>false</ScaleCrop>
  <Company>University of Nottingham</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Haoyang Xu</dc:creator>
  <cp:lastModifiedBy>jlchen</cp:lastModifiedBy>
  <cp:revision>9</cp:revision>
  <cp:lastPrinted>2017-05-02T06:49:00Z</cp:lastPrinted>
  <dcterms:created xsi:type="dcterms:W3CDTF">2017-05-03T08:24:00Z</dcterms:created>
  <dcterms:modified xsi:type="dcterms:W3CDTF">2017-05-04T10:56:00Z</dcterms:modified>
</cp:coreProperties>
</file>