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4C1A" w:rsidRPr="00FC3D04" w:rsidRDefault="000E4C1A" w:rsidP="007665F4">
      <w:pPr>
        <w:rPr>
          <w:rFonts w:ascii="黑体" w:eastAsia="黑体" w:hAnsi="黑体"/>
          <w:sz w:val="32"/>
          <w:szCs w:val="32"/>
        </w:rPr>
      </w:pPr>
      <w:r w:rsidRPr="00FC3D04">
        <w:rPr>
          <w:rFonts w:ascii="黑体" w:eastAsia="黑体" w:hAnsi="黑体" w:hint="eastAsia"/>
          <w:sz w:val="32"/>
          <w:szCs w:val="32"/>
        </w:rPr>
        <w:t>附件</w:t>
      </w:r>
      <w:r w:rsidR="00FC3D04" w:rsidRPr="00FC3D04">
        <w:rPr>
          <w:rFonts w:ascii="黑体" w:eastAsia="黑体" w:hAnsi="黑体" w:hint="eastAsia"/>
          <w:sz w:val="32"/>
          <w:szCs w:val="32"/>
        </w:rPr>
        <w:t>4</w:t>
      </w:r>
    </w:p>
    <w:p w:rsidR="00E85CCB" w:rsidRPr="00C45A6D" w:rsidRDefault="00E85CCB" w:rsidP="000E4773">
      <w:pPr>
        <w:spacing w:afterLines="100" w:after="312"/>
        <w:jc w:val="center"/>
        <w:rPr>
          <w:rFonts w:ascii="宋体" w:hAnsi="宋体"/>
          <w:b/>
          <w:sz w:val="32"/>
          <w:szCs w:val="32"/>
        </w:rPr>
      </w:pPr>
      <w:r w:rsidRPr="00C45A6D">
        <w:rPr>
          <w:rFonts w:ascii="宋体" w:hAnsi="宋体" w:hint="eastAsia"/>
          <w:b/>
          <w:sz w:val="32"/>
          <w:szCs w:val="32"/>
        </w:rPr>
        <w:t>农产品冷链流通标准化示范企业</w:t>
      </w:r>
      <w:r w:rsidR="00446AF8">
        <w:rPr>
          <w:rFonts w:ascii="宋体" w:hAnsi="宋体" w:hint="eastAsia"/>
          <w:b/>
          <w:sz w:val="32"/>
          <w:szCs w:val="32"/>
        </w:rPr>
        <w:t>评估考核表</w:t>
      </w:r>
    </w:p>
    <w:tbl>
      <w:tblPr>
        <w:tblW w:w="49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41"/>
        <w:gridCol w:w="1558"/>
        <w:gridCol w:w="863"/>
        <w:gridCol w:w="617"/>
        <w:gridCol w:w="5043"/>
        <w:gridCol w:w="2692"/>
        <w:gridCol w:w="2127"/>
      </w:tblGrid>
      <w:tr w:rsidR="00446AF8" w:rsidRPr="00C45A6D" w:rsidTr="007665F4">
        <w:trPr>
          <w:cantSplit/>
          <w:trHeight w:val="540"/>
          <w:tblHeader/>
        </w:trPr>
        <w:tc>
          <w:tcPr>
            <w:tcW w:w="439" w:type="pct"/>
            <w:shd w:val="clear" w:color="auto" w:fill="FFFFFF" w:themeFill="background1"/>
            <w:vAlign w:val="center"/>
          </w:tcPr>
          <w:p w:rsidR="00446AF8" w:rsidRPr="00C45A6D" w:rsidRDefault="00446AF8" w:rsidP="0011183F">
            <w:pPr>
              <w:widowControl/>
              <w:jc w:val="center"/>
              <w:rPr>
                <w:rFonts w:ascii="宋体" w:hAnsi="宋体" w:cs="宋体"/>
                <w:b/>
                <w:bCs/>
                <w:color w:val="000000"/>
                <w:kern w:val="0"/>
                <w:szCs w:val="21"/>
              </w:rPr>
            </w:pPr>
            <w:r w:rsidRPr="00C45A6D">
              <w:rPr>
                <w:rFonts w:ascii="宋体" w:hAnsi="宋体" w:cs="宋体" w:hint="eastAsia"/>
                <w:b/>
                <w:bCs/>
                <w:color w:val="000000"/>
                <w:kern w:val="0"/>
                <w:szCs w:val="21"/>
              </w:rPr>
              <w:t>一级指标</w:t>
            </w:r>
          </w:p>
        </w:tc>
        <w:tc>
          <w:tcPr>
            <w:tcW w:w="551" w:type="pct"/>
            <w:shd w:val="clear" w:color="auto" w:fill="FFFFFF" w:themeFill="background1"/>
            <w:vAlign w:val="center"/>
          </w:tcPr>
          <w:p w:rsidR="00446AF8" w:rsidRPr="00C45A6D" w:rsidRDefault="00446AF8" w:rsidP="0011183F">
            <w:pPr>
              <w:widowControl/>
              <w:jc w:val="center"/>
              <w:rPr>
                <w:rFonts w:ascii="宋体" w:hAnsi="宋体" w:cs="宋体"/>
                <w:b/>
                <w:bCs/>
                <w:color w:val="000000"/>
                <w:kern w:val="0"/>
                <w:szCs w:val="21"/>
              </w:rPr>
            </w:pPr>
            <w:r w:rsidRPr="00C45A6D">
              <w:rPr>
                <w:rFonts w:ascii="宋体" w:hAnsi="宋体" w:cs="宋体" w:hint="eastAsia"/>
                <w:b/>
                <w:bCs/>
                <w:color w:val="000000"/>
                <w:kern w:val="0"/>
                <w:szCs w:val="21"/>
              </w:rPr>
              <w:t>二级指标</w:t>
            </w:r>
          </w:p>
        </w:tc>
        <w:tc>
          <w:tcPr>
            <w:tcW w:w="2306" w:type="pct"/>
            <w:gridSpan w:val="3"/>
            <w:shd w:val="clear" w:color="auto" w:fill="FFFFFF" w:themeFill="background1"/>
            <w:vAlign w:val="center"/>
          </w:tcPr>
          <w:p w:rsidR="00446AF8" w:rsidRPr="00C45A6D" w:rsidRDefault="00446AF8" w:rsidP="0011183F">
            <w:pPr>
              <w:widowControl/>
              <w:jc w:val="center"/>
              <w:rPr>
                <w:rFonts w:ascii="宋体" w:hAnsi="宋体" w:cs="宋体"/>
                <w:b/>
                <w:bCs/>
                <w:color w:val="000000"/>
                <w:kern w:val="0"/>
                <w:szCs w:val="21"/>
              </w:rPr>
            </w:pPr>
            <w:r w:rsidRPr="00C45A6D">
              <w:rPr>
                <w:rFonts w:ascii="宋体" w:hAnsi="宋体" w:cs="宋体" w:hint="eastAsia"/>
                <w:b/>
                <w:bCs/>
                <w:color w:val="000000"/>
                <w:kern w:val="0"/>
                <w:szCs w:val="21"/>
              </w:rPr>
              <w:t>三级指标</w:t>
            </w:r>
          </w:p>
        </w:tc>
        <w:tc>
          <w:tcPr>
            <w:tcW w:w="952" w:type="pct"/>
            <w:shd w:val="clear" w:color="auto" w:fill="FFFFFF" w:themeFill="background1"/>
            <w:vAlign w:val="center"/>
          </w:tcPr>
          <w:p w:rsidR="00446AF8" w:rsidRPr="00C45A6D" w:rsidRDefault="00446AF8">
            <w:pPr>
              <w:widowControl/>
              <w:jc w:val="center"/>
              <w:rPr>
                <w:rFonts w:ascii="宋体" w:hAnsi="宋体" w:cs="宋体"/>
                <w:b/>
                <w:bCs/>
                <w:color w:val="000000"/>
                <w:kern w:val="0"/>
                <w:szCs w:val="21"/>
              </w:rPr>
            </w:pPr>
            <w:r w:rsidRPr="00C45A6D">
              <w:rPr>
                <w:rFonts w:ascii="宋体" w:hAnsi="宋体" w:cs="宋体" w:hint="eastAsia"/>
                <w:b/>
                <w:bCs/>
                <w:color w:val="000000"/>
                <w:kern w:val="0"/>
                <w:szCs w:val="21"/>
              </w:rPr>
              <w:t>评价</w:t>
            </w:r>
            <w:r>
              <w:rPr>
                <w:rFonts w:ascii="宋体" w:hAnsi="宋体" w:cs="宋体" w:hint="eastAsia"/>
                <w:b/>
                <w:bCs/>
                <w:color w:val="000000"/>
                <w:kern w:val="0"/>
                <w:szCs w:val="21"/>
              </w:rPr>
              <w:t>标准</w:t>
            </w:r>
          </w:p>
        </w:tc>
        <w:tc>
          <w:tcPr>
            <w:tcW w:w="752" w:type="pct"/>
            <w:shd w:val="clear" w:color="auto" w:fill="FFFFFF" w:themeFill="background1"/>
            <w:vAlign w:val="center"/>
          </w:tcPr>
          <w:p w:rsidR="00446AF8" w:rsidRPr="00C45A6D" w:rsidRDefault="00446AF8">
            <w:pPr>
              <w:widowControl/>
              <w:jc w:val="center"/>
              <w:rPr>
                <w:rFonts w:ascii="宋体" w:hAnsi="宋体" w:cs="宋体"/>
                <w:b/>
                <w:bCs/>
                <w:color w:val="000000"/>
                <w:kern w:val="0"/>
                <w:szCs w:val="21"/>
              </w:rPr>
            </w:pPr>
            <w:r>
              <w:rPr>
                <w:rFonts w:ascii="宋体" w:hAnsi="宋体" w:cs="宋体" w:hint="eastAsia"/>
                <w:b/>
                <w:bCs/>
                <w:color w:val="000000"/>
                <w:kern w:val="0"/>
                <w:szCs w:val="21"/>
              </w:rPr>
              <w:t>自评结果（是否具备或满足要求）</w:t>
            </w:r>
          </w:p>
        </w:tc>
      </w:tr>
      <w:tr w:rsidR="00446AF8" w:rsidRPr="00C45A6D" w:rsidTr="007665F4">
        <w:trPr>
          <w:cantSplit/>
          <w:trHeight w:val="20"/>
        </w:trPr>
        <w:tc>
          <w:tcPr>
            <w:tcW w:w="439" w:type="pct"/>
            <w:vMerge w:val="restart"/>
            <w:vAlign w:val="center"/>
          </w:tcPr>
          <w:p w:rsidR="00446AF8" w:rsidRPr="00C45A6D" w:rsidRDefault="00446AF8" w:rsidP="0011183F">
            <w:pPr>
              <w:widowControl/>
              <w:rPr>
                <w:rFonts w:ascii="宋体" w:hAnsi="宋体" w:cs="宋体"/>
                <w:color w:val="000000"/>
                <w:kern w:val="0"/>
                <w:szCs w:val="21"/>
              </w:rPr>
            </w:pPr>
            <w:r w:rsidRPr="00C45A6D">
              <w:rPr>
                <w:rFonts w:ascii="宋体" w:hAnsi="宋体" w:cs="宋体" w:hint="eastAsia"/>
                <w:color w:val="000000"/>
                <w:kern w:val="0"/>
                <w:szCs w:val="21"/>
              </w:rPr>
              <w:t>总体要求</w:t>
            </w:r>
          </w:p>
        </w:tc>
        <w:tc>
          <w:tcPr>
            <w:tcW w:w="551" w:type="pct"/>
            <w:vAlign w:val="center"/>
          </w:tcPr>
          <w:p w:rsidR="00446AF8" w:rsidRPr="00C45A6D" w:rsidRDefault="00446AF8" w:rsidP="0011183F">
            <w:pPr>
              <w:widowControl/>
              <w:rPr>
                <w:rFonts w:ascii="宋体" w:hAnsi="宋体" w:cs="宋体"/>
                <w:color w:val="000000"/>
                <w:kern w:val="0"/>
                <w:szCs w:val="21"/>
              </w:rPr>
            </w:pPr>
            <w:r w:rsidRPr="00C45A6D">
              <w:rPr>
                <w:rFonts w:ascii="宋体" w:hAnsi="宋体" w:cs="宋体" w:hint="eastAsia"/>
                <w:color w:val="000000"/>
                <w:kern w:val="0"/>
                <w:szCs w:val="21"/>
              </w:rPr>
              <w:t>管理体系和标准制定要求</w:t>
            </w:r>
          </w:p>
        </w:tc>
        <w:tc>
          <w:tcPr>
            <w:tcW w:w="2306" w:type="pct"/>
            <w:gridSpan w:val="3"/>
            <w:vAlign w:val="center"/>
          </w:tcPr>
          <w:p w:rsidR="00446AF8" w:rsidRPr="00C45A6D" w:rsidRDefault="00446AF8" w:rsidP="00FC3D04">
            <w:pPr>
              <w:widowControl/>
              <w:rPr>
                <w:rFonts w:ascii="宋体" w:hAnsi="宋体" w:cs="宋体"/>
                <w:color w:val="000000"/>
                <w:kern w:val="0"/>
                <w:szCs w:val="21"/>
              </w:rPr>
            </w:pPr>
            <w:r w:rsidRPr="00C45A6D">
              <w:rPr>
                <w:rFonts w:ascii="宋体" w:hAnsi="宋体" w:cs="宋体"/>
                <w:b/>
                <w:color w:val="000000"/>
                <w:kern w:val="0"/>
                <w:szCs w:val="21"/>
              </w:rPr>
              <w:t>*</w:t>
            </w:r>
            <w:r w:rsidRPr="00C45A6D">
              <w:rPr>
                <w:rFonts w:ascii="宋体" w:hAnsi="宋体" w:cs="宋体" w:hint="eastAsia"/>
                <w:b/>
                <w:color w:val="000000"/>
                <w:kern w:val="0"/>
                <w:szCs w:val="21"/>
              </w:rPr>
              <w:t>建立符合</w:t>
            </w:r>
            <w:r>
              <w:rPr>
                <w:rFonts w:ascii="宋体" w:hAnsi="宋体" w:cs="宋体" w:hint="eastAsia"/>
                <w:b/>
                <w:color w:val="000000"/>
                <w:kern w:val="0"/>
                <w:szCs w:val="21"/>
              </w:rPr>
              <w:t>（</w:t>
            </w:r>
            <w:r w:rsidRPr="00C45A6D">
              <w:rPr>
                <w:rFonts w:ascii="宋体" w:hAnsi="宋体" w:cs="宋体" w:hint="eastAsia"/>
                <w:b/>
                <w:color w:val="000000"/>
                <w:kern w:val="0"/>
                <w:szCs w:val="21"/>
              </w:rPr>
              <w:t>生鲜</w:t>
            </w:r>
            <w:r>
              <w:rPr>
                <w:rFonts w:ascii="宋体" w:hAnsi="宋体" w:cs="宋体" w:hint="eastAsia"/>
                <w:b/>
                <w:color w:val="000000"/>
                <w:kern w:val="0"/>
                <w:szCs w:val="21"/>
              </w:rPr>
              <w:t>）</w:t>
            </w:r>
            <w:r w:rsidRPr="00C45A6D">
              <w:rPr>
                <w:rFonts w:ascii="宋体" w:hAnsi="宋体" w:cs="宋体" w:hint="eastAsia"/>
                <w:b/>
                <w:color w:val="000000"/>
                <w:kern w:val="0"/>
                <w:szCs w:val="21"/>
              </w:rPr>
              <w:t>农产品冷</w:t>
            </w:r>
            <w:proofErr w:type="gramStart"/>
            <w:r w:rsidRPr="00C45A6D">
              <w:rPr>
                <w:rFonts w:ascii="宋体" w:hAnsi="宋体" w:cs="宋体" w:hint="eastAsia"/>
                <w:b/>
                <w:color w:val="000000"/>
                <w:kern w:val="0"/>
                <w:szCs w:val="21"/>
              </w:rPr>
              <w:t>链流通</w:t>
            </w:r>
            <w:proofErr w:type="gramEnd"/>
            <w:r w:rsidRPr="00C45A6D">
              <w:rPr>
                <w:rFonts w:ascii="宋体" w:hAnsi="宋体" w:cs="宋体" w:hint="eastAsia"/>
                <w:b/>
                <w:color w:val="000000"/>
                <w:kern w:val="0"/>
                <w:szCs w:val="21"/>
              </w:rPr>
              <w:t>要求</w:t>
            </w:r>
            <w:r>
              <w:rPr>
                <w:rFonts w:ascii="宋体" w:hAnsi="宋体" w:cs="宋体" w:hint="eastAsia"/>
                <w:b/>
                <w:color w:val="000000"/>
                <w:kern w:val="0"/>
                <w:szCs w:val="21"/>
              </w:rPr>
              <w:t>的</w:t>
            </w:r>
            <w:r w:rsidRPr="00C45A6D">
              <w:rPr>
                <w:rFonts w:ascii="宋体" w:hAnsi="宋体" w:cs="宋体" w:hint="eastAsia"/>
                <w:b/>
                <w:color w:val="000000"/>
                <w:kern w:val="0"/>
                <w:szCs w:val="21"/>
              </w:rPr>
              <w:t>冷链标准体系</w:t>
            </w:r>
            <w:r>
              <w:rPr>
                <w:rFonts w:ascii="宋体" w:hAnsi="宋体" w:cs="宋体" w:hint="eastAsia"/>
                <w:b/>
                <w:color w:val="000000"/>
                <w:kern w:val="0"/>
                <w:szCs w:val="21"/>
              </w:rPr>
              <w:t>，</w:t>
            </w:r>
            <w:r w:rsidRPr="00C45A6D">
              <w:rPr>
                <w:rFonts w:ascii="宋体" w:hAnsi="宋体" w:cs="宋体" w:hint="eastAsia"/>
                <w:b/>
                <w:color w:val="000000"/>
                <w:kern w:val="0"/>
                <w:szCs w:val="21"/>
              </w:rPr>
              <w:t>保证各类载体文件的现行有效，并将以上文件作为指导和规范</w:t>
            </w:r>
            <w:r>
              <w:rPr>
                <w:rFonts w:ascii="宋体" w:hAnsi="宋体" w:cs="宋体" w:hint="eastAsia"/>
                <w:b/>
                <w:color w:val="000000"/>
                <w:kern w:val="0"/>
                <w:szCs w:val="21"/>
              </w:rPr>
              <w:t>（生鲜）农产品</w:t>
            </w:r>
            <w:r w:rsidRPr="00C45A6D">
              <w:rPr>
                <w:rFonts w:ascii="宋体" w:hAnsi="宋体" w:cs="宋体" w:hint="eastAsia"/>
                <w:b/>
                <w:color w:val="000000"/>
                <w:kern w:val="0"/>
                <w:szCs w:val="21"/>
              </w:rPr>
              <w:t>冷链流通过程的依据和准则</w:t>
            </w:r>
          </w:p>
        </w:tc>
        <w:tc>
          <w:tcPr>
            <w:tcW w:w="952" w:type="pct"/>
            <w:vAlign w:val="center"/>
          </w:tcPr>
          <w:p w:rsidR="00446AF8" w:rsidRPr="00C45A6D" w:rsidRDefault="00446AF8" w:rsidP="0011183F">
            <w:pPr>
              <w:rPr>
                <w:rFonts w:ascii="宋体" w:hAnsi="宋体" w:cs="宋体"/>
                <w:color w:val="000000"/>
                <w:kern w:val="0"/>
                <w:szCs w:val="21"/>
              </w:rPr>
            </w:pPr>
            <w:r w:rsidRPr="008670F2">
              <w:rPr>
                <w:rFonts w:ascii="宋体" w:hAnsi="宋体" w:cs="宋体" w:hint="eastAsia"/>
                <w:color w:val="000000"/>
                <w:kern w:val="0"/>
                <w:szCs w:val="21"/>
              </w:rPr>
              <w:t>审核文件、记录符合性和运行有效性</w:t>
            </w:r>
          </w:p>
        </w:tc>
        <w:tc>
          <w:tcPr>
            <w:tcW w:w="752" w:type="pct"/>
          </w:tcPr>
          <w:p w:rsidR="00446AF8" w:rsidRPr="008670F2" w:rsidRDefault="00446AF8" w:rsidP="0011183F">
            <w:pPr>
              <w:rPr>
                <w:rFonts w:ascii="宋体" w:hAnsi="宋体" w:cs="宋体"/>
                <w:color w:val="000000"/>
                <w:kern w:val="0"/>
                <w:szCs w:val="21"/>
              </w:rPr>
            </w:pPr>
          </w:p>
        </w:tc>
      </w:tr>
      <w:tr w:rsidR="00446AF8" w:rsidRPr="00C45A6D" w:rsidTr="007665F4">
        <w:trPr>
          <w:cantSplit/>
          <w:trHeight w:val="20"/>
        </w:trPr>
        <w:tc>
          <w:tcPr>
            <w:tcW w:w="439" w:type="pct"/>
            <w:vMerge/>
            <w:vAlign w:val="center"/>
          </w:tcPr>
          <w:p w:rsidR="00446AF8" w:rsidRPr="00C45A6D" w:rsidRDefault="00446AF8" w:rsidP="0011183F">
            <w:pPr>
              <w:widowControl/>
              <w:rPr>
                <w:rFonts w:ascii="宋体" w:hAnsi="宋体" w:cs="宋体"/>
                <w:color w:val="000000"/>
                <w:kern w:val="0"/>
                <w:szCs w:val="21"/>
              </w:rPr>
            </w:pPr>
          </w:p>
        </w:tc>
        <w:tc>
          <w:tcPr>
            <w:tcW w:w="551" w:type="pct"/>
            <w:vAlign w:val="center"/>
          </w:tcPr>
          <w:p w:rsidR="00446AF8" w:rsidRPr="00C45A6D" w:rsidRDefault="00446AF8" w:rsidP="0011183F">
            <w:pPr>
              <w:rPr>
                <w:rFonts w:ascii="宋体" w:hAnsi="宋体" w:cs="宋体"/>
                <w:color w:val="000000"/>
                <w:kern w:val="0"/>
                <w:szCs w:val="21"/>
              </w:rPr>
            </w:pPr>
            <w:r w:rsidRPr="00C45A6D">
              <w:rPr>
                <w:rFonts w:ascii="宋体" w:hAnsi="宋体" w:cs="宋体" w:hint="eastAsia"/>
                <w:color w:val="000000"/>
                <w:kern w:val="0"/>
                <w:szCs w:val="21"/>
              </w:rPr>
              <w:t>工作分工和标准实施要求</w:t>
            </w:r>
          </w:p>
        </w:tc>
        <w:tc>
          <w:tcPr>
            <w:tcW w:w="2306" w:type="pct"/>
            <w:gridSpan w:val="3"/>
            <w:vAlign w:val="center"/>
          </w:tcPr>
          <w:p w:rsidR="00446AF8" w:rsidRPr="00C45A6D" w:rsidRDefault="00446AF8" w:rsidP="00FC3D04">
            <w:pPr>
              <w:widowControl/>
              <w:rPr>
                <w:rFonts w:ascii="宋体" w:hAnsi="宋体" w:cs="宋体"/>
                <w:b/>
                <w:color w:val="000000"/>
                <w:kern w:val="0"/>
                <w:szCs w:val="21"/>
              </w:rPr>
            </w:pPr>
            <w:r w:rsidRPr="00C45A6D">
              <w:rPr>
                <w:rFonts w:ascii="宋体" w:hAnsi="宋体" w:cs="宋体"/>
                <w:b/>
                <w:color w:val="000000"/>
                <w:kern w:val="0"/>
                <w:szCs w:val="21"/>
              </w:rPr>
              <w:t>*</w:t>
            </w:r>
            <w:r w:rsidRPr="00C45A6D">
              <w:rPr>
                <w:rFonts w:ascii="宋体" w:hAnsi="宋体" w:cs="宋体" w:hint="eastAsia"/>
                <w:b/>
                <w:color w:val="000000"/>
                <w:kern w:val="0"/>
                <w:szCs w:val="21"/>
              </w:rPr>
              <w:t>建立专门的</w:t>
            </w:r>
            <w:r>
              <w:rPr>
                <w:rFonts w:ascii="宋体" w:hAnsi="宋体" w:cs="宋体" w:hint="eastAsia"/>
                <w:b/>
                <w:color w:val="000000"/>
                <w:kern w:val="0"/>
                <w:szCs w:val="21"/>
              </w:rPr>
              <w:t>（生鲜）农产品</w:t>
            </w:r>
            <w:r w:rsidRPr="00C45A6D">
              <w:rPr>
                <w:rFonts w:ascii="宋体" w:hAnsi="宋体" w:cs="宋体" w:hint="eastAsia"/>
                <w:b/>
                <w:color w:val="000000"/>
                <w:kern w:val="0"/>
                <w:szCs w:val="21"/>
              </w:rPr>
              <w:t>冷链流通标准管理的组织机构，职能分工明确完整，按照规定的程序进行控制和实施。定期对</w:t>
            </w:r>
            <w:r>
              <w:rPr>
                <w:rFonts w:ascii="宋体" w:hAnsi="宋体" w:cs="宋体" w:hint="eastAsia"/>
                <w:b/>
                <w:color w:val="000000"/>
                <w:kern w:val="0"/>
                <w:szCs w:val="21"/>
              </w:rPr>
              <w:t>（生鲜）农产品</w:t>
            </w:r>
            <w:r w:rsidRPr="00C45A6D">
              <w:rPr>
                <w:rFonts w:ascii="宋体" w:hAnsi="宋体" w:cs="宋体" w:hint="eastAsia"/>
                <w:b/>
                <w:color w:val="000000"/>
                <w:kern w:val="0"/>
                <w:szCs w:val="21"/>
              </w:rPr>
              <w:t>冷链流通过程的标准实施评估</w:t>
            </w:r>
          </w:p>
        </w:tc>
        <w:tc>
          <w:tcPr>
            <w:tcW w:w="952" w:type="pct"/>
            <w:vAlign w:val="center"/>
          </w:tcPr>
          <w:p w:rsidR="00446AF8" w:rsidRPr="00C45A6D" w:rsidRDefault="00446AF8" w:rsidP="0011183F">
            <w:pPr>
              <w:widowControl/>
              <w:rPr>
                <w:rFonts w:ascii="宋体" w:hAnsi="宋体" w:cs="宋体"/>
                <w:color w:val="000000"/>
                <w:kern w:val="0"/>
                <w:szCs w:val="21"/>
              </w:rPr>
            </w:pPr>
            <w:r w:rsidRPr="00C45A6D">
              <w:rPr>
                <w:rFonts w:ascii="宋体" w:hAnsi="宋体" w:cs="宋体" w:hint="eastAsia"/>
                <w:color w:val="000000"/>
                <w:kern w:val="0"/>
                <w:szCs w:val="21"/>
              </w:rPr>
              <w:t>审核组织机构与职责分工、标准实施记录和评估报告的符合性和有效性</w:t>
            </w:r>
          </w:p>
        </w:tc>
        <w:tc>
          <w:tcPr>
            <w:tcW w:w="752" w:type="pct"/>
          </w:tcPr>
          <w:p w:rsidR="00446AF8" w:rsidRPr="00C45A6D" w:rsidRDefault="00446AF8" w:rsidP="0011183F">
            <w:pPr>
              <w:widowControl/>
              <w:rPr>
                <w:rFonts w:ascii="宋体" w:hAnsi="宋体" w:cs="宋体"/>
                <w:color w:val="000000"/>
                <w:kern w:val="0"/>
                <w:szCs w:val="21"/>
              </w:rPr>
            </w:pPr>
          </w:p>
        </w:tc>
      </w:tr>
      <w:tr w:rsidR="00446AF8" w:rsidRPr="00C45A6D" w:rsidTr="007665F4">
        <w:trPr>
          <w:cantSplit/>
          <w:trHeight w:val="20"/>
        </w:trPr>
        <w:tc>
          <w:tcPr>
            <w:tcW w:w="439" w:type="pct"/>
            <w:vMerge/>
            <w:vAlign w:val="center"/>
          </w:tcPr>
          <w:p w:rsidR="00446AF8" w:rsidRPr="00C45A6D" w:rsidRDefault="00446AF8" w:rsidP="0011183F">
            <w:pPr>
              <w:widowControl/>
              <w:rPr>
                <w:rFonts w:ascii="宋体" w:hAnsi="宋体" w:cs="宋体"/>
                <w:color w:val="000000"/>
                <w:kern w:val="0"/>
                <w:szCs w:val="21"/>
              </w:rPr>
            </w:pPr>
          </w:p>
        </w:tc>
        <w:tc>
          <w:tcPr>
            <w:tcW w:w="551" w:type="pct"/>
            <w:vAlign w:val="center"/>
          </w:tcPr>
          <w:p w:rsidR="00446AF8" w:rsidRPr="00C45A6D" w:rsidRDefault="00446AF8" w:rsidP="0011183F">
            <w:pPr>
              <w:widowControl/>
              <w:rPr>
                <w:rFonts w:ascii="宋体" w:hAnsi="宋体" w:cs="宋体"/>
                <w:color w:val="000000"/>
                <w:kern w:val="0"/>
                <w:szCs w:val="21"/>
              </w:rPr>
            </w:pPr>
            <w:r w:rsidRPr="00C45A6D">
              <w:rPr>
                <w:rFonts w:ascii="宋体" w:hAnsi="宋体" w:cs="宋体" w:hint="eastAsia"/>
                <w:color w:val="000000"/>
                <w:kern w:val="0"/>
                <w:szCs w:val="21"/>
              </w:rPr>
              <w:t>资源配置要求</w:t>
            </w:r>
          </w:p>
        </w:tc>
        <w:tc>
          <w:tcPr>
            <w:tcW w:w="2306" w:type="pct"/>
            <w:gridSpan w:val="3"/>
            <w:vAlign w:val="center"/>
          </w:tcPr>
          <w:p w:rsidR="00446AF8" w:rsidRPr="00C45A6D" w:rsidRDefault="00446AF8" w:rsidP="0011183F">
            <w:pPr>
              <w:widowControl/>
              <w:rPr>
                <w:rFonts w:ascii="宋体" w:hAnsi="宋体" w:cs="宋体"/>
                <w:color w:val="000000"/>
                <w:kern w:val="0"/>
                <w:szCs w:val="21"/>
              </w:rPr>
            </w:pPr>
            <w:r w:rsidRPr="00C45A6D">
              <w:rPr>
                <w:rFonts w:ascii="宋体" w:hAnsi="宋体" w:cs="宋体" w:hint="eastAsia"/>
                <w:color w:val="000000"/>
                <w:kern w:val="0"/>
                <w:szCs w:val="21"/>
              </w:rPr>
              <w:t>满足</w:t>
            </w:r>
            <w:r>
              <w:rPr>
                <w:rFonts w:ascii="宋体" w:hAnsi="宋体" w:cs="宋体" w:hint="eastAsia"/>
                <w:color w:val="000000"/>
                <w:kern w:val="0"/>
                <w:szCs w:val="21"/>
              </w:rPr>
              <w:t>（生鲜）农产品</w:t>
            </w:r>
            <w:r w:rsidRPr="00C45A6D">
              <w:rPr>
                <w:rFonts w:ascii="宋体" w:hAnsi="宋体" w:cs="宋体" w:hint="eastAsia"/>
                <w:color w:val="000000"/>
                <w:kern w:val="0"/>
                <w:szCs w:val="21"/>
              </w:rPr>
              <w:t>冷链流通管理的人力、物力和财力资源配置要求</w:t>
            </w:r>
          </w:p>
        </w:tc>
        <w:tc>
          <w:tcPr>
            <w:tcW w:w="952" w:type="pct"/>
            <w:vAlign w:val="center"/>
          </w:tcPr>
          <w:p w:rsidR="00446AF8" w:rsidRPr="00C45A6D" w:rsidRDefault="00446AF8" w:rsidP="0011183F">
            <w:pPr>
              <w:widowControl/>
              <w:rPr>
                <w:rFonts w:ascii="宋体" w:hAnsi="宋体" w:cs="宋体"/>
                <w:color w:val="000000"/>
                <w:kern w:val="0"/>
                <w:szCs w:val="21"/>
              </w:rPr>
            </w:pPr>
            <w:r w:rsidRPr="00C45A6D">
              <w:rPr>
                <w:rFonts w:ascii="宋体" w:hAnsi="宋体" w:cs="宋体" w:hint="eastAsia"/>
                <w:color w:val="000000"/>
                <w:kern w:val="0"/>
                <w:szCs w:val="21"/>
              </w:rPr>
              <w:t>满足要求</w:t>
            </w:r>
          </w:p>
        </w:tc>
        <w:tc>
          <w:tcPr>
            <w:tcW w:w="752" w:type="pct"/>
          </w:tcPr>
          <w:p w:rsidR="00446AF8" w:rsidRPr="00C45A6D" w:rsidRDefault="00446AF8" w:rsidP="0011183F">
            <w:pPr>
              <w:widowControl/>
              <w:rPr>
                <w:rFonts w:ascii="宋体" w:hAnsi="宋体" w:cs="宋体"/>
                <w:color w:val="000000"/>
                <w:kern w:val="0"/>
                <w:szCs w:val="21"/>
              </w:rPr>
            </w:pPr>
          </w:p>
        </w:tc>
      </w:tr>
      <w:tr w:rsidR="00446AF8" w:rsidRPr="00C45A6D" w:rsidTr="007665F4">
        <w:trPr>
          <w:cantSplit/>
          <w:trHeight w:val="20"/>
        </w:trPr>
        <w:tc>
          <w:tcPr>
            <w:tcW w:w="439" w:type="pct"/>
            <w:vMerge w:val="restart"/>
            <w:vAlign w:val="center"/>
          </w:tcPr>
          <w:p w:rsidR="00446AF8" w:rsidRPr="00C45A6D" w:rsidRDefault="00446AF8" w:rsidP="0011183F">
            <w:pPr>
              <w:widowControl/>
              <w:rPr>
                <w:rFonts w:ascii="宋体" w:hAnsi="宋体" w:cs="宋体"/>
                <w:color w:val="000000"/>
                <w:kern w:val="0"/>
                <w:szCs w:val="21"/>
              </w:rPr>
            </w:pPr>
            <w:r w:rsidRPr="00C45A6D">
              <w:rPr>
                <w:rFonts w:ascii="宋体" w:hAnsi="宋体" w:cs="宋体" w:hint="eastAsia"/>
                <w:color w:val="000000"/>
                <w:kern w:val="0"/>
                <w:szCs w:val="21"/>
              </w:rPr>
              <w:t>设施设备</w:t>
            </w:r>
          </w:p>
        </w:tc>
        <w:tc>
          <w:tcPr>
            <w:tcW w:w="551" w:type="pct"/>
            <w:vMerge w:val="restart"/>
            <w:vAlign w:val="center"/>
          </w:tcPr>
          <w:p w:rsidR="00446AF8" w:rsidRPr="00C45A6D" w:rsidRDefault="00446AF8" w:rsidP="0011183F">
            <w:pPr>
              <w:widowControl/>
              <w:rPr>
                <w:rFonts w:ascii="宋体" w:hAnsi="宋体" w:cs="宋体"/>
                <w:color w:val="000000"/>
                <w:kern w:val="0"/>
                <w:szCs w:val="21"/>
              </w:rPr>
            </w:pPr>
            <w:r w:rsidRPr="00C45A6D">
              <w:rPr>
                <w:rFonts w:ascii="宋体" w:hAnsi="宋体" w:cs="宋体" w:hint="eastAsia"/>
                <w:color w:val="000000"/>
                <w:kern w:val="0"/>
                <w:szCs w:val="21"/>
              </w:rPr>
              <w:t>基础设施设备</w:t>
            </w:r>
          </w:p>
        </w:tc>
        <w:tc>
          <w:tcPr>
            <w:tcW w:w="305" w:type="pct"/>
            <w:vMerge w:val="restart"/>
            <w:vAlign w:val="center"/>
          </w:tcPr>
          <w:p w:rsidR="00446AF8" w:rsidRPr="00C45A6D" w:rsidRDefault="00446AF8" w:rsidP="0011183F">
            <w:pPr>
              <w:widowControl/>
              <w:rPr>
                <w:rFonts w:ascii="宋体" w:hAnsi="宋体" w:cs="宋体"/>
                <w:color w:val="000000"/>
                <w:kern w:val="0"/>
                <w:szCs w:val="21"/>
              </w:rPr>
            </w:pPr>
            <w:bookmarkStart w:id="0" w:name="RANGE!C11"/>
            <w:bookmarkEnd w:id="0"/>
            <w:r w:rsidRPr="00C45A6D">
              <w:rPr>
                <w:rFonts w:ascii="宋体" w:hAnsi="宋体" w:cs="宋体" w:hint="eastAsia"/>
                <w:color w:val="000000"/>
                <w:kern w:val="0"/>
                <w:szCs w:val="21"/>
              </w:rPr>
              <w:t>产地与加工厂</w:t>
            </w:r>
          </w:p>
        </w:tc>
        <w:tc>
          <w:tcPr>
            <w:tcW w:w="218" w:type="pct"/>
            <w:vMerge w:val="restart"/>
            <w:vAlign w:val="center"/>
          </w:tcPr>
          <w:p w:rsidR="00446AF8" w:rsidRPr="00C45A6D" w:rsidRDefault="00446AF8" w:rsidP="0011183F">
            <w:pPr>
              <w:widowControl/>
              <w:rPr>
                <w:rFonts w:ascii="宋体" w:hAnsi="宋体" w:cs="宋体"/>
                <w:color w:val="000000"/>
                <w:kern w:val="0"/>
                <w:szCs w:val="21"/>
              </w:rPr>
            </w:pPr>
            <w:r w:rsidRPr="00C45A6D">
              <w:rPr>
                <w:rFonts w:ascii="宋体" w:hAnsi="宋体" w:cs="宋体" w:hint="eastAsia"/>
                <w:color w:val="000000"/>
                <w:kern w:val="0"/>
                <w:szCs w:val="21"/>
              </w:rPr>
              <w:t>畜禽肉类</w:t>
            </w:r>
          </w:p>
        </w:tc>
        <w:tc>
          <w:tcPr>
            <w:tcW w:w="1783" w:type="pct"/>
            <w:vAlign w:val="center"/>
          </w:tcPr>
          <w:p w:rsidR="00446AF8" w:rsidRPr="00C45A6D" w:rsidRDefault="00446AF8" w:rsidP="00F7567B">
            <w:pPr>
              <w:widowControl/>
              <w:rPr>
                <w:rFonts w:ascii="宋体" w:hAnsi="宋体" w:cs="宋体"/>
                <w:b/>
                <w:color w:val="000000"/>
                <w:kern w:val="0"/>
                <w:szCs w:val="21"/>
              </w:rPr>
            </w:pPr>
            <w:r w:rsidRPr="00C45A6D">
              <w:rPr>
                <w:rFonts w:ascii="宋体" w:hAnsi="宋体" w:cs="宋体"/>
                <w:b/>
                <w:color w:val="000000"/>
                <w:kern w:val="0"/>
                <w:szCs w:val="21"/>
              </w:rPr>
              <w:t>*</w:t>
            </w:r>
            <w:r w:rsidRPr="00C45A6D">
              <w:rPr>
                <w:rFonts w:ascii="宋体" w:hAnsi="宋体" w:cs="宋体" w:hint="eastAsia"/>
                <w:b/>
                <w:color w:val="000000"/>
                <w:kern w:val="0"/>
                <w:szCs w:val="21"/>
              </w:rPr>
              <w:t>屠宰厂</w:t>
            </w:r>
            <w:r>
              <w:rPr>
                <w:rFonts w:ascii="宋体" w:hAnsi="宋体" w:cs="宋体" w:hint="eastAsia"/>
                <w:b/>
                <w:color w:val="000000"/>
                <w:kern w:val="0"/>
                <w:szCs w:val="21"/>
              </w:rPr>
              <w:t>建有</w:t>
            </w:r>
            <w:r w:rsidRPr="00C45A6D">
              <w:rPr>
                <w:rFonts w:ascii="宋体" w:hAnsi="宋体" w:cs="宋体" w:hint="eastAsia"/>
                <w:b/>
                <w:color w:val="000000"/>
                <w:kern w:val="0"/>
                <w:szCs w:val="21"/>
              </w:rPr>
              <w:t>冷却物或</w:t>
            </w:r>
            <w:r w:rsidR="006926D9">
              <w:rPr>
                <w:rFonts w:ascii="宋体" w:hAnsi="宋体" w:cs="宋体" w:hint="eastAsia"/>
                <w:b/>
                <w:color w:val="000000"/>
                <w:kern w:val="0"/>
                <w:szCs w:val="21"/>
              </w:rPr>
              <w:t>（</w:t>
            </w:r>
            <w:r w:rsidRPr="00C45A6D">
              <w:rPr>
                <w:rFonts w:ascii="宋体" w:hAnsi="宋体" w:cs="宋体" w:hint="eastAsia"/>
                <w:b/>
                <w:color w:val="000000"/>
                <w:kern w:val="0"/>
                <w:szCs w:val="21"/>
              </w:rPr>
              <w:t>和</w:t>
            </w:r>
            <w:r w:rsidR="006926D9">
              <w:rPr>
                <w:rFonts w:ascii="宋体" w:hAnsi="宋体" w:cs="宋体" w:hint="eastAsia"/>
                <w:b/>
                <w:color w:val="000000"/>
                <w:kern w:val="0"/>
                <w:szCs w:val="21"/>
              </w:rPr>
              <w:t>）</w:t>
            </w:r>
            <w:r w:rsidRPr="00C45A6D">
              <w:rPr>
                <w:rFonts w:ascii="宋体" w:hAnsi="宋体" w:cs="宋体" w:hint="eastAsia"/>
                <w:b/>
                <w:color w:val="000000"/>
                <w:kern w:val="0"/>
                <w:szCs w:val="21"/>
              </w:rPr>
              <w:t>冻结物贮藏间</w:t>
            </w:r>
          </w:p>
        </w:tc>
        <w:tc>
          <w:tcPr>
            <w:tcW w:w="952" w:type="pct"/>
            <w:vAlign w:val="center"/>
          </w:tcPr>
          <w:p w:rsidR="00446AF8" w:rsidRPr="00C45A6D" w:rsidRDefault="00446AF8" w:rsidP="0011183F">
            <w:pPr>
              <w:widowControl/>
              <w:rPr>
                <w:rFonts w:ascii="宋体" w:hAnsi="宋体" w:cs="宋体"/>
                <w:color w:val="000000"/>
                <w:kern w:val="0"/>
                <w:szCs w:val="21"/>
              </w:rPr>
            </w:pPr>
            <w:r w:rsidRPr="00C45A6D">
              <w:rPr>
                <w:rFonts w:ascii="宋体" w:hAnsi="宋体" w:cs="宋体" w:hint="eastAsia"/>
                <w:color w:val="000000"/>
                <w:kern w:val="0"/>
                <w:szCs w:val="21"/>
              </w:rPr>
              <w:t>满足要求</w:t>
            </w:r>
          </w:p>
        </w:tc>
        <w:tc>
          <w:tcPr>
            <w:tcW w:w="752" w:type="pct"/>
          </w:tcPr>
          <w:p w:rsidR="00446AF8" w:rsidRPr="00C45A6D" w:rsidRDefault="00446AF8" w:rsidP="0011183F">
            <w:pPr>
              <w:widowControl/>
              <w:rPr>
                <w:rFonts w:ascii="宋体" w:hAnsi="宋体" w:cs="宋体"/>
                <w:color w:val="000000"/>
                <w:kern w:val="0"/>
                <w:szCs w:val="21"/>
              </w:rPr>
            </w:pPr>
          </w:p>
        </w:tc>
      </w:tr>
      <w:tr w:rsidR="00446AF8" w:rsidRPr="00C45A6D" w:rsidTr="007665F4">
        <w:trPr>
          <w:cantSplit/>
          <w:trHeight w:val="20"/>
        </w:trPr>
        <w:tc>
          <w:tcPr>
            <w:tcW w:w="439" w:type="pct"/>
            <w:vMerge/>
            <w:vAlign w:val="center"/>
          </w:tcPr>
          <w:p w:rsidR="00446AF8" w:rsidRPr="00C45A6D" w:rsidRDefault="00446AF8" w:rsidP="0011183F">
            <w:pPr>
              <w:widowControl/>
              <w:rPr>
                <w:rFonts w:ascii="宋体" w:hAnsi="宋体" w:cs="宋体"/>
                <w:color w:val="000000"/>
                <w:kern w:val="0"/>
                <w:szCs w:val="21"/>
              </w:rPr>
            </w:pPr>
          </w:p>
        </w:tc>
        <w:tc>
          <w:tcPr>
            <w:tcW w:w="551" w:type="pct"/>
            <w:vMerge/>
            <w:vAlign w:val="center"/>
          </w:tcPr>
          <w:p w:rsidR="00446AF8" w:rsidRPr="00C45A6D" w:rsidRDefault="00446AF8" w:rsidP="0011183F">
            <w:pPr>
              <w:widowControl/>
              <w:rPr>
                <w:rFonts w:ascii="宋体" w:hAnsi="宋体" w:cs="宋体"/>
                <w:color w:val="000000"/>
                <w:kern w:val="0"/>
                <w:szCs w:val="21"/>
              </w:rPr>
            </w:pPr>
          </w:p>
        </w:tc>
        <w:tc>
          <w:tcPr>
            <w:tcW w:w="305" w:type="pct"/>
            <w:vMerge/>
            <w:vAlign w:val="center"/>
          </w:tcPr>
          <w:p w:rsidR="00446AF8" w:rsidRPr="00C45A6D" w:rsidRDefault="00446AF8" w:rsidP="0011183F">
            <w:pPr>
              <w:widowControl/>
              <w:rPr>
                <w:rFonts w:ascii="宋体" w:hAnsi="宋体" w:cs="宋体"/>
                <w:color w:val="000000"/>
                <w:kern w:val="0"/>
                <w:szCs w:val="21"/>
              </w:rPr>
            </w:pPr>
          </w:p>
        </w:tc>
        <w:tc>
          <w:tcPr>
            <w:tcW w:w="218" w:type="pct"/>
            <w:vMerge/>
            <w:vAlign w:val="center"/>
          </w:tcPr>
          <w:p w:rsidR="00446AF8" w:rsidRPr="00C45A6D" w:rsidRDefault="00446AF8" w:rsidP="0011183F">
            <w:pPr>
              <w:widowControl/>
              <w:rPr>
                <w:rFonts w:ascii="宋体" w:hAnsi="宋体" w:cs="宋体"/>
                <w:color w:val="000000"/>
                <w:kern w:val="0"/>
                <w:szCs w:val="21"/>
              </w:rPr>
            </w:pPr>
          </w:p>
        </w:tc>
        <w:tc>
          <w:tcPr>
            <w:tcW w:w="1783" w:type="pct"/>
            <w:vAlign w:val="center"/>
          </w:tcPr>
          <w:p w:rsidR="00446AF8" w:rsidRPr="000678DB" w:rsidRDefault="00446AF8" w:rsidP="001E60E7">
            <w:pPr>
              <w:widowControl/>
              <w:rPr>
                <w:rFonts w:ascii="宋体" w:hAnsi="宋体" w:cs="宋体"/>
                <w:b/>
                <w:color w:val="000000"/>
                <w:kern w:val="0"/>
                <w:szCs w:val="21"/>
              </w:rPr>
            </w:pPr>
            <w:r w:rsidRPr="000678DB">
              <w:rPr>
                <w:rFonts w:ascii="宋体" w:hAnsi="宋体" w:cs="宋体" w:hint="eastAsia"/>
                <w:b/>
                <w:color w:val="000000"/>
                <w:kern w:val="0"/>
                <w:szCs w:val="21"/>
              </w:rPr>
              <w:t>*屠宰厂</w:t>
            </w:r>
            <w:r>
              <w:rPr>
                <w:rFonts w:ascii="宋体" w:hAnsi="宋体" w:cs="宋体" w:hint="eastAsia"/>
                <w:b/>
                <w:color w:val="000000"/>
                <w:kern w:val="0"/>
                <w:szCs w:val="21"/>
              </w:rPr>
              <w:t>建有</w:t>
            </w:r>
            <w:r w:rsidRPr="000678DB">
              <w:rPr>
                <w:rFonts w:ascii="宋体" w:hAnsi="宋体" w:cs="宋体" w:hint="eastAsia"/>
                <w:b/>
                <w:color w:val="000000"/>
                <w:kern w:val="0"/>
                <w:szCs w:val="21"/>
              </w:rPr>
              <w:t>冷却间</w:t>
            </w:r>
            <w:r>
              <w:rPr>
                <w:rFonts w:ascii="宋体" w:hAnsi="宋体" w:cs="宋体" w:hint="eastAsia"/>
                <w:b/>
                <w:color w:val="000000"/>
                <w:kern w:val="0"/>
                <w:szCs w:val="21"/>
              </w:rPr>
              <w:t>或</w:t>
            </w:r>
            <w:r w:rsidR="006926D9">
              <w:rPr>
                <w:rFonts w:ascii="宋体" w:hAnsi="宋体" w:cs="宋体" w:hint="eastAsia"/>
                <w:b/>
                <w:color w:val="000000"/>
                <w:kern w:val="0"/>
                <w:szCs w:val="21"/>
              </w:rPr>
              <w:t>（</w:t>
            </w:r>
            <w:r>
              <w:rPr>
                <w:rFonts w:ascii="宋体" w:hAnsi="宋体" w:cs="宋体" w:hint="eastAsia"/>
                <w:b/>
                <w:color w:val="000000"/>
                <w:kern w:val="0"/>
                <w:szCs w:val="21"/>
              </w:rPr>
              <w:t>和</w:t>
            </w:r>
            <w:r w:rsidR="006926D9">
              <w:rPr>
                <w:rFonts w:ascii="宋体" w:hAnsi="宋体" w:cs="宋体" w:hint="eastAsia"/>
                <w:b/>
                <w:color w:val="000000"/>
                <w:kern w:val="0"/>
                <w:szCs w:val="21"/>
              </w:rPr>
              <w:t>）</w:t>
            </w:r>
            <w:r w:rsidRPr="000678DB">
              <w:rPr>
                <w:rFonts w:ascii="宋体" w:hAnsi="宋体" w:cs="宋体" w:hint="eastAsia"/>
                <w:b/>
                <w:color w:val="000000"/>
                <w:kern w:val="0"/>
                <w:szCs w:val="21"/>
              </w:rPr>
              <w:t>冻结间</w:t>
            </w:r>
            <w:r>
              <w:rPr>
                <w:rFonts w:ascii="宋体" w:hAnsi="宋体" w:cs="宋体" w:hint="eastAsia"/>
                <w:b/>
                <w:color w:val="000000"/>
                <w:kern w:val="0"/>
                <w:szCs w:val="21"/>
              </w:rPr>
              <w:t>，并配置快速冷却</w:t>
            </w:r>
            <w:r w:rsidR="006926D9">
              <w:rPr>
                <w:rFonts w:ascii="宋体" w:hAnsi="宋体" w:cs="宋体" w:hint="eastAsia"/>
                <w:b/>
                <w:color w:val="000000"/>
                <w:kern w:val="0"/>
                <w:szCs w:val="21"/>
              </w:rPr>
              <w:t>或（和）</w:t>
            </w:r>
            <w:r>
              <w:rPr>
                <w:rFonts w:ascii="宋体" w:hAnsi="宋体" w:cs="宋体" w:hint="eastAsia"/>
                <w:b/>
                <w:color w:val="000000"/>
                <w:kern w:val="0"/>
                <w:szCs w:val="21"/>
              </w:rPr>
              <w:t>冻结</w:t>
            </w:r>
            <w:r w:rsidRPr="000678DB">
              <w:rPr>
                <w:rFonts w:ascii="宋体" w:hAnsi="宋体" w:cs="宋体" w:hint="eastAsia"/>
                <w:b/>
                <w:color w:val="000000"/>
                <w:kern w:val="0"/>
                <w:szCs w:val="21"/>
              </w:rPr>
              <w:t>设备</w:t>
            </w:r>
          </w:p>
        </w:tc>
        <w:tc>
          <w:tcPr>
            <w:tcW w:w="952" w:type="pct"/>
            <w:vAlign w:val="center"/>
          </w:tcPr>
          <w:p w:rsidR="00446AF8" w:rsidRPr="00C45A6D" w:rsidRDefault="00446AF8" w:rsidP="0011183F">
            <w:pPr>
              <w:widowControl/>
              <w:rPr>
                <w:rFonts w:ascii="宋体" w:hAnsi="宋体" w:cs="宋体"/>
                <w:color w:val="000000"/>
                <w:kern w:val="0"/>
                <w:szCs w:val="21"/>
              </w:rPr>
            </w:pPr>
            <w:r w:rsidRPr="00C45A6D">
              <w:rPr>
                <w:rFonts w:ascii="宋体" w:hAnsi="宋体" w:cs="宋体" w:hint="eastAsia"/>
                <w:color w:val="000000"/>
                <w:kern w:val="0"/>
                <w:szCs w:val="21"/>
              </w:rPr>
              <w:t>满足要求</w:t>
            </w:r>
          </w:p>
        </w:tc>
        <w:tc>
          <w:tcPr>
            <w:tcW w:w="752" w:type="pct"/>
          </w:tcPr>
          <w:p w:rsidR="00446AF8" w:rsidRPr="00C45A6D" w:rsidRDefault="00446AF8" w:rsidP="0011183F">
            <w:pPr>
              <w:widowControl/>
              <w:rPr>
                <w:rFonts w:ascii="宋体" w:hAnsi="宋体" w:cs="宋体"/>
                <w:color w:val="000000"/>
                <w:kern w:val="0"/>
                <w:szCs w:val="21"/>
              </w:rPr>
            </w:pPr>
          </w:p>
        </w:tc>
      </w:tr>
      <w:tr w:rsidR="00446AF8" w:rsidRPr="00C45A6D" w:rsidTr="007665F4">
        <w:trPr>
          <w:cantSplit/>
          <w:trHeight w:val="20"/>
        </w:trPr>
        <w:tc>
          <w:tcPr>
            <w:tcW w:w="439" w:type="pct"/>
            <w:vMerge/>
            <w:vAlign w:val="center"/>
          </w:tcPr>
          <w:p w:rsidR="00446AF8" w:rsidRPr="00C45A6D" w:rsidRDefault="00446AF8" w:rsidP="0011183F">
            <w:pPr>
              <w:widowControl/>
              <w:rPr>
                <w:rFonts w:ascii="宋体" w:hAnsi="宋体" w:cs="宋体"/>
                <w:color w:val="000000"/>
                <w:kern w:val="0"/>
                <w:szCs w:val="21"/>
              </w:rPr>
            </w:pPr>
          </w:p>
        </w:tc>
        <w:tc>
          <w:tcPr>
            <w:tcW w:w="551" w:type="pct"/>
            <w:vMerge/>
            <w:vAlign w:val="center"/>
          </w:tcPr>
          <w:p w:rsidR="00446AF8" w:rsidRPr="00C45A6D" w:rsidRDefault="00446AF8" w:rsidP="0011183F">
            <w:pPr>
              <w:widowControl/>
              <w:rPr>
                <w:rFonts w:ascii="宋体" w:hAnsi="宋体" w:cs="宋体"/>
                <w:color w:val="000000"/>
                <w:kern w:val="0"/>
                <w:szCs w:val="21"/>
              </w:rPr>
            </w:pPr>
          </w:p>
        </w:tc>
        <w:tc>
          <w:tcPr>
            <w:tcW w:w="305" w:type="pct"/>
            <w:vMerge/>
            <w:vAlign w:val="center"/>
          </w:tcPr>
          <w:p w:rsidR="00446AF8" w:rsidRPr="00C45A6D" w:rsidRDefault="00446AF8" w:rsidP="0011183F">
            <w:pPr>
              <w:widowControl/>
              <w:rPr>
                <w:rFonts w:ascii="宋体" w:hAnsi="宋体" w:cs="宋体"/>
                <w:color w:val="000000"/>
                <w:kern w:val="0"/>
                <w:szCs w:val="21"/>
              </w:rPr>
            </w:pPr>
          </w:p>
        </w:tc>
        <w:tc>
          <w:tcPr>
            <w:tcW w:w="218" w:type="pct"/>
            <w:vMerge/>
            <w:vAlign w:val="center"/>
          </w:tcPr>
          <w:p w:rsidR="00446AF8" w:rsidRPr="00C45A6D" w:rsidRDefault="00446AF8" w:rsidP="0011183F">
            <w:pPr>
              <w:widowControl/>
              <w:rPr>
                <w:rFonts w:ascii="宋体" w:hAnsi="宋体" w:cs="宋体"/>
                <w:color w:val="000000"/>
                <w:kern w:val="0"/>
                <w:szCs w:val="21"/>
              </w:rPr>
            </w:pPr>
          </w:p>
        </w:tc>
        <w:tc>
          <w:tcPr>
            <w:tcW w:w="1783" w:type="pct"/>
            <w:vAlign w:val="center"/>
          </w:tcPr>
          <w:p w:rsidR="00446AF8" w:rsidRPr="00C45A6D" w:rsidRDefault="00446AF8" w:rsidP="009577A4">
            <w:pPr>
              <w:widowControl/>
              <w:rPr>
                <w:rFonts w:ascii="宋体" w:hAnsi="宋体" w:cs="宋体"/>
                <w:color w:val="000000"/>
                <w:kern w:val="0"/>
                <w:szCs w:val="21"/>
              </w:rPr>
            </w:pPr>
            <w:r w:rsidRPr="00C45A6D">
              <w:rPr>
                <w:rFonts w:ascii="宋体" w:hAnsi="宋体" w:cs="宋体" w:hint="eastAsia"/>
                <w:color w:val="000000"/>
                <w:kern w:val="0"/>
                <w:szCs w:val="21"/>
              </w:rPr>
              <w:t>冷库宜</w:t>
            </w:r>
            <w:r>
              <w:rPr>
                <w:rFonts w:ascii="宋体" w:hAnsi="宋体" w:cs="宋体" w:hint="eastAsia"/>
                <w:color w:val="000000"/>
                <w:kern w:val="0"/>
                <w:szCs w:val="21"/>
              </w:rPr>
              <w:t>配建</w:t>
            </w:r>
            <w:r w:rsidRPr="00C45A6D">
              <w:rPr>
                <w:rFonts w:ascii="宋体" w:hAnsi="宋体" w:cs="宋体" w:hint="eastAsia"/>
                <w:color w:val="000000"/>
                <w:kern w:val="0"/>
                <w:szCs w:val="21"/>
              </w:rPr>
              <w:t>封闭月台</w:t>
            </w:r>
          </w:p>
        </w:tc>
        <w:tc>
          <w:tcPr>
            <w:tcW w:w="952" w:type="pct"/>
            <w:vAlign w:val="center"/>
          </w:tcPr>
          <w:p w:rsidR="00446AF8" w:rsidRPr="00C45A6D" w:rsidRDefault="00446AF8" w:rsidP="0011183F">
            <w:pPr>
              <w:widowControl/>
              <w:rPr>
                <w:rFonts w:ascii="宋体" w:hAnsi="宋体" w:cs="宋体"/>
                <w:color w:val="000000"/>
                <w:kern w:val="0"/>
                <w:szCs w:val="21"/>
              </w:rPr>
            </w:pPr>
            <w:r w:rsidRPr="00C45A6D">
              <w:rPr>
                <w:rFonts w:ascii="宋体" w:hAnsi="宋体" w:cs="宋体" w:hint="eastAsia"/>
                <w:color w:val="000000"/>
                <w:kern w:val="0"/>
                <w:szCs w:val="21"/>
              </w:rPr>
              <w:t>满足要求</w:t>
            </w:r>
          </w:p>
        </w:tc>
        <w:tc>
          <w:tcPr>
            <w:tcW w:w="752" w:type="pct"/>
          </w:tcPr>
          <w:p w:rsidR="00446AF8" w:rsidRPr="00C45A6D" w:rsidRDefault="00446AF8" w:rsidP="0011183F">
            <w:pPr>
              <w:widowControl/>
              <w:rPr>
                <w:rFonts w:ascii="宋体" w:hAnsi="宋体" w:cs="宋体"/>
                <w:color w:val="000000"/>
                <w:kern w:val="0"/>
                <w:szCs w:val="21"/>
              </w:rPr>
            </w:pPr>
          </w:p>
        </w:tc>
      </w:tr>
      <w:tr w:rsidR="00446AF8" w:rsidRPr="00C45A6D" w:rsidTr="007665F4">
        <w:trPr>
          <w:cantSplit/>
          <w:trHeight w:val="20"/>
        </w:trPr>
        <w:tc>
          <w:tcPr>
            <w:tcW w:w="439" w:type="pct"/>
            <w:vMerge/>
            <w:vAlign w:val="center"/>
          </w:tcPr>
          <w:p w:rsidR="00446AF8" w:rsidRPr="00C45A6D" w:rsidRDefault="00446AF8" w:rsidP="0011183F">
            <w:pPr>
              <w:widowControl/>
              <w:rPr>
                <w:rFonts w:ascii="宋体" w:hAnsi="宋体" w:cs="宋体"/>
                <w:color w:val="000000"/>
                <w:kern w:val="0"/>
                <w:szCs w:val="21"/>
              </w:rPr>
            </w:pPr>
          </w:p>
        </w:tc>
        <w:tc>
          <w:tcPr>
            <w:tcW w:w="551" w:type="pct"/>
            <w:vMerge/>
            <w:vAlign w:val="center"/>
          </w:tcPr>
          <w:p w:rsidR="00446AF8" w:rsidRPr="00C45A6D" w:rsidRDefault="00446AF8" w:rsidP="0011183F">
            <w:pPr>
              <w:widowControl/>
              <w:rPr>
                <w:rFonts w:ascii="宋体" w:hAnsi="宋体" w:cs="宋体"/>
                <w:color w:val="000000"/>
                <w:kern w:val="0"/>
                <w:szCs w:val="21"/>
              </w:rPr>
            </w:pPr>
          </w:p>
        </w:tc>
        <w:tc>
          <w:tcPr>
            <w:tcW w:w="305" w:type="pct"/>
            <w:vMerge/>
            <w:vAlign w:val="center"/>
          </w:tcPr>
          <w:p w:rsidR="00446AF8" w:rsidRPr="00C45A6D" w:rsidRDefault="00446AF8" w:rsidP="0011183F">
            <w:pPr>
              <w:widowControl/>
              <w:rPr>
                <w:rFonts w:ascii="宋体" w:hAnsi="宋体" w:cs="宋体"/>
                <w:color w:val="000000"/>
                <w:kern w:val="0"/>
                <w:szCs w:val="21"/>
              </w:rPr>
            </w:pPr>
          </w:p>
        </w:tc>
        <w:tc>
          <w:tcPr>
            <w:tcW w:w="218" w:type="pct"/>
            <w:vMerge/>
            <w:vAlign w:val="center"/>
          </w:tcPr>
          <w:p w:rsidR="00446AF8" w:rsidRPr="00C45A6D" w:rsidRDefault="00446AF8" w:rsidP="0011183F">
            <w:pPr>
              <w:widowControl/>
              <w:rPr>
                <w:rFonts w:ascii="宋体" w:hAnsi="宋体" w:cs="宋体"/>
                <w:color w:val="000000"/>
                <w:kern w:val="0"/>
                <w:szCs w:val="21"/>
              </w:rPr>
            </w:pPr>
          </w:p>
        </w:tc>
        <w:tc>
          <w:tcPr>
            <w:tcW w:w="1783" w:type="pct"/>
            <w:vAlign w:val="center"/>
          </w:tcPr>
          <w:p w:rsidR="00446AF8" w:rsidRPr="00C45A6D" w:rsidRDefault="00E5203B" w:rsidP="00994AA5">
            <w:pPr>
              <w:widowControl/>
              <w:rPr>
                <w:rFonts w:ascii="宋体" w:hAnsi="宋体" w:cs="宋体"/>
                <w:b/>
                <w:color w:val="000000"/>
                <w:kern w:val="0"/>
                <w:szCs w:val="21"/>
              </w:rPr>
            </w:pPr>
            <w:r>
              <w:rPr>
                <w:rFonts w:ascii="宋体" w:hAnsi="宋体" w:cs="宋体"/>
                <w:b/>
                <w:noProof/>
                <w:color w:val="000000"/>
                <w:kern w:val="0"/>
                <w:szCs w:val="21"/>
              </w:rPr>
              <mc:AlternateContent>
                <mc:Choice Requires="wpi">
                  <w:drawing>
                    <wp:anchor distT="0" distB="0" distL="114300" distR="114300" simplePos="0" relativeHeight="251662336" behindDoc="0" locked="0" layoutInCell="1" allowOverlap="1">
                      <wp:simplePos x="0" y="0"/>
                      <wp:positionH relativeFrom="column">
                        <wp:posOffset>2216295</wp:posOffset>
                      </wp:positionH>
                      <wp:positionV relativeFrom="paragraph">
                        <wp:posOffset>77298</wp:posOffset>
                      </wp:positionV>
                      <wp:extent cx="4860" cy="180"/>
                      <wp:effectExtent l="19050" t="38100" r="52705" b="38100"/>
                      <wp:wrapNone/>
                      <wp:docPr id="4" name="墨迹 4"/>
                      <wp:cNvGraphicFramePr/>
                      <a:graphic xmlns:a="http://schemas.openxmlformats.org/drawingml/2006/main">
                        <a:graphicData uri="http://schemas.microsoft.com/office/word/2010/wordprocessingInk">
                          <w14:contentPart bwMode="auto" r:id="rId8">
                            <w14:nvContentPartPr>
                              <w14:cNvContentPartPr/>
                            </w14:nvContentPartPr>
                            <w14:xfrm>
                              <a:off x="0" y="0"/>
                              <a:ext cx="4860" cy="180"/>
                            </w14:xfrm>
                          </w14:contentPart>
                        </a:graphicData>
                      </a:graphic>
                    </wp:anchor>
                  </w:drawing>
                </mc:Choice>
                <mc:Fallback xmlns:w16se="http://schemas.microsoft.com/office/word/2015/wordml/symex" xmlns:w15="http://schemas.microsoft.com/office/word/2012/wordml"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E56247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墨迹 4" o:spid="_x0000_s1026" type="#_x0000_t75" style="position:absolute;left:0;text-align:left;margin-left:174.35pt;margin-top:5.95pt;width:.75pt;height:.3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">
                      <v:imagedata r:id="rId9" o:title=""/>
                    </v:shape>
                  </w:pict>
                </mc:Fallback>
              </mc:AlternateContent>
            </w:r>
            <w:r w:rsidR="00FB7461">
              <w:rPr>
                <w:rFonts w:ascii="宋体" w:hAnsi="宋体" w:cs="宋体"/>
                <w:b/>
                <w:noProof/>
                <w:color w:val="000000"/>
                <w:kern w:val="0"/>
                <w:szCs w:val="21"/>
              </w:rPr>
              <mc:AlternateContent>
                <mc:Choice Requires="wpi">
                  <w:drawing>
                    <wp:anchor distT="0" distB="0" distL="114300" distR="114300" simplePos="0" relativeHeight="251661312" behindDoc="0" locked="0" layoutInCell="1" allowOverlap="1">
                      <wp:simplePos x="0" y="0"/>
                      <wp:positionH relativeFrom="column">
                        <wp:posOffset>2178315</wp:posOffset>
                      </wp:positionH>
                      <wp:positionV relativeFrom="paragraph">
                        <wp:posOffset>87805</wp:posOffset>
                      </wp:positionV>
                      <wp:extent cx="9720" cy="4860"/>
                      <wp:effectExtent l="19050" t="38100" r="47625" b="33655"/>
                      <wp:wrapNone/>
                      <wp:docPr id="3" name="墨迹 3"/>
                      <wp:cNvGraphicFramePr/>
                      <a:graphic xmlns:a="http://schemas.openxmlformats.org/drawingml/2006/main">
                        <a:graphicData uri="http://schemas.microsoft.com/office/word/2010/wordprocessingInk">
                          <w14:contentPart bwMode="auto" r:id="rId10">
                            <w14:nvContentPartPr>
                              <w14:cNvContentPartPr/>
                            </w14:nvContentPartPr>
                            <w14:xfrm>
                              <a:off x="0" y="0"/>
                              <a:ext cx="9720" cy="4860"/>
                            </w14:xfrm>
                          </w14:contentPart>
                        </a:graphicData>
                      </a:graphic>
                    </wp:anchor>
                  </w:drawing>
                </mc:Choice>
                <mc:Fallback xmlns:w16se="http://schemas.microsoft.com/office/word/2015/wordml/symex" xmlns:w15="http://schemas.microsoft.com/office/word/2012/wordml"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C74A79B" id="墨迹 3" o:spid="_x0000_s1026" type="#_x0000_t75" style="position:absolute;left:0;text-align:left;margin-left:171.15pt;margin-top:6.55pt;width:1.45pt;height:1.1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">
                      <v:imagedata r:id="rId11" o:title=""/>
                    </v:shape>
                  </w:pict>
                </mc:Fallback>
              </mc:AlternateContent>
            </w:r>
            <w:r w:rsidR="00FB7461">
              <w:rPr>
                <w:rFonts w:ascii="宋体" w:hAnsi="宋体" w:cs="宋体"/>
                <w:b/>
                <w:noProof/>
                <w:color w:val="000000"/>
                <w:kern w:val="0"/>
                <w:szCs w:val="21"/>
              </w:rPr>
              <mc:AlternateContent>
                <mc:Choice Requires="wpi">
                  <w:drawing>
                    <wp:anchor distT="0" distB="0" distL="114300" distR="114300" simplePos="0" relativeHeight="251660288" behindDoc="0" locked="0" layoutInCell="1" allowOverlap="1">
                      <wp:simplePos x="0" y="0"/>
                      <wp:positionH relativeFrom="column">
                        <wp:posOffset>2121075</wp:posOffset>
                      </wp:positionH>
                      <wp:positionV relativeFrom="paragraph">
                        <wp:posOffset>130645</wp:posOffset>
                      </wp:positionV>
                      <wp:extent cx="4860" cy="4860"/>
                      <wp:effectExtent l="19050" t="19050" r="52705" b="52705"/>
                      <wp:wrapNone/>
                      <wp:docPr id="2" name="墨迹 2"/>
                      <wp:cNvGraphicFramePr/>
                      <a:graphic xmlns:a="http://schemas.openxmlformats.org/drawingml/2006/main">
                        <a:graphicData uri="http://schemas.microsoft.com/office/word/2010/wordprocessingInk">
                          <w14:contentPart bwMode="auto" r:id="rId12">
                            <w14:nvContentPartPr>
                              <w14:cNvContentPartPr/>
                            </w14:nvContentPartPr>
                            <w14:xfrm>
                              <a:off x="0" y="0"/>
                              <a:ext cx="4860" cy="4860"/>
                            </w14:xfrm>
                          </w14:contentPart>
                        </a:graphicData>
                      </a:graphic>
                    </wp:anchor>
                  </w:drawing>
                </mc:Choice>
                <mc:Fallback xmlns:w16se="http://schemas.microsoft.com/office/word/2015/wordml/symex" xmlns:w15="http://schemas.microsoft.com/office/word/2012/wordml"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D81DBD3" id="墨迹 2" o:spid="_x0000_s1026" type="#_x0000_t75" style="position:absolute;left:0;text-align:left;margin-left:166.85pt;margin-top:10.15pt;width:.75pt;height:.7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">
                      <v:imagedata r:id="rId13" o:title=""/>
                    </v:shape>
                  </w:pict>
                </mc:Fallback>
              </mc:AlternateContent>
            </w:r>
            <w:r w:rsidR="00446AF8" w:rsidRPr="00C45A6D">
              <w:rPr>
                <w:rFonts w:ascii="宋体" w:hAnsi="宋体" w:cs="宋体"/>
                <w:b/>
                <w:color w:val="000000"/>
                <w:kern w:val="0"/>
                <w:szCs w:val="21"/>
              </w:rPr>
              <w:t>*</w:t>
            </w:r>
            <w:r w:rsidR="00446AF8" w:rsidRPr="00C45A6D">
              <w:rPr>
                <w:rFonts w:ascii="宋体" w:hAnsi="宋体" w:cs="宋体" w:hint="eastAsia"/>
                <w:b/>
                <w:color w:val="000000"/>
                <w:kern w:val="0"/>
                <w:szCs w:val="21"/>
              </w:rPr>
              <w:t>冷却物</w:t>
            </w:r>
            <w:r w:rsidR="006926D9">
              <w:rPr>
                <w:rFonts w:ascii="宋体" w:hAnsi="宋体" w:cs="宋体" w:hint="eastAsia"/>
                <w:b/>
                <w:color w:val="000000"/>
                <w:kern w:val="0"/>
                <w:szCs w:val="21"/>
              </w:rPr>
              <w:t>或（和）</w:t>
            </w:r>
            <w:r w:rsidR="00446AF8" w:rsidRPr="00C45A6D">
              <w:rPr>
                <w:rFonts w:ascii="宋体" w:hAnsi="宋体" w:cs="宋体" w:hint="eastAsia"/>
                <w:b/>
                <w:color w:val="000000"/>
                <w:kern w:val="0"/>
                <w:szCs w:val="21"/>
              </w:rPr>
              <w:t>冻结物贮藏间</w:t>
            </w:r>
            <w:r w:rsidR="00446AF8">
              <w:rPr>
                <w:rFonts w:ascii="宋体" w:hAnsi="宋体" w:cs="宋体" w:hint="eastAsia"/>
                <w:b/>
                <w:color w:val="000000"/>
                <w:kern w:val="0"/>
                <w:szCs w:val="21"/>
              </w:rPr>
              <w:t>装有温度</w:t>
            </w:r>
            <w:r w:rsidRPr="00477968">
              <w:rPr>
                <w:rFonts w:ascii="宋体" w:hAnsi="宋体" w:cs="宋体" w:hint="eastAsia"/>
                <w:b/>
                <w:color w:val="000000"/>
                <w:kern w:val="0"/>
                <w:szCs w:val="21"/>
              </w:rPr>
              <w:t>等</w:t>
            </w:r>
            <w:r w:rsidR="00446AF8">
              <w:rPr>
                <w:rFonts w:ascii="宋体" w:hAnsi="宋体" w:cs="宋体" w:hint="eastAsia"/>
                <w:b/>
                <w:color w:val="000000"/>
                <w:kern w:val="0"/>
                <w:szCs w:val="21"/>
              </w:rPr>
              <w:t>监测装置</w:t>
            </w:r>
            <w:r w:rsidR="00A97083" w:rsidRPr="00477968">
              <w:rPr>
                <w:rFonts w:ascii="宋体" w:hAnsi="宋体" w:cs="宋体" w:hint="eastAsia"/>
                <w:b/>
                <w:color w:val="000000"/>
                <w:kern w:val="0"/>
                <w:szCs w:val="21"/>
              </w:rPr>
              <w:t>，且须</w:t>
            </w:r>
            <w:r w:rsidR="00983265" w:rsidRPr="00477968">
              <w:rPr>
                <w:rFonts w:ascii="宋体" w:hAnsi="宋体" w:cs="宋体" w:hint="eastAsia"/>
                <w:b/>
                <w:color w:val="000000"/>
                <w:kern w:val="0"/>
                <w:szCs w:val="21"/>
              </w:rPr>
              <w:t>符合“农产品冷链流通监控平台建设规范”要求</w:t>
            </w:r>
          </w:p>
        </w:tc>
        <w:tc>
          <w:tcPr>
            <w:tcW w:w="952" w:type="pct"/>
            <w:vAlign w:val="center"/>
          </w:tcPr>
          <w:p w:rsidR="00446AF8" w:rsidRPr="00C45A6D" w:rsidRDefault="00446AF8" w:rsidP="0011183F">
            <w:pPr>
              <w:widowControl/>
              <w:rPr>
                <w:rFonts w:ascii="宋体" w:hAnsi="宋体" w:cs="宋体"/>
                <w:color w:val="000000"/>
                <w:kern w:val="0"/>
                <w:szCs w:val="21"/>
              </w:rPr>
            </w:pPr>
            <w:r w:rsidRPr="00C45A6D">
              <w:rPr>
                <w:rFonts w:ascii="宋体" w:hAnsi="宋体" w:cs="宋体" w:hint="eastAsia"/>
                <w:color w:val="000000"/>
                <w:kern w:val="0"/>
                <w:szCs w:val="21"/>
              </w:rPr>
              <w:t>满足要求</w:t>
            </w:r>
          </w:p>
        </w:tc>
        <w:tc>
          <w:tcPr>
            <w:tcW w:w="752" w:type="pct"/>
          </w:tcPr>
          <w:p w:rsidR="00446AF8" w:rsidRPr="00C45A6D" w:rsidRDefault="00446AF8" w:rsidP="0011183F">
            <w:pPr>
              <w:widowControl/>
              <w:rPr>
                <w:rFonts w:ascii="宋体" w:hAnsi="宋体" w:cs="宋体"/>
                <w:color w:val="000000"/>
                <w:kern w:val="0"/>
                <w:szCs w:val="21"/>
              </w:rPr>
            </w:pPr>
          </w:p>
        </w:tc>
      </w:tr>
      <w:tr w:rsidR="00446AF8" w:rsidRPr="00C45A6D" w:rsidTr="007665F4">
        <w:trPr>
          <w:cantSplit/>
          <w:trHeight w:val="20"/>
        </w:trPr>
        <w:tc>
          <w:tcPr>
            <w:tcW w:w="439" w:type="pct"/>
            <w:vMerge/>
            <w:vAlign w:val="center"/>
          </w:tcPr>
          <w:p w:rsidR="00446AF8" w:rsidRPr="00C45A6D" w:rsidRDefault="00446AF8" w:rsidP="0011183F">
            <w:pPr>
              <w:widowControl/>
              <w:rPr>
                <w:rFonts w:ascii="宋体" w:hAnsi="宋体" w:cs="宋体"/>
                <w:color w:val="000000"/>
                <w:kern w:val="0"/>
                <w:szCs w:val="21"/>
              </w:rPr>
            </w:pPr>
          </w:p>
        </w:tc>
        <w:tc>
          <w:tcPr>
            <w:tcW w:w="551" w:type="pct"/>
            <w:vMerge/>
            <w:vAlign w:val="center"/>
          </w:tcPr>
          <w:p w:rsidR="00446AF8" w:rsidRPr="00C45A6D" w:rsidRDefault="00446AF8" w:rsidP="0011183F">
            <w:pPr>
              <w:widowControl/>
              <w:rPr>
                <w:rFonts w:ascii="宋体" w:hAnsi="宋体" w:cs="宋体"/>
                <w:color w:val="000000"/>
                <w:kern w:val="0"/>
                <w:szCs w:val="21"/>
              </w:rPr>
            </w:pPr>
          </w:p>
        </w:tc>
        <w:tc>
          <w:tcPr>
            <w:tcW w:w="305" w:type="pct"/>
            <w:vMerge/>
            <w:vAlign w:val="center"/>
          </w:tcPr>
          <w:p w:rsidR="00446AF8" w:rsidRPr="00C45A6D" w:rsidRDefault="00446AF8" w:rsidP="0011183F">
            <w:pPr>
              <w:widowControl/>
              <w:rPr>
                <w:rFonts w:ascii="宋体" w:hAnsi="宋体" w:cs="宋体"/>
                <w:color w:val="000000"/>
                <w:kern w:val="0"/>
                <w:szCs w:val="21"/>
              </w:rPr>
            </w:pPr>
          </w:p>
        </w:tc>
        <w:tc>
          <w:tcPr>
            <w:tcW w:w="218" w:type="pct"/>
            <w:vMerge w:val="restart"/>
            <w:vAlign w:val="center"/>
          </w:tcPr>
          <w:p w:rsidR="00446AF8" w:rsidRPr="00C45A6D" w:rsidRDefault="00446AF8" w:rsidP="0011183F">
            <w:pPr>
              <w:rPr>
                <w:rFonts w:ascii="宋体" w:hAnsi="宋体" w:cs="宋体"/>
                <w:color w:val="000000"/>
                <w:kern w:val="0"/>
                <w:szCs w:val="21"/>
              </w:rPr>
            </w:pPr>
            <w:r w:rsidRPr="00C45A6D">
              <w:rPr>
                <w:rFonts w:ascii="宋体" w:hAnsi="宋体" w:cs="宋体" w:hint="eastAsia"/>
                <w:color w:val="000000"/>
                <w:kern w:val="0"/>
                <w:szCs w:val="21"/>
              </w:rPr>
              <w:t>水产品类</w:t>
            </w:r>
          </w:p>
        </w:tc>
        <w:tc>
          <w:tcPr>
            <w:tcW w:w="1783" w:type="pct"/>
            <w:vAlign w:val="center"/>
          </w:tcPr>
          <w:p w:rsidR="00446AF8" w:rsidRPr="00C45A6D" w:rsidRDefault="00446AF8" w:rsidP="00C702C3">
            <w:pPr>
              <w:widowControl/>
              <w:rPr>
                <w:rFonts w:ascii="宋体" w:hAnsi="宋体" w:cs="宋体"/>
                <w:b/>
                <w:color w:val="000000"/>
                <w:kern w:val="0"/>
                <w:szCs w:val="21"/>
              </w:rPr>
            </w:pPr>
            <w:r w:rsidRPr="00C45A6D">
              <w:rPr>
                <w:rFonts w:ascii="宋体" w:hAnsi="宋体" w:cs="宋体"/>
                <w:b/>
                <w:color w:val="000000"/>
                <w:kern w:val="0"/>
                <w:szCs w:val="21"/>
              </w:rPr>
              <w:t>*</w:t>
            </w:r>
            <w:r w:rsidRPr="00C45A6D">
              <w:rPr>
                <w:rFonts w:ascii="宋体" w:hAnsi="宋体" w:cs="宋体" w:hint="eastAsia"/>
                <w:b/>
                <w:color w:val="000000"/>
                <w:kern w:val="0"/>
                <w:szCs w:val="21"/>
              </w:rPr>
              <w:t>水产品加工厂</w:t>
            </w:r>
            <w:r>
              <w:rPr>
                <w:rFonts w:ascii="宋体" w:hAnsi="宋体" w:cs="宋体" w:hint="eastAsia"/>
                <w:b/>
                <w:color w:val="000000"/>
                <w:kern w:val="0"/>
                <w:szCs w:val="21"/>
              </w:rPr>
              <w:t>建有</w:t>
            </w:r>
            <w:r w:rsidRPr="00C45A6D">
              <w:rPr>
                <w:rFonts w:ascii="宋体" w:hAnsi="宋体" w:cs="宋体" w:hint="eastAsia"/>
                <w:b/>
                <w:color w:val="000000"/>
                <w:kern w:val="0"/>
                <w:szCs w:val="21"/>
              </w:rPr>
              <w:t>冷却物或</w:t>
            </w:r>
            <w:r w:rsidRPr="00C45A6D">
              <w:rPr>
                <w:rFonts w:ascii="宋体" w:hAnsi="宋体" w:cs="宋体"/>
                <w:b/>
                <w:color w:val="000000"/>
                <w:kern w:val="0"/>
                <w:szCs w:val="21"/>
              </w:rPr>
              <w:t>/</w:t>
            </w:r>
            <w:r w:rsidRPr="00C45A6D">
              <w:rPr>
                <w:rFonts w:ascii="宋体" w:hAnsi="宋体" w:cs="宋体" w:hint="eastAsia"/>
                <w:b/>
                <w:color w:val="000000"/>
                <w:kern w:val="0"/>
                <w:szCs w:val="21"/>
              </w:rPr>
              <w:t>和冻结物贮藏间</w:t>
            </w:r>
          </w:p>
        </w:tc>
        <w:tc>
          <w:tcPr>
            <w:tcW w:w="952" w:type="pct"/>
            <w:vAlign w:val="center"/>
          </w:tcPr>
          <w:p w:rsidR="00446AF8" w:rsidRPr="00C45A6D" w:rsidRDefault="00446AF8" w:rsidP="0011183F">
            <w:pPr>
              <w:widowControl/>
              <w:rPr>
                <w:rFonts w:ascii="宋体" w:hAnsi="宋体" w:cs="宋体"/>
                <w:color w:val="000000"/>
                <w:kern w:val="0"/>
                <w:szCs w:val="21"/>
              </w:rPr>
            </w:pPr>
            <w:r w:rsidRPr="00C45A6D">
              <w:rPr>
                <w:rFonts w:ascii="宋体" w:hAnsi="宋体" w:cs="宋体" w:hint="eastAsia"/>
                <w:color w:val="000000"/>
                <w:kern w:val="0"/>
                <w:szCs w:val="21"/>
              </w:rPr>
              <w:t>满足要求</w:t>
            </w:r>
          </w:p>
        </w:tc>
        <w:tc>
          <w:tcPr>
            <w:tcW w:w="752" w:type="pct"/>
          </w:tcPr>
          <w:p w:rsidR="00446AF8" w:rsidRPr="00C45A6D" w:rsidRDefault="00446AF8" w:rsidP="0011183F">
            <w:pPr>
              <w:widowControl/>
              <w:rPr>
                <w:rFonts w:ascii="宋体" w:hAnsi="宋体" w:cs="宋体"/>
                <w:color w:val="000000"/>
                <w:kern w:val="0"/>
                <w:szCs w:val="21"/>
              </w:rPr>
            </w:pPr>
          </w:p>
        </w:tc>
      </w:tr>
      <w:tr w:rsidR="00446AF8" w:rsidRPr="00C45A6D" w:rsidTr="007665F4">
        <w:trPr>
          <w:cantSplit/>
          <w:trHeight w:val="20"/>
        </w:trPr>
        <w:tc>
          <w:tcPr>
            <w:tcW w:w="439" w:type="pct"/>
            <w:vMerge/>
            <w:vAlign w:val="center"/>
          </w:tcPr>
          <w:p w:rsidR="00446AF8" w:rsidRPr="00C45A6D" w:rsidRDefault="00446AF8" w:rsidP="0011183F">
            <w:pPr>
              <w:widowControl/>
              <w:rPr>
                <w:rFonts w:ascii="宋体" w:hAnsi="宋体" w:cs="宋体"/>
                <w:color w:val="000000"/>
                <w:kern w:val="0"/>
                <w:szCs w:val="21"/>
              </w:rPr>
            </w:pPr>
          </w:p>
        </w:tc>
        <w:tc>
          <w:tcPr>
            <w:tcW w:w="551" w:type="pct"/>
            <w:vMerge/>
            <w:vAlign w:val="center"/>
          </w:tcPr>
          <w:p w:rsidR="00446AF8" w:rsidRPr="00C45A6D" w:rsidRDefault="00446AF8" w:rsidP="0011183F">
            <w:pPr>
              <w:widowControl/>
              <w:rPr>
                <w:rFonts w:ascii="宋体" w:hAnsi="宋体" w:cs="宋体"/>
                <w:color w:val="000000"/>
                <w:kern w:val="0"/>
                <w:szCs w:val="21"/>
              </w:rPr>
            </w:pPr>
          </w:p>
        </w:tc>
        <w:tc>
          <w:tcPr>
            <w:tcW w:w="305" w:type="pct"/>
            <w:vMerge/>
            <w:vAlign w:val="center"/>
          </w:tcPr>
          <w:p w:rsidR="00446AF8" w:rsidRPr="00C45A6D" w:rsidRDefault="00446AF8" w:rsidP="0011183F">
            <w:pPr>
              <w:widowControl/>
              <w:rPr>
                <w:rFonts w:ascii="宋体" w:hAnsi="宋体" w:cs="宋体"/>
                <w:color w:val="000000"/>
                <w:kern w:val="0"/>
                <w:szCs w:val="21"/>
              </w:rPr>
            </w:pPr>
          </w:p>
        </w:tc>
        <w:tc>
          <w:tcPr>
            <w:tcW w:w="218" w:type="pct"/>
            <w:vMerge/>
            <w:vAlign w:val="center"/>
          </w:tcPr>
          <w:p w:rsidR="00446AF8" w:rsidRPr="00C45A6D" w:rsidRDefault="00446AF8" w:rsidP="0011183F">
            <w:pPr>
              <w:widowControl/>
              <w:rPr>
                <w:rFonts w:ascii="宋体" w:hAnsi="宋体" w:cs="宋体"/>
                <w:color w:val="000000"/>
                <w:kern w:val="0"/>
                <w:szCs w:val="21"/>
              </w:rPr>
            </w:pPr>
          </w:p>
        </w:tc>
        <w:tc>
          <w:tcPr>
            <w:tcW w:w="1783" w:type="pct"/>
            <w:vAlign w:val="center"/>
          </w:tcPr>
          <w:p w:rsidR="00446AF8" w:rsidRPr="00C45A6D" w:rsidRDefault="00446AF8" w:rsidP="0050399C">
            <w:pPr>
              <w:widowControl/>
              <w:rPr>
                <w:rFonts w:ascii="宋体" w:hAnsi="宋体" w:cs="宋体"/>
                <w:b/>
                <w:color w:val="000000"/>
                <w:kern w:val="0"/>
                <w:szCs w:val="21"/>
              </w:rPr>
            </w:pPr>
            <w:r w:rsidRPr="00C45A6D">
              <w:rPr>
                <w:rFonts w:ascii="宋体" w:hAnsi="宋体" w:cs="宋体"/>
                <w:b/>
                <w:color w:val="000000"/>
                <w:kern w:val="0"/>
                <w:szCs w:val="21"/>
              </w:rPr>
              <w:t>*</w:t>
            </w:r>
            <w:r>
              <w:rPr>
                <w:rFonts w:ascii="宋体" w:hAnsi="宋体" w:cs="宋体" w:hint="eastAsia"/>
                <w:b/>
                <w:color w:val="000000"/>
                <w:kern w:val="0"/>
                <w:szCs w:val="21"/>
              </w:rPr>
              <w:t>配置</w:t>
            </w:r>
            <w:r w:rsidRPr="00C45A6D">
              <w:rPr>
                <w:rFonts w:ascii="宋体" w:hAnsi="宋体" w:cs="宋体" w:hint="eastAsia"/>
                <w:b/>
                <w:color w:val="000000"/>
                <w:kern w:val="0"/>
                <w:szCs w:val="21"/>
              </w:rPr>
              <w:t>速冻加工设备</w:t>
            </w:r>
          </w:p>
        </w:tc>
        <w:tc>
          <w:tcPr>
            <w:tcW w:w="952" w:type="pct"/>
            <w:vAlign w:val="center"/>
          </w:tcPr>
          <w:p w:rsidR="00446AF8" w:rsidRPr="00C45A6D" w:rsidRDefault="00446AF8" w:rsidP="0011183F">
            <w:pPr>
              <w:widowControl/>
              <w:rPr>
                <w:rFonts w:ascii="宋体" w:hAnsi="宋体" w:cs="宋体"/>
                <w:color w:val="000000"/>
                <w:kern w:val="0"/>
                <w:szCs w:val="21"/>
              </w:rPr>
            </w:pPr>
            <w:r w:rsidRPr="00C45A6D">
              <w:rPr>
                <w:rFonts w:ascii="宋体" w:hAnsi="宋体" w:cs="宋体" w:hint="eastAsia"/>
                <w:color w:val="000000"/>
                <w:kern w:val="0"/>
                <w:szCs w:val="21"/>
              </w:rPr>
              <w:t>满足要求</w:t>
            </w:r>
          </w:p>
        </w:tc>
        <w:tc>
          <w:tcPr>
            <w:tcW w:w="752" w:type="pct"/>
          </w:tcPr>
          <w:p w:rsidR="00446AF8" w:rsidRPr="00C45A6D" w:rsidRDefault="00446AF8" w:rsidP="0011183F">
            <w:pPr>
              <w:widowControl/>
              <w:rPr>
                <w:rFonts w:ascii="宋体" w:hAnsi="宋体" w:cs="宋体"/>
                <w:color w:val="000000"/>
                <w:kern w:val="0"/>
                <w:szCs w:val="21"/>
              </w:rPr>
            </w:pPr>
          </w:p>
        </w:tc>
      </w:tr>
      <w:tr w:rsidR="00446AF8" w:rsidRPr="00C45A6D" w:rsidTr="007665F4">
        <w:trPr>
          <w:cantSplit/>
          <w:trHeight w:val="20"/>
        </w:trPr>
        <w:tc>
          <w:tcPr>
            <w:tcW w:w="439" w:type="pct"/>
            <w:vMerge/>
            <w:vAlign w:val="center"/>
          </w:tcPr>
          <w:p w:rsidR="00446AF8" w:rsidRPr="00C45A6D" w:rsidRDefault="00446AF8" w:rsidP="0011183F">
            <w:pPr>
              <w:widowControl/>
              <w:rPr>
                <w:rFonts w:ascii="宋体" w:hAnsi="宋体" w:cs="宋体"/>
                <w:color w:val="000000"/>
                <w:kern w:val="0"/>
                <w:szCs w:val="21"/>
              </w:rPr>
            </w:pPr>
          </w:p>
        </w:tc>
        <w:tc>
          <w:tcPr>
            <w:tcW w:w="551" w:type="pct"/>
            <w:vMerge/>
            <w:vAlign w:val="center"/>
          </w:tcPr>
          <w:p w:rsidR="00446AF8" w:rsidRPr="00C45A6D" w:rsidRDefault="00446AF8" w:rsidP="0011183F">
            <w:pPr>
              <w:widowControl/>
              <w:rPr>
                <w:rFonts w:ascii="宋体" w:hAnsi="宋体" w:cs="宋体"/>
                <w:color w:val="000000"/>
                <w:kern w:val="0"/>
                <w:szCs w:val="21"/>
              </w:rPr>
            </w:pPr>
          </w:p>
        </w:tc>
        <w:tc>
          <w:tcPr>
            <w:tcW w:w="305" w:type="pct"/>
            <w:vMerge/>
            <w:vAlign w:val="center"/>
          </w:tcPr>
          <w:p w:rsidR="00446AF8" w:rsidRPr="00C45A6D" w:rsidRDefault="00446AF8" w:rsidP="0011183F">
            <w:pPr>
              <w:widowControl/>
              <w:rPr>
                <w:rFonts w:ascii="宋体" w:hAnsi="宋体" w:cs="宋体"/>
                <w:color w:val="000000"/>
                <w:kern w:val="0"/>
                <w:szCs w:val="21"/>
              </w:rPr>
            </w:pPr>
          </w:p>
        </w:tc>
        <w:tc>
          <w:tcPr>
            <w:tcW w:w="218" w:type="pct"/>
            <w:vMerge/>
            <w:vAlign w:val="center"/>
          </w:tcPr>
          <w:p w:rsidR="00446AF8" w:rsidRPr="00C45A6D" w:rsidRDefault="00446AF8" w:rsidP="0011183F">
            <w:pPr>
              <w:widowControl/>
              <w:rPr>
                <w:rFonts w:ascii="宋体" w:hAnsi="宋体" w:cs="宋体"/>
                <w:color w:val="000000"/>
                <w:kern w:val="0"/>
                <w:szCs w:val="21"/>
              </w:rPr>
            </w:pPr>
          </w:p>
        </w:tc>
        <w:tc>
          <w:tcPr>
            <w:tcW w:w="1783" w:type="pct"/>
            <w:vAlign w:val="center"/>
          </w:tcPr>
          <w:p w:rsidR="00446AF8" w:rsidRPr="00C45A6D" w:rsidRDefault="00446AF8" w:rsidP="001445A4">
            <w:pPr>
              <w:widowControl/>
              <w:rPr>
                <w:rFonts w:ascii="宋体" w:hAnsi="宋体" w:cs="宋体"/>
                <w:color w:val="000000"/>
                <w:kern w:val="0"/>
                <w:szCs w:val="21"/>
              </w:rPr>
            </w:pPr>
            <w:r w:rsidRPr="00C45A6D">
              <w:rPr>
                <w:rFonts w:ascii="宋体" w:hAnsi="宋体" w:cs="宋体" w:hint="eastAsia"/>
                <w:color w:val="000000"/>
                <w:kern w:val="0"/>
                <w:szCs w:val="21"/>
              </w:rPr>
              <w:t>冷却物</w:t>
            </w:r>
            <w:r w:rsidR="006926D9" w:rsidRPr="006926D9">
              <w:rPr>
                <w:rFonts w:ascii="宋体" w:hAnsi="宋体" w:cs="宋体" w:hint="eastAsia"/>
                <w:color w:val="000000"/>
                <w:kern w:val="0"/>
                <w:szCs w:val="21"/>
              </w:rPr>
              <w:t>或（和）</w:t>
            </w:r>
            <w:r w:rsidRPr="00C45A6D">
              <w:rPr>
                <w:rFonts w:ascii="宋体" w:hAnsi="宋体" w:cs="宋体" w:hint="eastAsia"/>
                <w:color w:val="000000"/>
                <w:kern w:val="0"/>
                <w:szCs w:val="21"/>
              </w:rPr>
              <w:t>冻结物贮藏间</w:t>
            </w:r>
            <w:r>
              <w:rPr>
                <w:rFonts w:ascii="宋体" w:hAnsi="宋体" w:cs="宋体" w:hint="eastAsia"/>
                <w:color w:val="000000"/>
                <w:kern w:val="0"/>
                <w:szCs w:val="21"/>
              </w:rPr>
              <w:t>宜配建</w:t>
            </w:r>
            <w:r w:rsidRPr="00C45A6D">
              <w:rPr>
                <w:rFonts w:ascii="宋体" w:hAnsi="宋体" w:cs="宋体" w:hint="eastAsia"/>
                <w:color w:val="000000"/>
                <w:kern w:val="0"/>
                <w:szCs w:val="21"/>
              </w:rPr>
              <w:t>封闭月台和暂养</w:t>
            </w:r>
            <w:proofErr w:type="gramStart"/>
            <w:r w:rsidRPr="00C45A6D">
              <w:rPr>
                <w:rFonts w:ascii="宋体" w:hAnsi="宋体" w:cs="宋体" w:hint="eastAsia"/>
                <w:color w:val="000000"/>
                <w:kern w:val="0"/>
                <w:szCs w:val="21"/>
              </w:rPr>
              <w:t>池或柜</w:t>
            </w:r>
            <w:proofErr w:type="gramEnd"/>
          </w:p>
        </w:tc>
        <w:tc>
          <w:tcPr>
            <w:tcW w:w="952" w:type="pct"/>
            <w:vAlign w:val="center"/>
          </w:tcPr>
          <w:p w:rsidR="00446AF8" w:rsidRPr="00C45A6D" w:rsidRDefault="00446AF8" w:rsidP="0011183F">
            <w:pPr>
              <w:widowControl/>
              <w:rPr>
                <w:rFonts w:ascii="宋体" w:hAnsi="宋体" w:cs="宋体"/>
                <w:color w:val="000000"/>
                <w:kern w:val="0"/>
                <w:szCs w:val="21"/>
              </w:rPr>
            </w:pPr>
            <w:r w:rsidRPr="00C45A6D">
              <w:rPr>
                <w:rFonts w:ascii="宋体" w:hAnsi="宋体" w:cs="宋体" w:hint="eastAsia"/>
                <w:color w:val="000000"/>
                <w:kern w:val="0"/>
                <w:szCs w:val="21"/>
              </w:rPr>
              <w:t>满足要求</w:t>
            </w:r>
          </w:p>
        </w:tc>
        <w:tc>
          <w:tcPr>
            <w:tcW w:w="752" w:type="pct"/>
          </w:tcPr>
          <w:p w:rsidR="00446AF8" w:rsidRPr="00C45A6D" w:rsidRDefault="00446AF8" w:rsidP="0011183F">
            <w:pPr>
              <w:widowControl/>
              <w:rPr>
                <w:rFonts w:ascii="宋体" w:hAnsi="宋体" w:cs="宋体"/>
                <w:color w:val="000000"/>
                <w:kern w:val="0"/>
                <w:szCs w:val="21"/>
              </w:rPr>
            </w:pPr>
          </w:p>
        </w:tc>
      </w:tr>
      <w:tr w:rsidR="00446AF8" w:rsidRPr="00C45A6D" w:rsidTr="007665F4">
        <w:trPr>
          <w:cantSplit/>
          <w:trHeight w:val="20"/>
        </w:trPr>
        <w:tc>
          <w:tcPr>
            <w:tcW w:w="439" w:type="pct"/>
            <w:vMerge/>
            <w:vAlign w:val="center"/>
          </w:tcPr>
          <w:p w:rsidR="00446AF8" w:rsidRPr="00C45A6D" w:rsidRDefault="00446AF8" w:rsidP="0011183F">
            <w:pPr>
              <w:widowControl/>
              <w:rPr>
                <w:rFonts w:ascii="宋体" w:hAnsi="宋体" w:cs="宋体"/>
                <w:color w:val="000000"/>
                <w:kern w:val="0"/>
                <w:szCs w:val="21"/>
              </w:rPr>
            </w:pPr>
          </w:p>
        </w:tc>
        <w:tc>
          <w:tcPr>
            <w:tcW w:w="551" w:type="pct"/>
            <w:vMerge/>
            <w:vAlign w:val="center"/>
          </w:tcPr>
          <w:p w:rsidR="00446AF8" w:rsidRPr="00C45A6D" w:rsidRDefault="00446AF8" w:rsidP="0011183F">
            <w:pPr>
              <w:widowControl/>
              <w:rPr>
                <w:rFonts w:ascii="宋体" w:hAnsi="宋体" w:cs="宋体"/>
                <w:color w:val="000000"/>
                <w:kern w:val="0"/>
                <w:szCs w:val="21"/>
              </w:rPr>
            </w:pPr>
          </w:p>
        </w:tc>
        <w:tc>
          <w:tcPr>
            <w:tcW w:w="305" w:type="pct"/>
            <w:vMerge/>
            <w:vAlign w:val="center"/>
          </w:tcPr>
          <w:p w:rsidR="00446AF8" w:rsidRPr="00C45A6D" w:rsidRDefault="00446AF8" w:rsidP="0011183F">
            <w:pPr>
              <w:widowControl/>
              <w:rPr>
                <w:rFonts w:ascii="宋体" w:hAnsi="宋体" w:cs="宋体"/>
                <w:color w:val="000000"/>
                <w:kern w:val="0"/>
                <w:szCs w:val="21"/>
              </w:rPr>
            </w:pPr>
          </w:p>
        </w:tc>
        <w:tc>
          <w:tcPr>
            <w:tcW w:w="218" w:type="pct"/>
            <w:vMerge/>
            <w:vAlign w:val="center"/>
          </w:tcPr>
          <w:p w:rsidR="00446AF8" w:rsidRPr="00C45A6D" w:rsidRDefault="00446AF8" w:rsidP="0011183F">
            <w:pPr>
              <w:widowControl/>
              <w:rPr>
                <w:rFonts w:ascii="宋体" w:hAnsi="宋体" w:cs="宋体"/>
                <w:color w:val="000000"/>
                <w:kern w:val="0"/>
                <w:szCs w:val="21"/>
              </w:rPr>
            </w:pPr>
          </w:p>
        </w:tc>
        <w:tc>
          <w:tcPr>
            <w:tcW w:w="1783" w:type="pct"/>
            <w:vAlign w:val="center"/>
          </w:tcPr>
          <w:p w:rsidR="00446AF8" w:rsidRPr="00C45A6D" w:rsidRDefault="00446AF8" w:rsidP="00994AA5">
            <w:pPr>
              <w:widowControl/>
              <w:rPr>
                <w:rFonts w:ascii="宋体" w:hAnsi="宋体" w:cs="宋体"/>
                <w:b/>
                <w:color w:val="000000"/>
                <w:kern w:val="0"/>
                <w:szCs w:val="21"/>
              </w:rPr>
            </w:pPr>
            <w:r w:rsidRPr="00C45A6D">
              <w:rPr>
                <w:rFonts w:ascii="宋体" w:hAnsi="宋体" w:cs="宋体"/>
                <w:b/>
                <w:color w:val="000000"/>
                <w:kern w:val="0"/>
                <w:szCs w:val="21"/>
              </w:rPr>
              <w:t>*</w:t>
            </w:r>
            <w:r w:rsidRPr="00C45A6D">
              <w:rPr>
                <w:rFonts w:ascii="宋体" w:hAnsi="宋体" w:cs="宋体" w:hint="eastAsia"/>
                <w:b/>
                <w:color w:val="000000"/>
                <w:kern w:val="0"/>
                <w:szCs w:val="21"/>
              </w:rPr>
              <w:t>冷却物</w:t>
            </w:r>
            <w:r w:rsidR="006926D9">
              <w:rPr>
                <w:rFonts w:ascii="宋体" w:hAnsi="宋体" w:cs="宋体" w:hint="eastAsia"/>
                <w:b/>
                <w:color w:val="000000"/>
                <w:kern w:val="0"/>
                <w:szCs w:val="21"/>
              </w:rPr>
              <w:t>或（和）</w:t>
            </w:r>
            <w:r w:rsidRPr="00C45A6D">
              <w:rPr>
                <w:rFonts w:ascii="宋体" w:hAnsi="宋体" w:cs="宋体" w:hint="eastAsia"/>
                <w:b/>
                <w:color w:val="000000"/>
                <w:kern w:val="0"/>
                <w:szCs w:val="21"/>
              </w:rPr>
              <w:t>冻结物贮藏间</w:t>
            </w:r>
            <w:r>
              <w:rPr>
                <w:rFonts w:ascii="宋体" w:hAnsi="宋体" w:cs="宋体" w:hint="eastAsia"/>
                <w:b/>
                <w:color w:val="000000"/>
                <w:kern w:val="0"/>
                <w:szCs w:val="21"/>
              </w:rPr>
              <w:t>装有温度</w:t>
            </w:r>
            <w:r w:rsidR="00E5203B" w:rsidRPr="00477968">
              <w:rPr>
                <w:rFonts w:ascii="宋体" w:hAnsi="宋体" w:cs="宋体" w:hint="eastAsia"/>
                <w:b/>
                <w:color w:val="000000"/>
                <w:kern w:val="0"/>
                <w:szCs w:val="21"/>
              </w:rPr>
              <w:t>等</w:t>
            </w:r>
            <w:r>
              <w:rPr>
                <w:rFonts w:ascii="宋体" w:hAnsi="宋体" w:cs="宋体" w:hint="eastAsia"/>
                <w:b/>
                <w:color w:val="000000"/>
                <w:kern w:val="0"/>
                <w:szCs w:val="21"/>
              </w:rPr>
              <w:t>监测装置</w:t>
            </w:r>
            <w:r w:rsidR="00A97083" w:rsidRPr="00477968">
              <w:rPr>
                <w:rFonts w:ascii="宋体" w:hAnsi="宋体" w:cs="宋体" w:hint="eastAsia"/>
                <w:b/>
                <w:color w:val="000000"/>
                <w:kern w:val="0"/>
                <w:szCs w:val="21"/>
              </w:rPr>
              <w:t>，且须</w:t>
            </w:r>
            <w:r w:rsidR="00983265" w:rsidRPr="00477968">
              <w:rPr>
                <w:rFonts w:ascii="宋体" w:hAnsi="宋体" w:cs="宋体" w:hint="eastAsia"/>
                <w:b/>
                <w:color w:val="000000"/>
                <w:kern w:val="0"/>
                <w:szCs w:val="21"/>
              </w:rPr>
              <w:t>符合“农产品冷链流通监控平台建设规范”要求</w:t>
            </w:r>
          </w:p>
        </w:tc>
        <w:tc>
          <w:tcPr>
            <w:tcW w:w="952" w:type="pct"/>
            <w:vAlign w:val="center"/>
          </w:tcPr>
          <w:p w:rsidR="00446AF8" w:rsidRPr="00C45A6D" w:rsidRDefault="00446AF8" w:rsidP="0011183F">
            <w:pPr>
              <w:widowControl/>
              <w:rPr>
                <w:rFonts w:ascii="宋体" w:hAnsi="宋体" w:cs="宋体"/>
                <w:color w:val="000000"/>
                <w:kern w:val="0"/>
                <w:szCs w:val="21"/>
              </w:rPr>
            </w:pPr>
            <w:r w:rsidRPr="00C45A6D">
              <w:rPr>
                <w:rFonts w:ascii="宋体" w:hAnsi="宋体" w:cs="宋体" w:hint="eastAsia"/>
                <w:color w:val="000000"/>
                <w:kern w:val="0"/>
                <w:szCs w:val="21"/>
              </w:rPr>
              <w:t>满足要求</w:t>
            </w:r>
          </w:p>
        </w:tc>
        <w:tc>
          <w:tcPr>
            <w:tcW w:w="752" w:type="pct"/>
          </w:tcPr>
          <w:p w:rsidR="00446AF8" w:rsidRPr="00C45A6D" w:rsidRDefault="00446AF8" w:rsidP="0011183F">
            <w:pPr>
              <w:widowControl/>
              <w:rPr>
                <w:rFonts w:ascii="宋体" w:hAnsi="宋体" w:cs="宋体"/>
                <w:color w:val="000000"/>
                <w:kern w:val="0"/>
                <w:szCs w:val="21"/>
              </w:rPr>
            </w:pPr>
          </w:p>
        </w:tc>
      </w:tr>
      <w:tr w:rsidR="00446AF8" w:rsidRPr="00C45A6D" w:rsidTr="007665F4">
        <w:trPr>
          <w:cantSplit/>
          <w:trHeight w:val="20"/>
        </w:trPr>
        <w:tc>
          <w:tcPr>
            <w:tcW w:w="439" w:type="pct"/>
            <w:vMerge/>
            <w:vAlign w:val="center"/>
          </w:tcPr>
          <w:p w:rsidR="00446AF8" w:rsidRPr="00C45A6D" w:rsidRDefault="00446AF8" w:rsidP="0011183F">
            <w:pPr>
              <w:widowControl/>
              <w:rPr>
                <w:rFonts w:ascii="宋体" w:hAnsi="宋体" w:cs="宋体"/>
                <w:color w:val="000000"/>
                <w:kern w:val="0"/>
                <w:szCs w:val="21"/>
              </w:rPr>
            </w:pPr>
          </w:p>
        </w:tc>
        <w:tc>
          <w:tcPr>
            <w:tcW w:w="551" w:type="pct"/>
            <w:vMerge/>
            <w:vAlign w:val="center"/>
          </w:tcPr>
          <w:p w:rsidR="00446AF8" w:rsidRPr="00C45A6D" w:rsidRDefault="00446AF8" w:rsidP="0011183F">
            <w:pPr>
              <w:widowControl/>
              <w:rPr>
                <w:rFonts w:ascii="宋体" w:hAnsi="宋体" w:cs="宋体"/>
                <w:color w:val="000000"/>
                <w:kern w:val="0"/>
                <w:szCs w:val="21"/>
              </w:rPr>
            </w:pPr>
          </w:p>
        </w:tc>
        <w:tc>
          <w:tcPr>
            <w:tcW w:w="305" w:type="pct"/>
            <w:vMerge/>
            <w:vAlign w:val="center"/>
          </w:tcPr>
          <w:p w:rsidR="00446AF8" w:rsidRPr="00C45A6D" w:rsidRDefault="00446AF8" w:rsidP="0011183F">
            <w:pPr>
              <w:widowControl/>
              <w:rPr>
                <w:rFonts w:ascii="宋体" w:hAnsi="宋体" w:cs="宋体"/>
                <w:color w:val="000000"/>
                <w:kern w:val="0"/>
                <w:szCs w:val="21"/>
              </w:rPr>
            </w:pPr>
          </w:p>
        </w:tc>
        <w:tc>
          <w:tcPr>
            <w:tcW w:w="218" w:type="pct"/>
            <w:vMerge w:val="restart"/>
            <w:vAlign w:val="center"/>
          </w:tcPr>
          <w:p w:rsidR="00446AF8" w:rsidRPr="00C45A6D" w:rsidRDefault="00446AF8" w:rsidP="0011183F">
            <w:pPr>
              <w:widowControl/>
              <w:rPr>
                <w:rFonts w:ascii="宋体" w:hAnsi="宋体" w:cs="宋体"/>
                <w:color w:val="000000"/>
                <w:kern w:val="0"/>
                <w:szCs w:val="21"/>
              </w:rPr>
            </w:pPr>
            <w:r w:rsidRPr="00C45A6D">
              <w:rPr>
                <w:rFonts w:ascii="宋体" w:hAnsi="宋体" w:cs="宋体" w:hint="eastAsia"/>
                <w:color w:val="000000"/>
                <w:kern w:val="0"/>
                <w:szCs w:val="21"/>
              </w:rPr>
              <w:t>果蔬</w:t>
            </w:r>
            <w:r w:rsidRPr="00C45A6D">
              <w:rPr>
                <w:rFonts w:ascii="宋体" w:hAnsi="宋体" w:cs="宋体" w:hint="eastAsia"/>
                <w:color w:val="000000"/>
                <w:kern w:val="0"/>
                <w:szCs w:val="21"/>
              </w:rPr>
              <w:lastRenderedPageBreak/>
              <w:t>类</w:t>
            </w:r>
          </w:p>
        </w:tc>
        <w:tc>
          <w:tcPr>
            <w:tcW w:w="1783" w:type="pct"/>
            <w:vAlign w:val="center"/>
          </w:tcPr>
          <w:p w:rsidR="00446AF8" w:rsidRPr="00C45A6D" w:rsidRDefault="00446AF8" w:rsidP="0015217C">
            <w:pPr>
              <w:widowControl/>
              <w:rPr>
                <w:rFonts w:ascii="宋体" w:hAnsi="宋体" w:cs="宋体"/>
                <w:b/>
                <w:color w:val="000000"/>
                <w:kern w:val="0"/>
                <w:szCs w:val="21"/>
              </w:rPr>
            </w:pPr>
            <w:r w:rsidRPr="00C45A6D">
              <w:rPr>
                <w:rFonts w:ascii="宋体" w:hAnsi="宋体" w:cs="宋体"/>
                <w:b/>
                <w:color w:val="000000"/>
                <w:kern w:val="0"/>
                <w:szCs w:val="21"/>
              </w:rPr>
              <w:lastRenderedPageBreak/>
              <w:t>*</w:t>
            </w:r>
            <w:r w:rsidRPr="00C45A6D">
              <w:rPr>
                <w:rFonts w:ascii="宋体" w:hAnsi="宋体" w:cs="宋体" w:hint="eastAsia"/>
                <w:b/>
                <w:color w:val="000000"/>
                <w:kern w:val="0"/>
                <w:szCs w:val="21"/>
              </w:rPr>
              <w:t>产地集</w:t>
            </w:r>
            <w:proofErr w:type="gramStart"/>
            <w:r w:rsidRPr="00C45A6D">
              <w:rPr>
                <w:rFonts w:ascii="宋体" w:hAnsi="宋体" w:cs="宋体" w:hint="eastAsia"/>
                <w:b/>
                <w:color w:val="000000"/>
                <w:kern w:val="0"/>
                <w:szCs w:val="21"/>
              </w:rPr>
              <w:t>配中心</w:t>
            </w:r>
            <w:proofErr w:type="gramEnd"/>
            <w:r>
              <w:rPr>
                <w:rFonts w:ascii="宋体" w:hAnsi="宋体" w:cs="宋体" w:hint="eastAsia"/>
                <w:b/>
                <w:color w:val="000000"/>
                <w:kern w:val="0"/>
                <w:szCs w:val="21"/>
              </w:rPr>
              <w:t>配置</w:t>
            </w:r>
            <w:r w:rsidRPr="00C45A6D">
              <w:rPr>
                <w:rFonts w:ascii="宋体" w:hAnsi="宋体" w:cs="宋体" w:hint="eastAsia"/>
                <w:b/>
                <w:color w:val="000000"/>
                <w:kern w:val="0"/>
                <w:szCs w:val="21"/>
              </w:rPr>
              <w:t>预冷设施设备</w:t>
            </w:r>
          </w:p>
        </w:tc>
        <w:tc>
          <w:tcPr>
            <w:tcW w:w="952" w:type="pct"/>
            <w:vAlign w:val="center"/>
          </w:tcPr>
          <w:p w:rsidR="00446AF8" w:rsidRPr="00C45A6D" w:rsidRDefault="00446AF8" w:rsidP="0011183F">
            <w:pPr>
              <w:widowControl/>
              <w:rPr>
                <w:rFonts w:ascii="宋体" w:hAnsi="宋体" w:cs="宋体"/>
                <w:color w:val="000000"/>
                <w:kern w:val="0"/>
                <w:szCs w:val="21"/>
              </w:rPr>
            </w:pPr>
            <w:r w:rsidRPr="00C45A6D">
              <w:rPr>
                <w:rFonts w:ascii="宋体" w:hAnsi="宋体" w:cs="宋体" w:hint="eastAsia"/>
                <w:color w:val="000000"/>
                <w:kern w:val="0"/>
                <w:szCs w:val="21"/>
              </w:rPr>
              <w:t>满足要求</w:t>
            </w:r>
          </w:p>
        </w:tc>
        <w:tc>
          <w:tcPr>
            <w:tcW w:w="752" w:type="pct"/>
          </w:tcPr>
          <w:p w:rsidR="00446AF8" w:rsidRPr="00C45A6D" w:rsidRDefault="00446AF8" w:rsidP="0011183F">
            <w:pPr>
              <w:widowControl/>
              <w:rPr>
                <w:rFonts w:ascii="宋体" w:hAnsi="宋体" w:cs="宋体"/>
                <w:color w:val="000000"/>
                <w:kern w:val="0"/>
                <w:szCs w:val="21"/>
              </w:rPr>
            </w:pPr>
          </w:p>
        </w:tc>
      </w:tr>
      <w:tr w:rsidR="00446AF8" w:rsidRPr="00C45A6D" w:rsidTr="007665F4">
        <w:trPr>
          <w:cantSplit/>
          <w:trHeight w:val="20"/>
        </w:trPr>
        <w:tc>
          <w:tcPr>
            <w:tcW w:w="439" w:type="pct"/>
            <w:vMerge/>
            <w:vAlign w:val="center"/>
          </w:tcPr>
          <w:p w:rsidR="00446AF8" w:rsidRPr="00C45A6D" w:rsidRDefault="00446AF8" w:rsidP="0011183F">
            <w:pPr>
              <w:widowControl/>
              <w:rPr>
                <w:rFonts w:ascii="宋体" w:hAnsi="宋体" w:cs="宋体"/>
                <w:color w:val="000000"/>
                <w:kern w:val="0"/>
                <w:szCs w:val="21"/>
              </w:rPr>
            </w:pPr>
          </w:p>
        </w:tc>
        <w:tc>
          <w:tcPr>
            <w:tcW w:w="551" w:type="pct"/>
            <w:vMerge/>
            <w:vAlign w:val="center"/>
          </w:tcPr>
          <w:p w:rsidR="00446AF8" w:rsidRPr="00C45A6D" w:rsidRDefault="00446AF8" w:rsidP="0011183F">
            <w:pPr>
              <w:widowControl/>
              <w:rPr>
                <w:rFonts w:ascii="宋体" w:hAnsi="宋体" w:cs="宋体"/>
                <w:color w:val="000000"/>
                <w:kern w:val="0"/>
                <w:szCs w:val="21"/>
              </w:rPr>
            </w:pPr>
          </w:p>
        </w:tc>
        <w:tc>
          <w:tcPr>
            <w:tcW w:w="305" w:type="pct"/>
            <w:vMerge/>
            <w:vAlign w:val="center"/>
          </w:tcPr>
          <w:p w:rsidR="00446AF8" w:rsidRPr="00C45A6D" w:rsidRDefault="00446AF8" w:rsidP="0011183F">
            <w:pPr>
              <w:widowControl/>
              <w:rPr>
                <w:rFonts w:ascii="宋体" w:hAnsi="宋体" w:cs="宋体"/>
                <w:color w:val="000000"/>
                <w:kern w:val="0"/>
                <w:szCs w:val="21"/>
              </w:rPr>
            </w:pPr>
          </w:p>
        </w:tc>
        <w:tc>
          <w:tcPr>
            <w:tcW w:w="218" w:type="pct"/>
            <w:vMerge/>
            <w:vAlign w:val="center"/>
          </w:tcPr>
          <w:p w:rsidR="00446AF8" w:rsidRPr="00C45A6D" w:rsidRDefault="00446AF8" w:rsidP="0011183F">
            <w:pPr>
              <w:widowControl/>
              <w:rPr>
                <w:rFonts w:ascii="宋体" w:hAnsi="宋体" w:cs="宋体"/>
                <w:color w:val="000000"/>
                <w:kern w:val="0"/>
                <w:szCs w:val="21"/>
              </w:rPr>
            </w:pPr>
          </w:p>
        </w:tc>
        <w:tc>
          <w:tcPr>
            <w:tcW w:w="1783" w:type="pct"/>
            <w:vAlign w:val="center"/>
          </w:tcPr>
          <w:p w:rsidR="00446AF8" w:rsidRPr="00C45A6D" w:rsidRDefault="00446AF8" w:rsidP="009E5CCA">
            <w:pPr>
              <w:widowControl/>
              <w:rPr>
                <w:rFonts w:ascii="宋体" w:hAnsi="宋体" w:cs="宋体"/>
                <w:b/>
                <w:color w:val="000000"/>
                <w:kern w:val="0"/>
                <w:szCs w:val="21"/>
              </w:rPr>
            </w:pPr>
            <w:r w:rsidRPr="00C45A6D">
              <w:rPr>
                <w:rFonts w:ascii="宋体" w:hAnsi="宋体" w:cs="宋体"/>
                <w:b/>
                <w:color w:val="000000"/>
                <w:kern w:val="0"/>
                <w:szCs w:val="21"/>
              </w:rPr>
              <w:t>*</w:t>
            </w:r>
            <w:r w:rsidRPr="00C45A6D">
              <w:rPr>
                <w:rFonts w:ascii="宋体" w:hAnsi="宋体" w:cs="宋体" w:hint="eastAsia"/>
                <w:b/>
                <w:color w:val="000000"/>
                <w:kern w:val="0"/>
                <w:szCs w:val="21"/>
              </w:rPr>
              <w:t>产地集</w:t>
            </w:r>
            <w:proofErr w:type="gramStart"/>
            <w:r w:rsidRPr="00C45A6D">
              <w:rPr>
                <w:rFonts w:ascii="宋体" w:hAnsi="宋体" w:cs="宋体" w:hint="eastAsia"/>
                <w:b/>
                <w:color w:val="000000"/>
                <w:kern w:val="0"/>
                <w:szCs w:val="21"/>
              </w:rPr>
              <w:t>配中心</w:t>
            </w:r>
            <w:proofErr w:type="gramEnd"/>
            <w:r>
              <w:rPr>
                <w:rFonts w:ascii="宋体" w:hAnsi="宋体" w:cs="宋体" w:hint="eastAsia"/>
                <w:b/>
                <w:color w:val="000000"/>
                <w:kern w:val="0"/>
                <w:szCs w:val="21"/>
              </w:rPr>
              <w:t>建有</w:t>
            </w:r>
            <w:r w:rsidRPr="00C45A6D">
              <w:rPr>
                <w:rFonts w:ascii="宋体" w:hAnsi="宋体" w:cs="宋体" w:hint="eastAsia"/>
                <w:b/>
                <w:color w:val="000000"/>
                <w:kern w:val="0"/>
                <w:szCs w:val="21"/>
              </w:rPr>
              <w:t>冷藏库</w:t>
            </w:r>
          </w:p>
        </w:tc>
        <w:tc>
          <w:tcPr>
            <w:tcW w:w="952" w:type="pct"/>
            <w:vAlign w:val="center"/>
          </w:tcPr>
          <w:p w:rsidR="00446AF8" w:rsidRPr="00C45A6D" w:rsidRDefault="00446AF8" w:rsidP="0011183F">
            <w:pPr>
              <w:widowControl/>
              <w:rPr>
                <w:rFonts w:ascii="宋体" w:hAnsi="宋体" w:cs="宋体"/>
                <w:color w:val="000000"/>
                <w:kern w:val="0"/>
                <w:szCs w:val="21"/>
              </w:rPr>
            </w:pPr>
            <w:r w:rsidRPr="00C45A6D">
              <w:rPr>
                <w:rFonts w:ascii="宋体" w:hAnsi="宋体" w:cs="宋体" w:hint="eastAsia"/>
                <w:color w:val="000000"/>
                <w:kern w:val="0"/>
                <w:szCs w:val="21"/>
              </w:rPr>
              <w:t>满足要求</w:t>
            </w:r>
          </w:p>
        </w:tc>
        <w:tc>
          <w:tcPr>
            <w:tcW w:w="752" w:type="pct"/>
          </w:tcPr>
          <w:p w:rsidR="00446AF8" w:rsidRPr="00C45A6D" w:rsidRDefault="00446AF8" w:rsidP="0011183F">
            <w:pPr>
              <w:widowControl/>
              <w:rPr>
                <w:rFonts w:ascii="宋体" w:hAnsi="宋体" w:cs="宋体"/>
                <w:color w:val="000000"/>
                <w:kern w:val="0"/>
                <w:szCs w:val="21"/>
              </w:rPr>
            </w:pPr>
          </w:p>
        </w:tc>
      </w:tr>
      <w:tr w:rsidR="00446AF8" w:rsidRPr="00C45A6D" w:rsidTr="007665F4">
        <w:trPr>
          <w:cantSplit/>
          <w:trHeight w:val="20"/>
        </w:trPr>
        <w:tc>
          <w:tcPr>
            <w:tcW w:w="439" w:type="pct"/>
            <w:vMerge/>
            <w:vAlign w:val="center"/>
          </w:tcPr>
          <w:p w:rsidR="00446AF8" w:rsidRPr="00C45A6D" w:rsidRDefault="00446AF8" w:rsidP="0011183F">
            <w:pPr>
              <w:widowControl/>
              <w:rPr>
                <w:rFonts w:ascii="宋体" w:hAnsi="宋体" w:cs="宋体"/>
                <w:color w:val="000000"/>
                <w:kern w:val="0"/>
                <w:szCs w:val="21"/>
              </w:rPr>
            </w:pPr>
          </w:p>
        </w:tc>
        <w:tc>
          <w:tcPr>
            <w:tcW w:w="551" w:type="pct"/>
            <w:vMerge/>
            <w:vAlign w:val="center"/>
          </w:tcPr>
          <w:p w:rsidR="00446AF8" w:rsidRPr="00C45A6D" w:rsidRDefault="00446AF8" w:rsidP="0011183F">
            <w:pPr>
              <w:widowControl/>
              <w:rPr>
                <w:rFonts w:ascii="宋体" w:hAnsi="宋体" w:cs="宋体"/>
                <w:color w:val="000000"/>
                <w:kern w:val="0"/>
                <w:szCs w:val="21"/>
              </w:rPr>
            </w:pPr>
          </w:p>
        </w:tc>
        <w:tc>
          <w:tcPr>
            <w:tcW w:w="305" w:type="pct"/>
            <w:vMerge/>
            <w:vAlign w:val="center"/>
          </w:tcPr>
          <w:p w:rsidR="00446AF8" w:rsidRPr="00C45A6D" w:rsidRDefault="00446AF8" w:rsidP="0011183F">
            <w:pPr>
              <w:widowControl/>
              <w:rPr>
                <w:rFonts w:ascii="宋体" w:hAnsi="宋体" w:cs="宋体"/>
                <w:color w:val="000000"/>
                <w:kern w:val="0"/>
                <w:szCs w:val="21"/>
              </w:rPr>
            </w:pPr>
          </w:p>
        </w:tc>
        <w:tc>
          <w:tcPr>
            <w:tcW w:w="218" w:type="pct"/>
            <w:vMerge/>
            <w:vAlign w:val="center"/>
          </w:tcPr>
          <w:p w:rsidR="00446AF8" w:rsidRPr="00C45A6D" w:rsidRDefault="00446AF8" w:rsidP="0011183F">
            <w:pPr>
              <w:widowControl/>
              <w:rPr>
                <w:rFonts w:ascii="宋体" w:hAnsi="宋体" w:cs="宋体"/>
                <w:color w:val="000000"/>
                <w:kern w:val="0"/>
                <w:szCs w:val="21"/>
              </w:rPr>
            </w:pPr>
          </w:p>
        </w:tc>
        <w:tc>
          <w:tcPr>
            <w:tcW w:w="1783" w:type="pct"/>
            <w:vAlign w:val="center"/>
          </w:tcPr>
          <w:p w:rsidR="00446AF8" w:rsidRPr="00C45A6D" w:rsidRDefault="00446AF8" w:rsidP="00994AA5">
            <w:pPr>
              <w:widowControl/>
              <w:rPr>
                <w:rFonts w:ascii="宋体" w:hAnsi="宋体" w:cs="宋体"/>
                <w:b/>
                <w:color w:val="000000"/>
                <w:kern w:val="0"/>
                <w:szCs w:val="21"/>
              </w:rPr>
            </w:pPr>
            <w:r w:rsidRPr="00C45A6D">
              <w:rPr>
                <w:rFonts w:ascii="宋体" w:hAnsi="宋体" w:cs="宋体" w:hint="eastAsia"/>
                <w:b/>
                <w:color w:val="000000"/>
                <w:kern w:val="0"/>
                <w:szCs w:val="21"/>
              </w:rPr>
              <w:t>*产地集</w:t>
            </w:r>
            <w:proofErr w:type="gramStart"/>
            <w:r w:rsidRPr="00C45A6D">
              <w:rPr>
                <w:rFonts w:ascii="宋体" w:hAnsi="宋体" w:cs="宋体" w:hint="eastAsia"/>
                <w:b/>
                <w:color w:val="000000"/>
                <w:kern w:val="0"/>
                <w:szCs w:val="21"/>
              </w:rPr>
              <w:t>配中心</w:t>
            </w:r>
            <w:proofErr w:type="gramEnd"/>
            <w:r>
              <w:rPr>
                <w:rFonts w:ascii="宋体" w:hAnsi="宋体" w:cs="宋体" w:hint="eastAsia"/>
                <w:b/>
                <w:color w:val="000000"/>
                <w:kern w:val="0"/>
                <w:szCs w:val="21"/>
              </w:rPr>
              <w:t>装有温度</w:t>
            </w:r>
            <w:r w:rsidR="00CE2B77" w:rsidRPr="00477968">
              <w:rPr>
                <w:rFonts w:ascii="宋体" w:hAnsi="宋体" w:cs="宋体" w:hint="eastAsia"/>
                <w:b/>
                <w:color w:val="000000"/>
                <w:kern w:val="0"/>
                <w:szCs w:val="21"/>
              </w:rPr>
              <w:t>等</w:t>
            </w:r>
            <w:r>
              <w:rPr>
                <w:rFonts w:ascii="宋体" w:hAnsi="宋体" w:cs="宋体" w:hint="eastAsia"/>
                <w:b/>
                <w:color w:val="000000"/>
                <w:kern w:val="0"/>
                <w:szCs w:val="21"/>
              </w:rPr>
              <w:t>监测装置</w:t>
            </w:r>
            <w:r w:rsidR="00A97083" w:rsidRPr="00477968">
              <w:rPr>
                <w:rFonts w:ascii="宋体" w:hAnsi="宋体" w:cs="宋体" w:hint="eastAsia"/>
                <w:b/>
                <w:color w:val="000000"/>
                <w:kern w:val="0"/>
                <w:szCs w:val="21"/>
              </w:rPr>
              <w:t>，且须</w:t>
            </w:r>
            <w:r w:rsidR="00983265" w:rsidRPr="00477968">
              <w:rPr>
                <w:rFonts w:ascii="宋体" w:hAnsi="宋体" w:cs="宋体" w:hint="eastAsia"/>
                <w:b/>
                <w:color w:val="000000"/>
                <w:kern w:val="0"/>
                <w:szCs w:val="21"/>
              </w:rPr>
              <w:t>符合“农产品冷链流通监控平台建设规范”要求</w:t>
            </w:r>
          </w:p>
        </w:tc>
        <w:tc>
          <w:tcPr>
            <w:tcW w:w="952" w:type="pct"/>
            <w:vAlign w:val="center"/>
          </w:tcPr>
          <w:p w:rsidR="00446AF8" w:rsidRPr="00C45A6D" w:rsidRDefault="00446AF8" w:rsidP="0011183F">
            <w:pPr>
              <w:widowControl/>
              <w:rPr>
                <w:rFonts w:ascii="宋体" w:hAnsi="宋体" w:cs="宋体"/>
                <w:color w:val="000000"/>
                <w:kern w:val="0"/>
                <w:szCs w:val="21"/>
              </w:rPr>
            </w:pPr>
            <w:r w:rsidRPr="00C45A6D">
              <w:rPr>
                <w:rFonts w:ascii="宋体" w:hAnsi="宋体" w:cs="宋体" w:hint="eastAsia"/>
                <w:color w:val="000000"/>
                <w:kern w:val="0"/>
                <w:szCs w:val="21"/>
              </w:rPr>
              <w:t>满足要求</w:t>
            </w:r>
          </w:p>
        </w:tc>
        <w:tc>
          <w:tcPr>
            <w:tcW w:w="752" w:type="pct"/>
          </w:tcPr>
          <w:p w:rsidR="00446AF8" w:rsidRPr="00C45A6D" w:rsidRDefault="00446AF8" w:rsidP="0011183F">
            <w:pPr>
              <w:widowControl/>
              <w:rPr>
                <w:rFonts w:ascii="宋体" w:hAnsi="宋体" w:cs="宋体"/>
                <w:color w:val="000000"/>
                <w:kern w:val="0"/>
                <w:szCs w:val="21"/>
              </w:rPr>
            </w:pPr>
          </w:p>
        </w:tc>
      </w:tr>
      <w:tr w:rsidR="00446AF8" w:rsidRPr="00C45A6D" w:rsidTr="007665F4">
        <w:trPr>
          <w:cantSplit/>
          <w:trHeight w:val="20"/>
        </w:trPr>
        <w:tc>
          <w:tcPr>
            <w:tcW w:w="439" w:type="pct"/>
            <w:vMerge/>
            <w:vAlign w:val="center"/>
          </w:tcPr>
          <w:p w:rsidR="00446AF8" w:rsidRPr="00C45A6D" w:rsidRDefault="00446AF8" w:rsidP="0011183F">
            <w:pPr>
              <w:widowControl/>
              <w:rPr>
                <w:rFonts w:ascii="宋体" w:hAnsi="宋体" w:cs="宋体"/>
                <w:color w:val="000000"/>
                <w:kern w:val="0"/>
                <w:szCs w:val="21"/>
              </w:rPr>
            </w:pPr>
          </w:p>
        </w:tc>
        <w:tc>
          <w:tcPr>
            <w:tcW w:w="551" w:type="pct"/>
            <w:vMerge/>
            <w:vAlign w:val="center"/>
          </w:tcPr>
          <w:p w:rsidR="00446AF8" w:rsidRPr="00C45A6D" w:rsidRDefault="00446AF8" w:rsidP="0011183F">
            <w:pPr>
              <w:widowControl/>
              <w:rPr>
                <w:rFonts w:ascii="宋体" w:hAnsi="宋体" w:cs="宋体"/>
                <w:color w:val="000000"/>
                <w:kern w:val="0"/>
                <w:szCs w:val="21"/>
              </w:rPr>
            </w:pPr>
          </w:p>
        </w:tc>
        <w:tc>
          <w:tcPr>
            <w:tcW w:w="523" w:type="pct"/>
            <w:gridSpan w:val="2"/>
            <w:vMerge w:val="restart"/>
            <w:vAlign w:val="center"/>
          </w:tcPr>
          <w:p w:rsidR="00446AF8" w:rsidRPr="00C45A6D" w:rsidRDefault="00446AF8" w:rsidP="0011183F">
            <w:pPr>
              <w:widowControl/>
              <w:rPr>
                <w:rFonts w:ascii="宋体" w:hAnsi="宋体" w:cs="宋体"/>
                <w:color w:val="000000"/>
                <w:kern w:val="0"/>
                <w:szCs w:val="21"/>
              </w:rPr>
            </w:pPr>
            <w:bookmarkStart w:id="1" w:name="RANGE!C23"/>
            <w:bookmarkEnd w:id="1"/>
            <w:r w:rsidRPr="00C45A6D">
              <w:rPr>
                <w:rFonts w:ascii="宋体" w:hAnsi="宋体" w:cs="宋体" w:hint="eastAsia"/>
                <w:color w:val="000000"/>
                <w:kern w:val="0"/>
                <w:szCs w:val="21"/>
              </w:rPr>
              <w:t>批发市场</w:t>
            </w:r>
          </w:p>
        </w:tc>
        <w:tc>
          <w:tcPr>
            <w:tcW w:w="1783" w:type="pct"/>
            <w:vAlign w:val="center"/>
          </w:tcPr>
          <w:p w:rsidR="00446AF8" w:rsidRPr="00C45A6D" w:rsidRDefault="00446AF8" w:rsidP="0011183F">
            <w:pPr>
              <w:widowControl/>
              <w:rPr>
                <w:rFonts w:ascii="宋体" w:hAnsi="宋体" w:cs="宋体"/>
                <w:b/>
                <w:color w:val="000000"/>
                <w:kern w:val="0"/>
                <w:szCs w:val="21"/>
              </w:rPr>
            </w:pPr>
            <w:r w:rsidRPr="00C45A6D">
              <w:rPr>
                <w:rFonts w:ascii="宋体" w:hAnsi="宋体" w:cs="宋体"/>
                <w:b/>
                <w:color w:val="000000"/>
                <w:kern w:val="0"/>
                <w:szCs w:val="21"/>
              </w:rPr>
              <w:t>*</w:t>
            </w:r>
            <w:r w:rsidRPr="00C45A6D">
              <w:rPr>
                <w:rFonts w:ascii="宋体" w:hAnsi="宋体" w:cs="宋体" w:hint="eastAsia"/>
                <w:b/>
                <w:color w:val="000000"/>
                <w:kern w:val="0"/>
                <w:szCs w:val="21"/>
              </w:rPr>
              <w:t>设有冷藏库、冷冻库、冷柜</w:t>
            </w:r>
          </w:p>
        </w:tc>
        <w:tc>
          <w:tcPr>
            <w:tcW w:w="952" w:type="pct"/>
            <w:vAlign w:val="center"/>
          </w:tcPr>
          <w:p w:rsidR="00446AF8" w:rsidRPr="00C45A6D" w:rsidRDefault="00446AF8" w:rsidP="0011183F">
            <w:pPr>
              <w:widowControl/>
              <w:rPr>
                <w:rFonts w:ascii="宋体" w:hAnsi="宋体" w:cs="宋体"/>
                <w:color w:val="000000"/>
                <w:kern w:val="0"/>
                <w:szCs w:val="21"/>
              </w:rPr>
            </w:pPr>
            <w:r w:rsidRPr="00C45A6D">
              <w:rPr>
                <w:rFonts w:ascii="宋体" w:hAnsi="宋体" w:cs="宋体" w:hint="eastAsia"/>
                <w:color w:val="000000"/>
                <w:kern w:val="0"/>
                <w:szCs w:val="21"/>
              </w:rPr>
              <w:t>满足要求</w:t>
            </w:r>
          </w:p>
        </w:tc>
        <w:tc>
          <w:tcPr>
            <w:tcW w:w="752" w:type="pct"/>
          </w:tcPr>
          <w:p w:rsidR="00446AF8" w:rsidRPr="00C45A6D" w:rsidRDefault="00446AF8" w:rsidP="0011183F">
            <w:pPr>
              <w:widowControl/>
              <w:rPr>
                <w:rFonts w:ascii="宋体" w:hAnsi="宋体" w:cs="宋体"/>
                <w:color w:val="000000"/>
                <w:kern w:val="0"/>
                <w:szCs w:val="21"/>
              </w:rPr>
            </w:pPr>
          </w:p>
        </w:tc>
      </w:tr>
      <w:tr w:rsidR="00446AF8" w:rsidRPr="00C45A6D" w:rsidTr="007665F4">
        <w:trPr>
          <w:cantSplit/>
          <w:trHeight w:val="20"/>
        </w:trPr>
        <w:tc>
          <w:tcPr>
            <w:tcW w:w="439" w:type="pct"/>
            <w:vMerge/>
            <w:vAlign w:val="center"/>
          </w:tcPr>
          <w:p w:rsidR="00446AF8" w:rsidRPr="00C45A6D" w:rsidRDefault="00446AF8" w:rsidP="0011183F">
            <w:pPr>
              <w:widowControl/>
              <w:rPr>
                <w:rFonts w:ascii="宋体" w:hAnsi="宋体" w:cs="宋体"/>
                <w:color w:val="000000"/>
                <w:kern w:val="0"/>
                <w:szCs w:val="21"/>
              </w:rPr>
            </w:pPr>
          </w:p>
        </w:tc>
        <w:tc>
          <w:tcPr>
            <w:tcW w:w="551" w:type="pct"/>
            <w:vMerge/>
            <w:vAlign w:val="center"/>
          </w:tcPr>
          <w:p w:rsidR="00446AF8" w:rsidRPr="00C45A6D" w:rsidRDefault="00446AF8" w:rsidP="0011183F">
            <w:pPr>
              <w:widowControl/>
              <w:rPr>
                <w:rFonts w:ascii="宋体" w:hAnsi="宋体" w:cs="宋体"/>
                <w:color w:val="000000"/>
                <w:kern w:val="0"/>
                <w:szCs w:val="21"/>
              </w:rPr>
            </w:pPr>
          </w:p>
        </w:tc>
        <w:tc>
          <w:tcPr>
            <w:tcW w:w="523" w:type="pct"/>
            <w:gridSpan w:val="2"/>
            <w:vMerge/>
            <w:vAlign w:val="center"/>
          </w:tcPr>
          <w:p w:rsidR="00446AF8" w:rsidRPr="00C45A6D" w:rsidRDefault="00446AF8" w:rsidP="0011183F">
            <w:pPr>
              <w:widowControl/>
              <w:rPr>
                <w:rFonts w:ascii="宋体" w:hAnsi="宋体" w:cs="宋体"/>
                <w:color w:val="000000"/>
                <w:kern w:val="0"/>
                <w:szCs w:val="21"/>
              </w:rPr>
            </w:pPr>
          </w:p>
        </w:tc>
        <w:tc>
          <w:tcPr>
            <w:tcW w:w="1783" w:type="pct"/>
            <w:vAlign w:val="center"/>
          </w:tcPr>
          <w:p w:rsidR="00446AF8" w:rsidRPr="00C45A6D" w:rsidRDefault="00446AF8" w:rsidP="00994AA5">
            <w:pPr>
              <w:widowControl/>
              <w:rPr>
                <w:rFonts w:ascii="宋体" w:hAnsi="宋体" w:cs="宋体"/>
                <w:b/>
                <w:color w:val="000000"/>
                <w:kern w:val="0"/>
                <w:szCs w:val="21"/>
              </w:rPr>
            </w:pPr>
            <w:r w:rsidRPr="00C45A6D">
              <w:rPr>
                <w:rFonts w:ascii="宋体" w:hAnsi="宋体" w:cs="宋体" w:hint="eastAsia"/>
                <w:b/>
                <w:color w:val="000000"/>
                <w:kern w:val="0"/>
                <w:szCs w:val="21"/>
              </w:rPr>
              <w:t>*冷藏库、冷冻库、冷柜</w:t>
            </w:r>
            <w:r>
              <w:rPr>
                <w:rFonts w:ascii="宋体" w:hAnsi="宋体" w:cs="宋体" w:hint="eastAsia"/>
                <w:b/>
                <w:color w:val="000000"/>
                <w:kern w:val="0"/>
                <w:szCs w:val="21"/>
              </w:rPr>
              <w:t>装有温度</w:t>
            </w:r>
            <w:r w:rsidR="00CE2B77" w:rsidRPr="00477968">
              <w:rPr>
                <w:rFonts w:ascii="宋体" w:hAnsi="宋体" w:cs="宋体" w:hint="eastAsia"/>
                <w:b/>
                <w:color w:val="000000"/>
                <w:kern w:val="0"/>
                <w:szCs w:val="21"/>
              </w:rPr>
              <w:t>等</w:t>
            </w:r>
            <w:r>
              <w:rPr>
                <w:rFonts w:ascii="宋体" w:hAnsi="宋体" w:cs="宋体" w:hint="eastAsia"/>
                <w:b/>
                <w:color w:val="000000"/>
                <w:kern w:val="0"/>
                <w:szCs w:val="21"/>
              </w:rPr>
              <w:t>监测装置</w:t>
            </w:r>
            <w:r w:rsidR="00A97083" w:rsidRPr="00477968">
              <w:rPr>
                <w:rFonts w:ascii="宋体" w:hAnsi="宋体" w:cs="宋体" w:hint="eastAsia"/>
                <w:b/>
                <w:color w:val="000000"/>
                <w:kern w:val="0"/>
                <w:szCs w:val="21"/>
              </w:rPr>
              <w:t>，且须</w:t>
            </w:r>
            <w:r w:rsidR="00983265" w:rsidRPr="00477968">
              <w:rPr>
                <w:rFonts w:ascii="宋体" w:hAnsi="宋体" w:cs="宋体" w:hint="eastAsia"/>
                <w:b/>
                <w:color w:val="000000"/>
                <w:kern w:val="0"/>
                <w:szCs w:val="21"/>
              </w:rPr>
              <w:t>符合“农产品冷链流通监控平台建设规范”要求</w:t>
            </w:r>
          </w:p>
        </w:tc>
        <w:tc>
          <w:tcPr>
            <w:tcW w:w="952" w:type="pct"/>
            <w:vAlign w:val="center"/>
          </w:tcPr>
          <w:p w:rsidR="00446AF8" w:rsidRPr="00C45A6D" w:rsidRDefault="00446AF8" w:rsidP="0011183F">
            <w:pPr>
              <w:widowControl/>
              <w:rPr>
                <w:rFonts w:ascii="宋体" w:hAnsi="宋体" w:cs="宋体"/>
                <w:color w:val="000000"/>
                <w:kern w:val="0"/>
                <w:szCs w:val="21"/>
              </w:rPr>
            </w:pPr>
            <w:r w:rsidRPr="00C45A6D">
              <w:rPr>
                <w:rFonts w:ascii="宋体" w:hAnsi="宋体" w:cs="宋体" w:hint="eastAsia"/>
                <w:color w:val="000000"/>
                <w:kern w:val="0"/>
                <w:szCs w:val="21"/>
              </w:rPr>
              <w:t>满足要求</w:t>
            </w:r>
          </w:p>
        </w:tc>
        <w:tc>
          <w:tcPr>
            <w:tcW w:w="752" w:type="pct"/>
          </w:tcPr>
          <w:p w:rsidR="00446AF8" w:rsidRPr="00C45A6D" w:rsidRDefault="00446AF8" w:rsidP="0011183F">
            <w:pPr>
              <w:widowControl/>
              <w:rPr>
                <w:rFonts w:ascii="宋体" w:hAnsi="宋体" w:cs="宋体"/>
                <w:color w:val="000000"/>
                <w:kern w:val="0"/>
                <w:szCs w:val="21"/>
              </w:rPr>
            </w:pPr>
          </w:p>
        </w:tc>
      </w:tr>
      <w:tr w:rsidR="00446AF8" w:rsidRPr="00C45A6D" w:rsidTr="007665F4">
        <w:trPr>
          <w:cantSplit/>
          <w:trHeight w:val="20"/>
        </w:trPr>
        <w:tc>
          <w:tcPr>
            <w:tcW w:w="439" w:type="pct"/>
            <w:vMerge/>
            <w:vAlign w:val="center"/>
          </w:tcPr>
          <w:p w:rsidR="00446AF8" w:rsidRPr="00C45A6D" w:rsidRDefault="00446AF8" w:rsidP="0011183F">
            <w:pPr>
              <w:widowControl/>
              <w:rPr>
                <w:rFonts w:ascii="宋体" w:hAnsi="宋体" w:cs="宋体"/>
                <w:color w:val="000000"/>
                <w:kern w:val="0"/>
                <w:szCs w:val="21"/>
              </w:rPr>
            </w:pPr>
          </w:p>
        </w:tc>
        <w:tc>
          <w:tcPr>
            <w:tcW w:w="551" w:type="pct"/>
            <w:vMerge/>
            <w:vAlign w:val="center"/>
          </w:tcPr>
          <w:p w:rsidR="00446AF8" w:rsidRPr="00C45A6D" w:rsidRDefault="00446AF8" w:rsidP="0011183F">
            <w:pPr>
              <w:widowControl/>
              <w:rPr>
                <w:rFonts w:ascii="宋体" w:hAnsi="宋体" w:cs="宋体"/>
                <w:color w:val="000000"/>
                <w:kern w:val="0"/>
                <w:szCs w:val="21"/>
              </w:rPr>
            </w:pPr>
          </w:p>
        </w:tc>
        <w:tc>
          <w:tcPr>
            <w:tcW w:w="523" w:type="pct"/>
            <w:gridSpan w:val="2"/>
            <w:vMerge w:val="restart"/>
            <w:vAlign w:val="center"/>
          </w:tcPr>
          <w:p w:rsidR="00446AF8" w:rsidRPr="00C45A6D" w:rsidRDefault="00446AF8" w:rsidP="0011183F">
            <w:pPr>
              <w:widowControl/>
              <w:rPr>
                <w:rFonts w:ascii="宋体" w:hAnsi="宋体" w:cs="宋体"/>
                <w:color w:val="000000"/>
                <w:kern w:val="0"/>
                <w:szCs w:val="21"/>
              </w:rPr>
            </w:pPr>
            <w:bookmarkStart w:id="2" w:name="RANGE!C26"/>
            <w:bookmarkEnd w:id="2"/>
            <w:r w:rsidRPr="00C45A6D">
              <w:rPr>
                <w:rFonts w:ascii="宋体" w:hAnsi="宋体" w:cs="宋体" w:hint="eastAsia"/>
                <w:color w:val="000000"/>
                <w:kern w:val="0"/>
                <w:szCs w:val="21"/>
              </w:rPr>
              <w:t>配送中心</w:t>
            </w:r>
          </w:p>
        </w:tc>
        <w:tc>
          <w:tcPr>
            <w:tcW w:w="1783" w:type="pct"/>
            <w:vAlign w:val="center"/>
          </w:tcPr>
          <w:p w:rsidR="00446AF8" w:rsidRPr="00C45A6D" w:rsidRDefault="00446AF8" w:rsidP="00175B8D">
            <w:pPr>
              <w:widowControl/>
              <w:rPr>
                <w:rFonts w:ascii="宋体" w:hAnsi="宋体" w:cs="宋体"/>
                <w:b/>
                <w:color w:val="000000"/>
                <w:kern w:val="0"/>
                <w:szCs w:val="21"/>
              </w:rPr>
            </w:pPr>
            <w:r w:rsidRPr="00C45A6D">
              <w:rPr>
                <w:rFonts w:ascii="宋体" w:hAnsi="宋体" w:cs="宋体"/>
                <w:b/>
                <w:color w:val="000000"/>
                <w:kern w:val="0"/>
                <w:szCs w:val="21"/>
              </w:rPr>
              <w:t>*</w:t>
            </w:r>
            <w:r>
              <w:rPr>
                <w:rFonts w:ascii="宋体" w:hAnsi="宋体" w:cs="宋体" w:hint="eastAsia"/>
                <w:b/>
                <w:color w:val="000000"/>
                <w:kern w:val="0"/>
                <w:szCs w:val="21"/>
              </w:rPr>
              <w:t>建有冷藏库、</w:t>
            </w:r>
            <w:r w:rsidRPr="00C45A6D">
              <w:rPr>
                <w:rFonts w:ascii="宋体" w:hAnsi="宋体" w:cs="宋体" w:hint="eastAsia"/>
                <w:b/>
                <w:color w:val="000000"/>
                <w:kern w:val="0"/>
                <w:szCs w:val="21"/>
              </w:rPr>
              <w:t>冷冻库</w:t>
            </w:r>
          </w:p>
        </w:tc>
        <w:tc>
          <w:tcPr>
            <w:tcW w:w="952" w:type="pct"/>
            <w:vAlign w:val="center"/>
          </w:tcPr>
          <w:p w:rsidR="00446AF8" w:rsidRPr="00C45A6D" w:rsidRDefault="00446AF8" w:rsidP="0011183F">
            <w:pPr>
              <w:widowControl/>
              <w:rPr>
                <w:rFonts w:ascii="宋体" w:hAnsi="宋体" w:cs="宋体"/>
                <w:color w:val="000000"/>
                <w:kern w:val="0"/>
                <w:szCs w:val="21"/>
              </w:rPr>
            </w:pPr>
            <w:r w:rsidRPr="00C45A6D">
              <w:rPr>
                <w:rFonts w:ascii="宋体" w:hAnsi="宋体" w:cs="宋体" w:hint="eastAsia"/>
                <w:color w:val="000000"/>
                <w:kern w:val="0"/>
                <w:szCs w:val="21"/>
              </w:rPr>
              <w:t>满足要求</w:t>
            </w:r>
          </w:p>
        </w:tc>
        <w:tc>
          <w:tcPr>
            <w:tcW w:w="752" w:type="pct"/>
          </w:tcPr>
          <w:p w:rsidR="00446AF8" w:rsidRPr="00C45A6D" w:rsidRDefault="00446AF8" w:rsidP="0011183F">
            <w:pPr>
              <w:widowControl/>
              <w:rPr>
                <w:rFonts w:ascii="宋体" w:hAnsi="宋体" w:cs="宋体"/>
                <w:color w:val="000000"/>
                <w:kern w:val="0"/>
                <w:szCs w:val="21"/>
              </w:rPr>
            </w:pPr>
          </w:p>
        </w:tc>
      </w:tr>
      <w:tr w:rsidR="00446AF8" w:rsidRPr="00C45A6D" w:rsidTr="007665F4">
        <w:trPr>
          <w:cantSplit/>
          <w:trHeight w:val="20"/>
        </w:trPr>
        <w:tc>
          <w:tcPr>
            <w:tcW w:w="439" w:type="pct"/>
            <w:vMerge/>
            <w:vAlign w:val="center"/>
          </w:tcPr>
          <w:p w:rsidR="00446AF8" w:rsidRPr="00C45A6D" w:rsidRDefault="00446AF8" w:rsidP="0011183F">
            <w:pPr>
              <w:widowControl/>
              <w:rPr>
                <w:rFonts w:ascii="宋体" w:hAnsi="宋体" w:cs="宋体"/>
                <w:color w:val="000000"/>
                <w:kern w:val="0"/>
                <w:szCs w:val="21"/>
              </w:rPr>
            </w:pPr>
          </w:p>
        </w:tc>
        <w:tc>
          <w:tcPr>
            <w:tcW w:w="551" w:type="pct"/>
            <w:vMerge/>
            <w:vAlign w:val="center"/>
          </w:tcPr>
          <w:p w:rsidR="00446AF8" w:rsidRPr="00C45A6D" w:rsidRDefault="00446AF8" w:rsidP="0011183F">
            <w:pPr>
              <w:widowControl/>
              <w:rPr>
                <w:rFonts w:ascii="宋体" w:hAnsi="宋体" w:cs="宋体"/>
                <w:color w:val="000000"/>
                <w:kern w:val="0"/>
                <w:szCs w:val="21"/>
              </w:rPr>
            </w:pPr>
          </w:p>
        </w:tc>
        <w:tc>
          <w:tcPr>
            <w:tcW w:w="523" w:type="pct"/>
            <w:gridSpan w:val="2"/>
            <w:vMerge/>
            <w:vAlign w:val="center"/>
          </w:tcPr>
          <w:p w:rsidR="00446AF8" w:rsidRPr="00C45A6D" w:rsidRDefault="00446AF8" w:rsidP="0011183F">
            <w:pPr>
              <w:widowControl/>
              <w:rPr>
                <w:rFonts w:ascii="宋体" w:hAnsi="宋体" w:cs="宋体"/>
                <w:color w:val="000000"/>
                <w:kern w:val="0"/>
                <w:szCs w:val="21"/>
              </w:rPr>
            </w:pPr>
          </w:p>
        </w:tc>
        <w:tc>
          <w:tcPr>
            <w:tcW w:w="1783" w:type="pct"/>
            <w:vAlign w:val="center"/>
          </w:tcPr>
          <w:p w:rsidR="00446AF8" w:rsidRPr="00C45A6D" w:rsidRDefault="00446AF8" w:rsidP="00994AA5">
            <w:pPr>
              <w:widowControl/>
              <w:rPr>
                <w:rFonts w:ascii="宋体" w:hAnsi="宋体" w:cs="宋体"/>
                <w:b/>
                <w:color w:val="000000"/>
                <w:kern w:val="0"/>
                <w:szCs w:val="21"/>
              </w:rPr>
            </w:pPr>
            <w:r w:rsidRPr="00C45A6D">
              <w:rPr>
                <w:rFonts w:ascii="宋体" w:hAnsi="宋体" w:cs="宋体" w:hint="eastAsia"/>
                <w:b/>
                <w:color w:val="000000"/>
                <w:kern w:val="0"/>
                <w:szCs w:val="21"/>
              </w:rPr>
              <w:t>*</w:t>
            </w:r>
            <w:r>
              <w:rPr>
                <w:rFonts w:ascii="宋体" w:hAnsi="宋体" w:cs="宋体" w:hint="eastAsia"/>
                <w:b/>
                <w:color w:val="000000"/>
                <w:kern w:val="0"/>
                <w:szCs w:val="21"/>
              </w:rPr>
              <w:t>冷藏库、</w:t>
            </w:r>
            <w:r w:rsidRPr="00C45A6D">
              <w:rPr>
                <w:rFonts w:ascii="宋体" w:hAnsi="宋体" w:cs="宋体" w:hint="eastAsia"/>
                <w:b/>
                <w:color w:val="000000"/>
                <w:kern w:val="0"/>
                <w:szCs w:val="21"/>
              </w:rPr>
              <w:t>冷冻库</w:t>
            </w:r>
            <w:r>
              <w:rPr>
                <w:rFonts w:ascii="宋体" w:hAnsi="宋体" w:cs="宋体" w:hint="eastAsia"/>
                <w:b/>
                <w:color w:val="000000"/>
                <w:kern w:val="0"/>
                <w:szCs w:val="21"/>
              </w:rPr>
              <w:t>装有温度</w:t>
            </w:r>
            <w:r w:rsidR="00FB7461" w:rsidRPr="00477968">
              <w:rPr>
                <w:rFonts w:ascii="宋体" w:hAnsi="宋体" w:cs="宋体" w:hint="eastAsia"/>
                <w:b/>
                <w:color w:val="000000"/>
                <w:kern w:val="0"/>
                <w:szCs w:val="21"/>
              </w:rPr>
              <w:t>等</w:t>
            </w:r>
            <w:r>
              <w:rPr>
                <w:rFonts w:ascii="宋体" w:hAnsi="宋体" w:cs="宋体" w:hint="eastAsia"/>
                <w:b/>
                <w:color w:val="000000"/>
                <w:kern w:val="0"/>
                <w:szCs w:val="21"/>
              </w:rPr>
              <w:t>监测装置</w:t>
            </w:r>
            <w:r w:rsidR="00A97083" w:rsidRPr="00477968">
              <w:rPr>
                <w:rFonts w:ascii="宋体" w:hAnsi="宋体" w:cs="宋体" w:hint="eastAsia"/>
                <w:b/>
                <w:color w:val="000000"/>
                <w:kern w:val="0"/>
                <w:szCs w:val="21"/>
              </w:rPr>
              <w:t>，且须</w:t>
            </w:r>
            <w:r w:rsidR="00983265" w:rsidRPr="00477968">
              <w:rPr>
                <w:rFonts w:ascii="宋体" w:hAnsi="宋体" w:cs="宋体" w:hint="eastAsia"/>
                <w:b/>
                <w:color w:val="000000"/>
                <w:kern w:val="0"/>
                <w:szCs w:val="21"/>
              </w:rPr>
              <w:t>符合“农产品冷链流通监控平台建设规范”要求</w:t>
            </w:r>
          </w:p>
        </w:tc>
        <w:tc>
          <w:tcPr>
            <w:tcW w:w="952" w:type="pct"/>
            <w:vAlign w:val="center"/>
          </w:tcPr>
          <w:p w:rsidR="00446AF8" w:rsidRPr="00C45A6D" w:rsidRDefault="00446AF8" w:rsidP="0011183F">
            <w:pPr>
              <w:widowControl/>
              <w:rPr>
                <w:rFonts w:ascii="宋体" w:hAnsi="宋体" w:cs="宋体"/>
                <w:color w:val="000000"/>
                <w:kern w:val="0"/>
                <w:szCs w:val="21"/>
              </w:rPr>
            </w:pPr>
            <w:r w:rsidRPr="00C45A6D">
              <w:rPr>
                <w:rFonts w:ascii="宋体" w:hAnsi="宋体" w:cs="宋体" w:hint="eastAsia"/>
                <w:color w:val="000000"/>
                <w:kern w:val="0"/>
                <w:szCs w:val="21"/>
              </w:rPr>
              <w:t>满足要求</w:t>
            </w:r>
          </w:p>
        </w:tc>
        <w:tc>
          <w:tcPr>
            <w:tcW w:w="752" w:type="pct"/>
          </w:tcPr>
          <w:p w:rsidR="00446AF8" w:rsidRPr="00C45A6D" w:rsidRDefault="00446AF8" w:rsidP="0011183F">
            <w:pPr>
              <w:widowControl/>
              <w:rPr>
                <w:rFonts w:ascii="宋体" w:hAnsi="宋体" w:cs="宋体"/>
                <w:color w:val="000000"/>
                <w:kern w:val="0"/>
                <w:szCs w:val="21"/>
              </w:rPr>
            </w:pPr>
          </w:p>
        </w:tc>
      </w:tr>
      <w:tr w:rsidR="00446AF8" w:rsidRPr="00C45A6D" w:rsidTr="007665F4">
        <w:trPr>
          <w:cantSplit/>
          <w:trHeight w:val="20"/>
        </w:trPr>
        <w:tc>
          <w:tcPr>
            <w:tcW w:w="439" w:type="pct"/>
            <w:vMerge/>
            <w:vAlign w:val="center"/>
          </w:tcPr>
          <w:p w:rsidR="00446AF8" w:rsidRPr="00C45A6D" w:rsidRDefault="00446AF8" w:rsidP="0011183F">
            <w:pPr>
              <w:widowControl/>
              <w:rPr>
                <w:rFonts w:ascii="宋体" w:hAnsi="宋体" w:cs="宋体"/>
                <w:color w:val="000000"/>
                <w:kern w:val="0"/>
                <w:szCs w:val="21"/>
              </w:rPr>
            </w:pPr>
          </w:p>
        </w:tc>
        <w:tc>
          <w:tcPr>
            <w:tcW w:w="551" w:type="pct"/>
            <w:vMerge/>
            <w:vAlign w:val="center"/>
          </w:tcPr>
          <w:p w:rsidR="00446AF8" w:rsidRPr="00C45A6D" w:rsidRDefault="00446AF8" w:rsidP="0011183F">
            <w:pPr>
              <w:widowControl/>
              <w:rPr>
                <w:rFonts w:ascii="宋体" w:hAnsi="宋体" w:cs="宋体"/>
                <w:color w:val="000000"/>
                <w:kern w:val="0"/>
                <w:szCs w:val="21"/>
              </w:rPr>
            </w:pPr>
          </w:p>
        </w:tc>
        <w:tc>
          <w:tcPr>
            <w:tcW w:w="523" w:type="pct"/>
            <w:gridSpan w:val="2"/>
            <w:vMerge w:val="restart"/>
            <w:vAlign w:val="center"/>
          </w:tcPr>
          <w:p w:rsidR="00446AF8" w:rsidRPr="00C45A6D" w:rsidRDefault="00446AF8" w:rsidP="0011183F">
            <w:pPr>
              <w:widowControl/>
              <w:rPr>
                <w:rFonts w:ascii="宋体" w:hAnsi="宋体" w:cs="宋体"/>
                <w:color w:val="000000"/>
                <w:kern w:val="0"/>
                <w:szCs w:val="21"/>
              </w:rPr>
            </w:pPr>
            <w:bookmarkStart w:id="3" w:name="RANGE!C29"/>
            <w:bookmarkEnd w:id="3"/>
            <w:r w:rsidRPr="00C45A6D">
              <w:rPr>
                <w:rFonts w:ascii="宋体" w:hAnsi="宋体" w:cs="宋体" w:hint="eastAsia"/>
                <w:color w:val="000000"/>
                <w:kern w:val="0"/>
                <w:szCs w:val="21"/>
              </w:rPr>
              <w:t>零售市场</w:t>
            </w:r>
          </w:p>
        </w:tc>
        <w:tc>
          <w:tcPr>
            <w:tcW w:w="1783" w:type="pct"/>
            <w:vAlign w:val="center"/>
          </w:tcPr>
          <w:p w:rsidR="00446AF8" w:rsidRPr="00C45A6D" w:rsidRDefault="00446AF8" w:rsidP="00014382">
            <w:pPr>
              <w:widowControl/>
              <w:rPr>
                <w:rFonts w:ascii="宋体" w:hAnsi="宋体" w:cs="宋体"/>
                <w:b/>
                <w:color w:val="000000"/>
                <w:kern w:val="0"/>
                <w:szCs w:val="21"/>
              </w:rPr>
            </w:pPr>
            <w:r w:rsidRPr="00C45A6D">
              <w:rPr>
                <w:rFonts w:ascii="宋体" w:hAnsi="宋体" w:cs="宋体"/>
                <w:b/>
                <w:color w:val="000000"/>
                <w:kern w:val="0"/>
                <w:szCs w:val="21"/>
              </w:rPr>
              <w:t>*</w:t>
            </w:r>
            <w:r>
              <w:rPr>
                <w:rFonts w:ascii="宋体" w:hAnsi="宋体" w:cs="宋体" w:hint="eastAsia"/>
                <w:b/>
                <w:color w:val="000000"/>
                <w:kern w:val="0"/>
                <w:szCs w:val="21"/>
              </w:rPr>
              <w:t>建有</w:t>
            </w:r>
            <w:r w:rsidRPr="00C45A6D">
              <w:rPr>
                <w:rFonts w:ascii="宋体" w:hAnsi="宋体" w:cs="宋体" w:hint="eastAsia"/>
                <w:b/>
                <w:color w:val="000000"/>
                <w:kern w:val="0"/>
                <w:szCs w:val="21"/>
              </w:rPr>
              <w:t>冷藏库、冷冻库</w:t>
            </w:r>
          </w:p>
        </w:tc>
        <w:tc>
          <w:tcPr>
            <w:tcW w:w="952" w:type="pct"/>
            <w:vAlign w:val="center"/>
          </w:tcPr>
          <w:p w:rsidR="00446AF8" w:rsidRPr="00C45A6D" w:rsidRDefault="00446AF8" w:rsidP="0011183F">
            <w:pPr>
              <w:widowControl/>
              <w:rPr>
                <w:rFonts w:ascii="宋体" w:hAnsi="宋体" w:cs="宋体"/>
                <w:color w:val="000000"/>
                <w:kern w:val="0"/>
                <w:szCs w:val="21"/>
              </w:rPr>
            </w:pPr>
            <w:r w:rsidRPr="00C45A6D">
              <w:rPr>
                <w:rFonts w:ascii="宋体" w:hAnsi="宋体" w:cs="宋体" w:hint="eastAsia"/>
                <w:color w:val="000000"/>
                <w:kern w:val="0"/>
                <w:szCs w:val="21"/>
              </w:rPr>
              <w:t>满足要求</w:t>
            </w:r>
          </w:p>
        </w:tc>
        <w:tc>
          <w:tcPr>
            <w:tcW w:w="752" w:type="pct"/>
          </w:tcPr>
          <w:p w:rsidR="00446AF8" w:rsidRPr="00C45A6D" w:rsidRDefault="00446AF8" w:rsidP="0011183F">
            <w:pPr>
              <w:widowControl/>
              <w:rPr>
                <w:rFonts w:ascii="宋体" w:hAnsi="宋体" w:cs="宋体"/>
                <w:color w:val="000000"/>
                <w:kern w:val="0"/>
                <w:szCs w:val="21"/>
              </w:rPr>
            </w:pPr>
          </w:p>
        </w:tc>
      </w:tr>
      <w:tr w:rsidR="00446AF8" w:rsidRPr="00C45A6D" w:rsidTr="007665F4">
        <w:trPr>
          <w:cantSplit/>
          <w:trHeight w:val="20"/>
        </w:trPr>
        <w:tc>
          <w:tcPr>
            <w:tcW w:w="439" w:type="pct"/>
            <w:vMerge/>
            <w:vAlign w:val="center"/>
          </w:tcPr>
          <w:p w:rsidR="00446AF8" w:rsidRPr="00C45A6D" w:rsidRDefault="00446AF8" w:rsidP="0011183F">
            <w:pPr>
              <w:widowControl/>
              <w:rPr>
                <w:rFonts w:ascii="宋体" w:hAnsi="宋体" w:cs="宋体"/>
                <w:color w:val="000000"/>
                <w:kern w:val="0"/>
                <w:szCs w:val="21"/>
              </w:rPr>
            </w:pPr>
          </w:p>
        </w:tc>
        <w:tc>
          <w:tcPr>
            <w:tcW w:w="551" w:type="pct"/>
            <w:vMerge/>
            <w:vAlign w:val="center"/>
          </w:tcPr>
          <w:p w:rsidR="00446AF8" w:rsidRPr="00C45A6D" w:rsidRDefault="00446AF8" w:rsidP="0011183F">
            <w:pPr>
              <w:widowControl/>
              <w:rPr>
                <w:rFonts w:ascii="宋体" w:hAnsi="宋体" w:cs="宋体"/>
                <w:color w:val="000000"/>
                <w:kern w:val="0"/>
                <w:szCs w:val="21"/>
              </w:rPr>
            </w:pPr>
          </w:p>
        </w:tc>
        <w:tc>
          <w:tcPr>
            <w:tcW w:w="523" w:type="pct"/>
            <w:gridSpan w:val="2"/>
            <w:vMerge/>
            <w:vAlign w:val="center"/>
          </w:tcPr>
          <w:p w:rsidR="00446AF8" w:rsidRPr="00C45A6D" w:rsidRDefault="00446AF8" w:rsidP="0011183F">
            <w:pPr>
              <w:widowControl/>
              <w:rPr>
                <w:rFonts w:ascii="宋体" w:hAnsi="宋体" w:cs="宋体"/>
                <w:color w:val="000000"/>
                <w:kern w:val="0"/>
                <w:szCs w:val="21"/>
              </w:rPr>
            </w:pPr>
          </w:p>
        </w:tc>
        <w:tc>
          <w:tcPr>
            <w:tcW w:w="1783" w:type="pct"/>
            <w:vAlign w:val="center"/>
          </w:tcPr>
          <w:p w:rsidR="00446AF8" w:rsidRPr="00057CAA" w:rsidRDefault="00446AF8" w:rsidP="00FC6B1E">
            <w:pPr>
              <w:widowControl/>
              <w:rPr>
                <w:rFonts w:ascii="宋体" w:hAnsi="宋体" w:cs="宋体"/>
                <w:b/>
                <w:color w:val="000000"/>
                <w:kern w:val="0"/>
                <w:szCs w:val="21"/>
              </w:rPr>
            </w:pPr>
            <w:r w:rsidRPr="00C45A6D">
              <w:rPr>
                <w:rFonts w:ascii="宋体" w:hAnsi="宋体" w:cs="宋体"/>
                <w:b/>
                <w:color w:val="000000"/>
                <w:kern w:val="0"/>
                <w:szCs w:val="21"/>
              </w:rPr>
              <w:t>*</w:t>
            </w:r>
            <w:r>
              <w:rPr>
                <w:rFonts w:ascii="宋体" w:hAnsi="宋体" w:cs="宋体" w:hint="eastAsia"/>
                <w:b/>
                <w:color w:val="000000"/>
                <w:kern w:val="0"/>
                <w:szCs w:val="21"/>
              </w:rPr>
              <w:t>配置</w:t>
            </w:r>
            <w:r w:rsidRPr="00C45A6D">
              <w:rPr>
                <w:rFonts w:ascii="宋体" w:hAnsi="宋体" w:cs="宋体" w:hint="eastAsia"/>
                <w:b/>
                <w:color w:val="000000"/>
                <w:kern w:val="0"/>
                <w:szCs w:val="21"/>
              </w:rPr>
              <w:t>冷藏陈列柜</w:t>
            </w:r>
            <w:r>
              <w:rPr>
                <w:rFonts w:ascii="宋体" w:hAnsi="宋体" w:cs="宋体" w:hint="eastAsia"/>
                <w:b/>
                <w:color w:val="000000"/>
                <w:kern w:val="0"/>
                <w:szCs w:val="21"/>
              </w:rPr>
              <w:t>、冷柜</w:t>
            </w:r>
          </w:p>
        </w:tc>
        <w:tc>
          <w:tcPr>
            <w:tcW w:w="952" w:type="pct"/>
            <w:vAlign w:val="center"/>
          </w:tcPr>
          <w:p w:rsidR="00446AF8" w:rsidRPr="00C45A6D" w:rsidRDefault="00446AF8" w:rsidP="0011183F">
            <w:pPr>
              <w:widowControl/>
              <w:rPr>
                <w:rFonts w:ascii="宋体" w:hAnsi="宋体" w:cs="宋体"/>
                <w:color w:val="000000"/>
                <w:kern w:val="0"/>
                <w:szCs w:val="21"/>
              </w:rPr>
            </w:pPr>
            <w:r w:rsidRPr="00C45A6D">
              <w:rPr>
                <w:rFonts w:ascii="宋体" w:hAnsi="宋体" w:cs="宋体" w:hint="eastAsia"/>
                <w:color w:val="000000"/>
                <w:kern w:val="0"/>
                <w:szCs w:val="21"/>
              </w:rPr>
              <w:t>满足要求</w:t>
            </w:r>
          </w:p>
        </w:tc>
        <w:tc>
          <w:tcPr>
            <w:tcW w:w="752" w:type="pct"/>
          </w:tcPr>
          <w:p w:rsidR="00446AF8" w:rsidRPr="00C45A6D" w:rsidRDefault="00446AF8" w:rsidP="0011183F">
            <w:pPr>
              <w:widowControl/>
              <w:rPr>
                <w:rFonts w:ascii="宋体" w:hAnsi="宋体" w:cs="宋体"/>
                <w:color w:val="000000"/>
                <w:kern w:val="0"/>
                <w:szCs w:val="21"/>
              </w:rPr>
            </w:pPr>
          </w:p>
        </w:tc>
      </w:tr>
      <w:tr w:rsidR="00446AF8" w:rsidRPr="00C45A6D" w:rsidTr="007665F4">
        <w:trPr>
          <w:cantSplit/>
          <w:trHeight w:val="20"/>
        </w:trPr>
        <w:tc>
          <w:tcPr>
            <w:tcW w:w="439" w:type="pct"/>
            <w:vMerge/>
            <w:vAlign w:val="center"/>
          </w:tcPr>
          <w:p w:rsidR="00446AF8" w:rsidRPr="00C45A6D" w:rsidRDefault="00446AF8" w:rsidP="0011183F">
            <w:pPr>
              <w:widowControl/>
              <w:rPr>
                <w:rFonts w:ascii="宋体" w:hAnsi="宋体" w:cs="宋体"/>
                <w:color w:val="000000"/>
                <w:kern w:val="0"/>
                <w:szCs w:val="21"/>
              </w:rPr>
            </w:pPr>
          </w:p>
        </w:tc>
        <w:tc>
          <w:tcPr>
            <w:tcW w:w="551" w:type="pct"/>
            <w:vMerge/>
            <w:vAlign w:val="center"/>
          </w:tcPr>
          <w:p w:rsidR="00446AF8" w:rsidRPr="00C45A6D" w:rsidRDefault="00446AF8" w:rsidP="0011183F">
            <w:pPr>
              <w:widowControl/>
              <w:rPr>
                <w:rFonts w:ascii="宋体" w:hAnsi="宋体" w:cs="宋体"/>
                <w:color w:val="000000"/>
                <w:kern w:val="0"/>
                <w:szCs w:val="21"/>
              </w:rPr>
            </w:pPr>
          </w:p>
        </w:tc>
        <w:tc>
          <w:tcPr>
            <w:tcW w:w="523" w:type="pct"/>
            <w:gridSpan w:val="2"/>
            <w:vMerge/>
            <w:vAlign w:val="center"/>
          </w:tcPr>
          <w:p w:rsidR="00446AF8" w:rsidRPr="00C45A6D" w:rsidRDefault="00446AF8" w:rsidP="0011183F">
            <w:pPr>
              <w:widowControl/>
              <w:rPr>
                <w:rFonts w:ascii="宋体" w:hAnsi="宋体" w:cs="宋体"/>
                <w:color w:val="000000"/>
                <w:kern w:val="0"/>
                <w:szCs w:val="21"/>
              </w:rPr>
            </w:pPr>
          </w:p>
        </w:tc>
        <w:tc>
          <w:tcPr>
            <w:tcW w:w="1783" w:type="pct"/>
            <w:vAlign w:val="center"/>
          </w:tcPr>
          <w:p w:rsidR="00446AF8" w:rsidRPr="004B3DD5" w:rsidRDefault="00446AF8" w:rsidP="00994AA5">
            <w:pPr>
              <w:widowControl/>
              <w:rPr>
                <w:rFonts w:ascii="宋体" w:hAnsi="宋体" w:cs="宋体"/>
                <w:b/>
                <w:color w:val="000000"/>
                <w:kern w:val="0"/>
                <w:szCs w:val="21"/>
              </w:rPr>
            </w:pPr>
            <w:r w:rsidRPr="00C45A6D">
              <w:rPr>
                <w:rFonts w:ascii="宋体" w:hAnsi="宋体" w:cs="宋体"/>
                <w:b/>
                <w:color w:val="000000"/>
                <w:kern w:val="0"/>
                <w:szCs w:val="21"/>
              </w:rPr>
              <w:t>*</w:t>
            </w:r>
            <w:r w:rsidRPr="00C45A6D">
              <w:rPr>
                <w:rFonts w:ascii="宋体" w:hAnsi="宋体" w:cs="宋体" w:hint="eastAsia"/>
                <w:b/>
                <w:color w:val="000000"/>
                <w:kern w:val="0"/>
                <w:szCs w:val="21"/>
              </w:rPr>
              <w:t>加工区</w:t>
            </w:r>
            <w:r w:rsidR="006926D9">
              <w:rPr>
                <w:rFonts w:ascii="宋体" w:hAnsi="宋体" w:cs="宋体" w:hint="eastAsia"/>
                <w:b/>
                <w:color w:val="000000"/>
                <w:kern w:val="0"/>
                <w:szCs w:val="21"/>
              </w:rPr>
              <w:t>或（和）</w:t>
            </w:r>
            <w:r w:rsidRPr="00C45A6D">
              <w:rPr>
                <w:rFonts w:ascii="宋体" w:hAnsi="宋体" w:cs="宋体" w:hint="eastAsia"/>
                <w:b/>
                <w:color w:val="000000"/>
                <w:kern w:val="0"/>
                <w:szCs w:val="21"/>
              </w:rPr>
              <w:t>销售区</w:t>
            </w:r>
            <w:r>
              <w:rPr>
                <w:rFonts w:ascii="宋体" w:hAnsi="宋体" w:cs="宋体" w:hint="eastAsia"/>
                <w:b/>
                <w:color w:val="000000"/>
                <w:kern w:val="0"/>
                <w:szCs w:val="21"/>
              </w:rPr>
              <w:t>配置</w:t>
            </w:r>
            <w:r w:rsidRPr="00C45A6D">
              <w:rPr>
                <w:rFonts w:ascii="宋体" w:hAnsi="宋体" w:cs="宋体" w:hint="eastAsia"/>
                <w:b/>
                <w:color w:val="000000"/>
                <w:kern w:val="0"/>
                <w:szCs w:val="21"/>
              </w:rPr>
              <w:t>制冷装置</w:t>
            </w:r>
            <w:r>
              <w:rPr>
                <w:rFonts w:ascii="宋体" w:hAnsi="宋体" w:cs="宋体" w:hint="eastAsia"/>
                <w:b/>
                <w:color w:val="000000"/>
                <w:kern w:val="0"/>
                <w:szCs w:val="21"/>
              </w:rPr>
              <w:t>及温度</w:t>
            </w:r>
            <w:r w:rsidR="00FB7461" w:rsidRPr="00477968">
              <w:rPr>
                <w:rFonts w:ascii="宋体" w:hAnsi="宋体" w:cs="宋体" w:hint="eastAsia"/>
                <w:b/>
                <w:color w:val="000000"/>
                <w:kern w:val="0"/>
                <w:szCs w:val="21"/>
              </w:rPr>
              <w:t>等</w:t>
            </w:r>
            <w:r>
              <w:rPr>
                <w:rFonts w:ascii="宋体" w:hAnsi="宋体" w:cs="宋体" w:hint="eastAsia"/>
                <w:b/>
                <w:color w:val="000000"/>
                <w:kern w:val="0"/>
                <w:szCs w:val="21"/>
              </w:rPr>
              <w:t>显示标识</w:t>
            </w:r>
            <w:r w:rsidR="00A97083" w:rsidRPr="00477968">
              <w:rPr>
                <w:rFonts w:ascii="宋体" w:hAnsi="宋体" w:cs="宋体" w:hint="eastAsia"/>
                <w:b/>
                <w:color w:val="000000"/>
                <w:kern w:val="0"/>
                <w:szCs w:val="21"/>
              </w:rPr>
              <w:t>，且须</w:t>
            </w:r>
            <w:r w:rsidR="00983265" w:rsidRPr="00477968">
              <w:rPr>
                <w:rFonts w:ascii="宋体" w:hAnsi="宋体" w:cs="宋体" w:hint="eastAsia"/>
                <w:b/>
                <w:color w:val="000000"/>
                <w:kern w:val="0"/>
                <w:szCs w:val="21"/>
              </w:rPr>
              <w:t>符合“农产品冷链流通监控平台建设规范”要求</w:t>
            </w:r>
          </w:p>
        </w:tc>
        <w:tc>
          <w:tcPr>
            <w:tcW w:w="952" w:type="pct"/>
            <w:vAlign w:val="center"/>
          </w:tcPr>
          <w:p w:rsidR="00446AF8" w:rsidRPr="00C45A6D" w:rsidRDefault="00446AF8" w:rsidP="0011183F">
            <w:pPr>
              <w:widowControl/>
              <w:rPr>
                <w:rFonts w:ascii="宋体" w:hAnsi="宋体" w:cs="宋体"/>
                <w:color w:val="000000"/>
                <w:kern w:val="0"/>
                <w:szCs w:val="21"/>
              </w:rPr>
            </w:pPr>
            <w:r w:rsidRPr="00C45A6D">
              <w:rPr>
                <w:rFonts w:ascii="宋体" w:hAnsi="宋体" w:cs="宋体" w:hint="eastAsia"/>
                <w:color w:val="000000"/>
                <w:kern w:val="0"/>
                <w:szCs w:val="21"/>
              </w:rPr>
              <w:t>满足要求</w:t>
            </w:r>
          </w:p>
        </w:tc>
        <w:tc>
          <w:tcPr>
            <w:tcW w:w="752" w:type="pct"/>
          </w:tcPr>
          <w:p w:rsidR="00446AF8" w:rsidRPr="00C45A6D" w:rsidRDefault="00446AF8" w:rsidP="0011183F">
            <w:pPr>
              <w:widowControl/>
              <w:rPr>
                <w:rFonts w:ascii="宋体" w:hAnsi="宋体" w:cs="宋体"/>
                <w:color w:val="000000"/>
                <w:kern w:val="0"/>
                <w:szCs w:val="21"/>
              </w:rPr>
            </w:pPr>
          </w:p>
        </w:tc>
      </w:tr>
      <w:tr w:rsidR="00446AF8" w:rsidRPr="00C45A6D" w:rsidTr="007665F4">
        <w:trPr>
          <w:cantSplit/>
          <w:trHeight w:val="20"/>
        </w:trPr>
        <w:tc>
          <w:tcPr>
            <w:tcW w:w="439" w:type="pct"/>
            <w:vMerge/>
            <w:vAlign w:val="center"/>
          </w:tcPr>
          <w:p w:rsidR="00446AF8" w:rsidRPr="00C45A6D" w:rsidRDefault="00446AF8" w:rsidP="0011183F">
            <w:pPr>
              <w:widowControl/>
              <w:rPr>
                <w:rFonts w:ascii="宋体" w:hAnsi="宋体" w:cs="宋体"/>
                <w:color w:val="000000"/>
                <w:kern w:val="0"/>
                <w:szCs w:val="21"/>
              </w:rPr>
            </w:pPr>
          </w:p>
        </w:tc>
        <w:tc>
          <w:tcPr>
            <w:tcW w:w="551" w:type="pct"/>
            <w:vMerge/>
            <w:vAlign w:val="center"/>
          </w:tcPr>
          <w:p w:rsidR="00446AF8" w:rsidRPr="00C45A6D" w:rsidRDefault="00446AF8" w:rsidP="0011183F">
            <w:pPr>
              <w:widowControl/>
              <w:rPr>
                <w:rFonts w:ascii="宋体" w:hAnsi="宋体" w:cs="宋体"/>
                <w:color w:val="000000"/>
                <w:kern w:val="0"/>
                <w:szCs w:val="21"/>
              </w:rPr>
            </w:pPr>
          </w:p>
        </w:tc>
        <w:tc>
          <w:tcPr>
            <w:tcW w:w="523" w:type="pct"/>
            <w:gridSpan w:val="2"/>
            <w:vMerge/>
            <w:vAlign w:val="center"/>
          </w:tcPr>
          <w:p w:rsidR="00446AF8" w:rsidRPr="00C45A6D" w:rsidRDefault="00446AF8" w:rsidP="0011183F">
            <w:pPr>
              <w:widowControl/>
              <w:rPr>
                <w:rFonts w:ascii="宋体" w:hAnsi="宋体" w:cs="宋体"/>
                <w:color w:val="000000"/>
                <w:kern w:val="0"/>
                <w:szCs w:val="21"/>
              </w:rPr>
            </w:pPr>
          </w:p>
        </w:tc>
        <w:tc>
          <w:tcPr>
            <w:tcW w:w="1783" w:type="pct"/>
            <w:vAlign w:val="center"/>
          </w:tcPr>
          <w:p w:rsidR="00446AF8" w:rsidRPr="00C45A6D" w:rsidRDefault="00446AF8" w:rsidP="00994AA5">
            <w:pPr>
              <w:widowControl/>
              <w:rPr>
                <w:rFonts w:ascii="宋体" w:hAnsi="宋体" w:cs="宋体"/>
                <w:b/>
                <w:color w:val="000000"/>
                <w:kern w:val="0"/>
                <w:szCs w:val="21"/>
              </w:rPr>
            </w:pPr>
            <w:r w:rsidRPr="00C45A6D">
              <w:rPr>
                <w:rFonts w:ascii="宋体" w:hAnsi="宋体" w:cs="宋体" w:hint="eastAsia"/>
                <w:b/>
                <w:color w:val="000000"/>
                <w:kern w:val="0"/>
                <w:szCs w:val="21"/>
              </w:rPr>
              <w:t>*</w:t>
            </w:r>
            <w:proofErr w:type="gramStart"/>
            <w:r>
              <w:rPr>
                <w:rFonts w:ascii="宋体" w:hAnsi="宋体" w:cs="宋体" w:hint="eastAsia"/>
                <w:b/>
                <w:color w:val="000000"/>
                <w:kern w:val="0"/>
                <w:szCs w:val="21"/>
              </w:rPr>
              <w:t>各设施</w:t>
            </w:r>
            <w:proofErr w:type="gramEnd"/>
            <w:r>
              <w:rPr>
                <w:rFonts w:ascii="宋体" w:hAnsi="宋体" w:cs="宋体" w:hint="eastAsia"/>
                <w:b/>
                <w:color w:val="000000"/>
                <w:kern w:val="0"/>
                <w:szCs w:val="21"/>
              </w:rPr>
              <w:t>设备装有温度</w:t>
            </w:r>
            <w:r w:rsidR="00FB7461" w:rsidRPr="00477968">
              <w:rPr>
                <w:rFonts w:ascii="宋体" w:hAnsi="宋体" w:cs="宋体" w:hint="eastAsia"/>
                <w:b/>
                <w:color w:val="000000"/>
                <w:kern w:val="0"/>
                <w:szCs w:val="21"/>
              </w:rPr>
              <w:t>等</w:t>
            </w:r>
            <w:r>
              <w:rPr>
                <w:rFonts w:ascii="宋体" w:hAnsi="宋体" w:cs="宋体" w:hint="eastAsia"/>
                <w:b/>
                <w:color w:val="000000"/>
                <w:kern w:val="0"/>
                <w:szCs w:val="21"/>
              </w:rPr>
              <w:t>监测装置</w:t>
            </w:r>
            <w:r w:rsidR="00A97083" w:rsidRPr="00477968">
              <w:rPr>
                <w:rFonts w:ascii="宋体" w:hAnsi="宋体" w:cs="宋体" w:hint="eastAsia"/>
                <w:b/>
                <w:color w:val="000000"/>
                <w:kern w:val="0"/>
                <w:szCs w:val="21"/>
              </w:rPr>
              <w:t>，且须</w:t>
            </w:r>
            <w:r w:rsidR="00983265" w:rsidRPr="00477968">
              <w:rPr>
                <w:rFonts w:ascii="宋体" w:hAnsi="宋体" w:cs="宋体" w:hint="eastAsia"/>
                <w:b/>
                <w:color w:val="000000"/>
                <w:kern w:val="0"/>
                <w:szCs w:val="21"/>
              </w:rPr>
              <w:t>符合“农产品冷链流通监控平台建设规范”要求</w:t>
            </w:r>
          </w:p>
        </w:tc>
        <w:tc>
          <w:tcPr>
            <w:tcW w:w="952" w:type="pct"/>
            <w:vAlign w:val="center"/>
          </w:tcPr>
          <w:p w:rsidR="00446AF8" w:rsidRPr="00C45A6D" w:rsidRDefault="00446AF8" w:rsidP="0011183F">
            <w:pPr>
              <w:widowControl/>
              <w:rPr>
                <w:rFonts w:ascii="宋体" w:hAnsi="宋体" w:cs="宋体"/>
                <w:color w:val="000000"/>
                <w:kern w:val="0"/>
                <w:szCs w:val="21"/>
              </w:rPr>
            </w:pPr>
            <w:r w:rsidRPr="00C45A6D">
              <w:rPr>
                <w:rFonts w:ascii="宋体" w:hAnsi="宋体" w:cs="宋体" w:hint="eastAsia"/>
                <w:color w:val="000000"/>
                <w:kern w:val="0"/>
                <w:szCs w:val="21"/>
              </w:rPr>
              <w:t>满足要求</w:t>
            </w:r>
          </w:p>
        </w:tc>
        <w:tc>
          <w:tcPr>
            <w:tcW w:w="752" w:type="pct"/>
          </w:tcPr>
          <w:p w:rsidR="00446AF8" w:rsidRPr="00C45A6D" w:rsidRDefault="00446AF8" w:rsidP="0011183F">
            <w:pPr>
              <w:widowControl/>
              <w:rPr>
                <w:rFonts w:ascii="宋体" w:hAnsi="宋体" w:cs="宋体"/>
                <w:color w:val="000000"/>
                <w:kern w:val="0"/>
                <w:szCs w:val="21"/>
              </w:rPr>
            </w:pPr>
          </w:p>
        </w:tc>
      </w:tr>
      <w:tr w:rsidR="00446AF8" w:rsidRPr="00C45A6D" w:rsidTr="007665F4">
        <w:trPr>
          <w:cantSplit/>
          <w:trHeight w:val="20"/>
        </w:trPr>
        <w:tc>
          <w:tcPr>
            <w:tcW w:w="439" w:type="pct"/>
            <w:vMerge/>
            <w:vAlign w:val="center"/>
          </w:tcPr>
          <w:p w:rsidR="00446AF8" w:rsidRPr="00C45A6D" w:rsidRDefault="00446AF8" w:rsidP="0011183F">
            <w:pPr>
              <w:widowControl/>
              <w:rPr>
                <w:rFonts w:ascii="宋体" w:hAnsi="宋体" w:cs="宋体"/>
                <w:color w:val="000000"/>
                <w:kern w:val="0"/>
                <w:szCs w:val="21"/>
              </w:rPr>
            </w:pPr>
          </w:p>
        </w:tc>
        <w:tc>
          <w:tcPr>
            <w:tcW w:w="551" w:type="pct"/>
            <w:vMerge w:val="restart"/>
            <w:vAlign w:val="center"/>
          </w:tcPr>
          <w:p w:rsidR="00446AF8" w:rsidRPr="00C45A6D" w:rsidRDefault="00446AF8" w:rsidP="0011183F">
            <w:pPr>
              <w:widowControl/>
              <w:rPr>
                <w:rFonts w:ascii="宋体" w:hAnsi="宋体" w:cs="宋体"/>
                <w:color w:val="000000"/>
                <w:kern w:val="0"/>
                <w:szCs w:val="21"/>
              </w:rPr>
            </w:pPr>
            <w:r w:rsidRPr="00C45A6D">
              <w:rPr>
                <w:rFonts w:ascii="宋体" w:hAnsi="宋体" w:cs="宋体" w:hint="eastAsia"/>
                <w:color w:val="000000"/>
                <w:kern w:val="0"/>
                <w:szCs w:val="21"/>
              </w:rPr>
              <w:t>运输设备</w:t>
            </w:r>
          </w:p>
        </w:tc>
        <w:tc>
          <w:tcPr>
            <w:tcW w:w="2306" w:type="pct"/>
            <w:gridSpan w:val="3"/>
            <w:vAlign w:val="center"/>
          </w:tcPr>
          <w:p w:rsidR="00446AF8" w:rsidRPr="00C45A6D" w:rsidRDefault="00446AF8" w:rsidP="0011183F">
            <w:pPr>
              <w:widowControl/>
              <w:rPr>
                <w:rFonts w:ascii="宋体" w:hAnsi="宋体" w:cs="宋体"/>
                <w:b/>
                <w:color w:val="000000"/>
                <w:kern w:val="0"/>
                <w:szCs w:val="21"/>
              </w:rPr>
            </w:pPr>
            <w:r w:rsidRPr="00C45A6D">
              <w:rPr>
                <w:rFonts w:ascii="宋体" w:hAnsi="宋体" w:cs="宋体" w:hint="eastAsia"/>
                <w:b/>
                <w:color w:val="000000"/>
                <w:kern w:val="0"/>
                <w:szCs w:val="21"/>
              </w:rPr>
              <w:t>*满足冷藏、冷冻</w:t>
            </w:r>
            <w:r>
              <w:rPr>
                <w:rFonts w:ascii="宋体" w:hAnsi="宋体" w:cs="宋体" w:hint="eastAsia"/>
                <w:b/>
                <w:color w:val="000000"/>
                <w:kern w:val="0"/>
                <w:szCs w:val="21"/>
              </w:rPr>
              <w:t>（生鲜）农产品</w:t>
            </w:r>
            <w:r w:rsidRPr="00C45A6D">
              <w:rPr>
                <w:rFonts w:ascii="宋体" w:hAnsi="宋体" w:cs="宋体" w:hint="eastAsia"/>
                <w:b/>
                <w:color w:val="000000"/>
                <w:kern w:val="0"/>
                <w:szCs w:val="21"/>
              </w:rPr>
              <w:t>的温度要求</w:t>
            </w:r>
          </w:p>
        </w:tc>
        <w:tc>
          <w:tcPr>
            <w:tcW w:w="952" w:type="pct"/>
            <w:vAlign w:val="center"/>
          </w:tcPr>
          <w:p w:rsidR="00446AF8" w:rsidRPr="00C45A6D" w:rsidRDefault="00446AF8" w:rsidP="0011183F">
            <w:pPr>
              <w:widowControl/>
              <w:rPr>
                <w:rFonts w:ascii="宋体" w:hAnsi="宋体" w:cs="宋体"/>
                <w:color w:val="000000"/>
                <w:kern w:val="0"/>
                <w:szCs w:val="21"/>
              </w:rPr>
            </w:pPr>
            <w:r w:rsidRPr="00C45A6D">
              <w:rPr>
                <w:rFonts w:ascii="宋体" w:hAnsi="宋体" w:cs="宋体" w:hint="eastAsia"/>
                <w:color w:val="000000"/>
                <w:kern w:val="0"/>
                <w:szCs w:val="21"/>
              </w:rPr>
              <w:t>满足要求</w:t>
            </w:r>
          </w:p>
        </w:tc>
        <w:tc>
          <w:tcPr>
            <w:tcW w:w="752" w:type="pct"/>
          </w:tcPr>
          <w:p w:rsidR="00446AF8" w:rsidRPr="00C45A6D" w:rsidRDefault="00446AF8" w:rsidP="0011183F">
            <w:pPr>
              <w:widowControl/>
              <w:rPr>
                <w:rFonts w:ascii="宋体" w:hAnsi="宋体" w:cs="宋体"/>
                <w:color w:val="000000"/>
                <w:kern w:val="0"/>
                <w:szCs w:val="21"/>
              </w:rPr>
            </w:pPr>
          </w:p>
        </w:tc>
      </w:tr>
      <w:tr w:rsidR="00446AF8" w:rsidRPr="00C45A6D" w:rsidTr="007665F4">
        <w:trPr>
          <w:cantSplit/>
          <w:trHeight w:val="20"/>
        </w:trPr>
        <w:tc>
          <w:tcPr>
            <w:tcW w:w="439" w:type="pct"/>
            <w:vMerge/>
            <w:vAlign w:val="center"/>
          </w:tcPr>
          <w:p w:rsidR="00446AF8" w:rsidRPr="00C45A6D" w:rsidRDefault="00446AF8" w:rsidP="0011183F">
            <w:pPr>
              <w:widowControl/>
              <w:rPr>
                <w:rFonts w:ascii="宋体" w:hAnsi="宋体" w:cs="宋体"/>
                <w:color w:val="000000"/>
                <w:kern w:val="0"/>
                <w:szCs w:val="21"/>
              </w:rPr>
            </w:pPr>
          </w:p>
        </w:tc>
        <w:tc>
          <w:tcPr>
            <w:tcW w:w="551" w:type="pct"/>
            <w:vMerge/>
            <w:vAlign w:val="center"/>
          </w:tcPr>
          <w:p w:rsidR="00446AF8" w:rsidRPr="00C45A6D" w:rsidDel="005D65D9" w:rsidRDefault="00446AF8" w:rsidP="0011183F">
            <w:pPr>
              <w:widowControl/>
              <w:rPr>
                <w:rFonts w:ascii="宋体" w:hAnsi="宋体" w:cs="宋体"/>
                <w:color w:val="000000"/>
                <w:kern w:val="0"/>
                <w:szCs w:val="21"/>
              </w:rPr>
            </w:pPr>
          </w:p>
        </w:tc>
        <w:tc>
          <w:tcPr>
            <w:tcW w:w="2306" w:type="pct"/>
            <w:gridSpan w:val="3"/>
            <w:vAlign w:val="center"/>
          </w:tcPr>
          <w:p w:rsidR="00446AF8" w:rsidRPr="00C45A6D" w:rsidRDefault="00446AF8" w:rsidP="00994AA5">
            <w:pPr>
              <w:widowControl/>
              <w:rPr>
                <w:rFonts w:ascii="宋体" w:hAnsi="宋体" w:cs="宋体"/>
                <w:b/>
                <w:color w:val="000000"/>
                <w:kern w:val="0"/>
                <w:szCs w:val="21"/>
              </w:rPr>
            </w:pPr>
            <w:r w:rsidRPr="00C45A6D">
              <w:rPr>
                <w:rFonts w:ascii="宋体" w:hAnsi="宋体" w:cs="宋体" w:hint="eastAsia"/>
                <w:b/>
                <w:color w:val="000000"/>
                <w:kern w:val="0"/>
                <w:szCs w:val="21"/>
              </w:rPr>
              <w:t>*</w:t>
            </w:r>
            <w:r>
              <w:rPr>
                <w:rFonts w:ascii="宋体" w:hAnsi="宋体" w:cs="宋体" w:hint="eastAsia"/>
                <w:b/>
                <w:color w:val="000000"/>
                <w:kern w:val="0"/>
                <w:szCs w:val="21"/>
              </w:rPr>
              <w:t>装有温度</w:t>
            </w:r>
            <w:r w:rsidR="00324A02">
              <w:rPr>
                <w:rFonts w:ascii="宋体" w:hAnsi="宋体" w:cs="宋体" w:hint="eastAsia"/>
                <w:b/>
                <w:color w:val="000000"/>
                <w:kern w:val="0"/>
                <w:szCs w:val="21"/>
              </w:rPr>
              <w:t>、湿度、开关门、轨迹</w:t>
            </w:r>
            <w:r w:rsidR="00FB7461" w:rsidRPr="00477968">
              <w:rPr>
                <w:rFonts w:ascii="宋体" w:hAnsi="宋体" w:cs="宋体" w:hint="eastAsia"/>
                <w:b/>
                <w:color w:val="000000"/>
                <w:kern w:val="0"/>
                <w:szCs w:val="21"/>
              </w:rPr>
              <w:t>等</w:t>
            </w:r>
            <w:r>
              <w:rPr>
                <w:rFonts w:ascii="宋体" w:hAnsi="宋体" w:cs="宋体" w:hint="eastAsia"/>
                <w:b/>
                <w:color w:val="000000"/>
                <w:kern w:val="0"/>
                <w:szCs w:val="21"/>
              </w:rPr>
              <w:t>监测装置</w:t>
            </w:r>
            <w:r w:rsidR="00A97083" w:rsidRPr="00477968">
              <w:rPr>
                <w:rFonts w:ascii="宋体" w:hAnsi="宋体" w:cs="宋体" w:hint="eastAsia"/>
                <w:b/>
                <w:color w:val="000000"/>
                <w:kern w:val="0"/>
                <w:szCs w:val="21"/>
              </w:rPr>
              <w:t>，且须</w:t>
            </w:r>
            <w:r w:rsidR="00324A02" w:rsidRPr="00477968">
              <w:rPr>
                <w:rFonts w:ascii="宋体" w:hAnsi="宋体" w:cs="宋体" w:hint="eastAsia"/>
                <w:b/>
                <w:color w:val="000000"/>
                <w:kern w:val="0"/>
                <w:szCs w:val="21"/>
              </w:rPr>
              <w:t>符合“农产品冷链流通监控平台建设规范”要求</w:t>
            </w:r>
          </w:p>
        </w:tc>
        <w:tc>
          <w:tcPr>
            <w:tcW w:w="952" w:type="pct"/>
            <w:vAlign w:val="center"/>
          </w:tcPr>
          <w:p w:rsidR="00446AF8" w:rsidRPr="00C45A6D" w:rsidRDefault="00446AF8" w:rsidP="0011183F">
            <w:pPr>
              <w:widowControl/>
              <w:rPr>
                <w:rFonts w:ascii="宋体" w:hAnsi="宋体" w:cs="宋体"/>
                <w:color w:val="000000"/>
                <w:kern w:val="0"/>
                <w:szCs w:val="21"/>
              </w:rPr>
            </w:pPr>
            <w:r w:rsidRPr="00C45A6D">
              <w:rPr>
                <w:rFonts w:ascii="宋体" w:hAnsi="宋体" w:cs="宋体" w:hint="eastAsia"/>
                <w:color w:val="000000"/>
                <w:kern w:val="0"/>
                <w:szCs w:val="21"/>
              </w:rPr>
              <w:t>满足要求</w:t>
            </w:r>
          </w:p>
        </w:tc>
        <w:tc>
          <w:tcPr>
            <w:tcW w:w="752" w:type="pct"/>
          </w:tcPr>
          <w:p w:rsidR="00446AF8" w:rsidRPr="00C45A6D" w:rsidRDefault="00446AF8" w:rsidP="0011183F">
            <w:pPr>
              <w:widowControl/>
              <w:rPr>
                <w:rFonts w:ascii="宋体" w:hAnsi="宋体" w:cs="宋体"/>
                <w:color w:val="000000"/>
                <w:kern w:val="0"/>
                <w:szCs w:val="21"/>
              </w:rPr>
            </w:pPr>
          </w:p>
        </w:tc>
      </w:tr>
      <w:tr w:rsidR="00446AF8" w:rsidRPr="00C45A6D" w:rsidTr="007665F4">
        <w:trPr>
          <w:cantSplit/>
          <w:trHeight w:val="20"/>
        </w:trPr>
        <w:tc>
          <w:tcPr>
            <w:tcW w:w="439" w:type="pct"/>
            <w:vMerge w:val="restart"/>
            <w:vAlign w:val="center"/>
          </w:tcPr>
          <w:p w:rsidR="00446AF8" w:rsidRPr="00C45A6D" w:rsidRDefault="00446AF8" w:rsidP="0011183F">
            <w:pPr>
              <w:rPr>
                <w:rFonts w:ascii="宋体" w:hAnsi="宋体" w:cs="宋体"/>
                <w:color w:val="000000"/>
                <w:kern w:val="0"/>
                <w:szCs w:val="21"/>
              </w:rPr>
            </w:pPr>
            <w:r w:rsidRPr="00C45A6D">
              <w:rPr>
                <w:rFonts w:ascii="宋体" w:hAnsi="宋体" w:cs="宋体" w:hint="eastAsia"/>
                <w:color w:val="000000"/>
                <w:kern w:val="0"/>
                <w:szCs w:val="21"/>
              </w:rPr>
              <w:t>过程控制</w:t>
            </w:r>
          </w:p>
          <w:p w:rsidR="00446AF8" w:rsidRPr="00C45A6D" w:rsidRDefault="00446AF8" w:rsidP="0011183F">
            <w:pPr>
              <w:rPr>
                <w:rFonts w:ascii="宋体" w:hAnsi="宋体" w:cs="宋体"/>
                <w:color w:val="000000"/>
                <w:kern w:val="0"/>
                <w:szCs w:val="21"/>
              </w:rPr>
            </w:pPr>
          </w:p>
        </w:tc>
        <w:tc>
          <w:tcPr>
            <w:tcW w:w="551" w:type="pct"/>
            <w:vAlign w:val="center"/>
          </w:tcPr>
          <w:p w:rsidR="00446AF8" w:rsidRPr="00C45A6D" w:rsidRDefault="00446AF8" w:rsidP="0011183F">
            <w:pPr>
              <w:widowControl/>
              <w:rPr>
                <w:rFonts w:ascii="宋体" w:hAnsi="宋体" w:cs="宋体"/>
                <w:color w:val="000000"/>
                <w:kern w:val="0"/>
                <w:szCs w:val="21"/>
              </w:rPr>
            </w:pPr>
            <w:r w:rsidRPr="00C45A6D">
              <w:rPr>
                <w:rFonts w:ascii="宋体" w:hAnsi="宋体" w:cs="宋体" w:hint="eastAsia"/>
                <w:color w:val="000000"/>
                <w:kern w:val="0"/>
                <w:szCs w:val="21"/>
              </w:rPr>
              <w:t>温度</w:t>
            </w:r>
            <w:r w:rsidR="00FB7461" w:rsidRPr="00477968">
              <w:rPr>
                <w:rFonts w:ascii="宋体" w:hAnsi="宋体" w:cs="宋体" w:hint="eastAsia"/>
                <w:color w:val="000000"/>
                <w:kern w:val="0"/>
                <w:szCs w:val="21"/>
              </w:rPr>
              <w:t>等</w:t>
            </w:r>
            <w:r w:rsidRPr="00C45A6D">
              <w:rPr>
                <w:rFonts w:ascii="宋体" w:hAnsi="宋体" w:cs="宋体" w:hint="eastAsia"/>
                <w:color w:val="000000"/>
                <w:kern w:val="0"/>
                <w:szCs w:val="21"/>
              </w:rPr>
              <w:t>要求</w:t>
            </w:r>
          </w:p>
        </w:tc>
        <w:tc>
          <w:tcPr>
            <w:tcW w:w="2306" w:type="pct"/>
            <w:gridSpan w:val="3"/>
            <w:vAlign w:val="center"/>
          </w:tcPr>
          <w:p w:rsidR="00446AF8" w:rsidRPr="00C45A6D" w:rsidRDefault="00446AF8" w:rsidP="00994AA5">
            <w:pPr>
              <w:widowControl/>
              <w:rPr>
                <w:rFonts w:ascii="宋体" w:hAnsi="宋体" w:cs="宋体"/>
                <w:color w:val="000000"/>
                <w:kern w:val="0"/>
                <w:szCs w:val="21"/>
              </w:rPr>
            </w:pPr>
            <w:bookmarkStart w:id="4" w:name="RANGE!C37"/>
            <w:bookmarkEnd w:id="4"/>
            <w:r w:rsidRPr="00C45A6D">
              <w:rPr>
                <w:rFonts w:ascii="宋体" w:hAnsi="宋体" w:cs="宋体" w:hint="eastAsia"/>
                <w:color w:val="000000"/>
                <w:kern w:val="0"/>
                <w:szCs w:val="21"/>
              </w:rPr>
              <w:t>流通过程温度控制计划表符合《</w:t>
            </w:r>
            <w:r>
              <w:rPr>
                <w:rFonts w:ascii="宋体" w:hAnsi="宋体" w:cs="宋体" w:hint="eastAsia"/>
                <w:color w:val="000000"/>
                <w:kern w:val="0"/>
                <w:szCs w:val="21"/>
              </w:rPr>
              <w:t>生鲜农产品</w:t>
            </w:r>
            <w:r w:rsidRPr="00C45A6D">
              <w:rPr>
                <w:rFonts w:ascii="宋体" w:hAnsi="宋体" w:cs="宋体" w:hint="eastAsia"/>
                <w:color w:val="000000"/>
                <w:kern w:val="0"/>
                <w:szCs w:val="21"/>
              </w:rPr>
              <w:t>冷链流通规范</w:t>
            </w:r>
            <w:r w:rsidR="006926D9">
              <w:rPr>
                <w:rFonts w:ascii="宋体" w:hAnsi="宋体" w:cs="宋体" w:hint="eastAsia"/>
                <w:color w:val="000000"/>
                <w:kern w:val="0"/>
                <w:szCs w:val="21"/>
              </w:rPr>
              <w:t>（试行）</w:t>
            </w:r>
            <w:r w:rsidRPr="00C45A6D">
              <w:rPr>
                <w:rFonts w:ascii="宋体" w:hAnsi="宋体" w:cs="宋体" w:hint="eastAsia"/>
                <w:color w:val="000000"/>
                <w:kern w:val="0"/>
                <w:szCs w:val="21"/>
              </w:rPr>
              <w:t>》表</w:t>
            </w:r>
            <w:r w:rsidRPr="00C45A6D">
              <w:rPr>
                <w:rFonts w:ascii="宋体" w:hAnsi="宋体" w:cs="宋体"/>
                <w:color w:val="000000"/>
                <w:kern w:val="0"/>
                <w:szCs w:val="21"/>
              </w:rPr>
              <w:t>1</w:t>
            </w:r>
            <w:r w:rsidRPr="00C45A6D">
              <w:rPr>
                <w:rFonts w:ascii="宋体" w:hAnsi="宋体" w:cs="宋体" w:hint="eastAsia"/>
                <w:color w:val="000000"/>
                <w:kern w:val="0"/>
                <w:szCs w:val="21"/>
              </w:rPr>
              <w:t>、附录</w:t>
            </w:r>
            <w:r w:rsidRPr="00C45A6D">
              <w:rPr>
                <w:rFonts w:ascii="宋体" w:hAnsi="宋体" w:cs="宋体"/>
                <w:color w:val="000000"/>
                <w:kern w:val="0"/>
                <w:szCs w:val="21"/>
              </w:rPr>
              <w:t>A</w:t>
            </w:r>
            <w:r w:rsidRPr="00C45A6D">
              <w:rPr>
                <w:rFonts w:ascii="宋体" w:hAnsi="宋体" w:cs="宋体" w:hint="eastAsia"/>
                <w:color w:val="000000"/>
                <w:kern w:val="0"/>
                <w:szCs w:val="21"/>
              </w:rPr>
              <w:t>及国家相关规定</w:t>
            </w:r>
            <w:r w:rsidR="00A97083">
              <w:rPr>
                <w:rFonts w:ascii="宋体" w:hAnsi="宋体" w:cs="宋体" w:hint="eastAsia"/>
                <w:color w:val="000000"/>
                <w:kern w:val="0"/>
                <w:szCs w:val="21"/>
              </w:rPr>
              <w:t>，</w:t>
            </w:r>
            <w:r w:rsidR="00A97083" w:rsidRPr="00477968">
              <w:rPr>
                <w:rFonts w:ascii="宋体" w:hAnsi="宋体" w:cs="宋体" w:hint="eastAsia"/>
                <w:color w:val="000000"/>
                <w:kern w:val="0"/>
                <w:szCs w:val="21"/>
              </w:rPr>
              <w:t>且须</w:t>
            </w:r>
            <w:r w:rsidR="006F1BB2" w:rsidRPr="00477968">
              <w:rPr>
                <w:rFonts w:ascii="宋体" w:hAnsi="宋体" w:cs="宋体" w:hint="eastAsia"/>
                <w:color w:val="000000"/>
                <w:kern w:val="0"/>
                <w:szCs w:val="21"/>
              </w:rPr>
              <w:t>符合“农产品冷链流通监控平台建设规范”要求</w:t>
            </w:r>
          </w:p>
        </w:tc>
        <w:tc>
          <w:tcPr>
            <w:tcW w:w="952" w:type="pct"/>
            <w:vAlign w:val="center"/>
          </w:tcPr>
          <w:p w:rsidR="00446AF8" w:rsidRPr="00C45A6D" w:rsidRDefault="00446AF8" w:rsidP="0011183F">
            <w:pPr>
              <w:widowControl/>
              <w:rPr>
                <w:rFonts w:ascii="宋体" w:hAnsi="宋体" w:cs="宋体"/>
                <w:color w:val="000000"/>
                <w:kern w:val="0"/>
                <w:szCs w:val="21"/>
              </w:rPr>
            </w:pPr>
            <w:r w:rsidRPr="00C45A6D">
              <w:rPr>
                <w:rFonts w:ascii="宋体" w:hAnsi="宋体" w:cs="宋体" w:hint="eastAsia"/>
                <w:color w:val="000000"/>
                <w:kern w:val="0"/>
                <w:szCs w:val="21"/>
              </w:rPr>
              <w:t>满足要求</w:t>
            </w:r>
          </w:p>
        </w:tc>
        <w:tc>
          <w:tcPr>
            <w:tcW w:w="752" w:type="pct"/>
          </w:tcPr>
          <w:p w:rsidR="00446AF8" w:rsidRPr="00C45A6D" w:rsidRDefault="00446AF8" w:rsidP="0011183F">
            <w:pPr>
              <w:widowControl/>
              <w:rPr>
                <w:rFonts w:ascii="宋体" w:hAnsi="宋体" w:cs="宋体"/>
                <w:color w:val="000000"/>
                <w:kern w:val="0"/>
                <w:szCs w:val="21"/>
              </w:rPr>
            </w:pPr>
          </w:p>
        </w:tc>
      </w:tr>
      <w:tr w:rsidR="00446AF8" w:rsidRPr="00C45A6D" w:rsidTr="007665F4">
        <w:trPr>
          <w:cantSplit/>
          <w:trHeight w:val="20"/>
        </w:trPr>
        <w:tc>
          <w:tcPr>
            <w:tcW w:w="439" w:type="pct"/>
            <w:vMerge/>
            <w:vAlign w:val="center"/>
          </w:tcPr>
          <w:p w:rsidR="00446AF8" w:rsidRPr="00C45A6D" w:rsidRDefault="00446AF8" w:rsidP="0011183F">
            <w:pPr>
              <w:rPr>
                <w:rFonts w:ascii="宋体" w:hAnsi="宋体" w:cs="宋体"/>
                <w:color w:val="000000"/>
                <w:kern w:val="0"/>
                <w:szCs w:val="21"/>
              </w:rPr>
            </w:pPr>
          </w:p>
        </w:tc>
        <w:tc>
          <w:tcPr>
            <w:tcW w:w="551" w:type="pct"/>
            <w:vAlign w:val="center"/>
          </w:tcPr>
          <w:p w:rsidR="00446AF8" w:rsidRPr="00C45A6D" w:rsidRDefault="00446AF8" w:rsidP="0011183F">
            <w:pPr>
              <w:widowControl/>
              <w:rPr>
                <w:rFonts w:ascii="宋体" w:hAnsi="宋体" w:cs="宋体"/>
                <w:color w:val="000000"/>
                <w:kern w:val="0"/>
                <w:szCs w:val="21"/>
              </w:rPr>
            </w:pPr>
            <w:r w:rsidRPr="00C45A6D">
              <w:rPr>
                <w:rFonts w:ascii="宋体" w:hAnsi="宋体" w:cs="宋体" w:hint="eastAsia"/>
                <w:color w:val="000000"/>
                <w:kern w:val="0"/>
                <w:szCs w:val="21"/>
              </w:rPr>
              <w:t>温度</w:t>
            </w:r>
            <w:r w:rsidR="00FB7461" w:rsidRPr="00477968">
              <w:rPr>
                <w:rFonts w:ascii="宋体" w:hAnsi="宋体" w:cs="宋体" w:hint="eastAsia"/>
                <w:color w:val="000000"/>
                <w:kern w:val="0"/>
                <w:szCs w:val="21"/>
              </w:rPr>
              <w:t>等</w:t>
            </w:r>
            <w:r w:rsidRPr="00C45A6D">
              <w:rPr>
                <w:rFonts w:ascii="宋体" w:hAnsi="宋体" w:cs="宋体" w:hint="eastAsia"/>
                <w:color w:val="000000"/>
                <w:kern w:val="0"/>
                <w:szCs w:val="21"/>
              </w:rPr>
              <w:t>记录要求</w:t>
            </w:r>
          </w:p>
        </w:tc>
        <w:tc>
          <w:tcPr>
            <w:tcW w:w="2306" w:type="pct"/>
            <w:gridSpan w:val="3"/>
            <w:vAlign w:val="center"/>
          </w:tcPr>
          <w:p w:rsidR="00446AF8" w:rsidRPr="00C45A6D" w:rsidRDefault="00446AF8" w:rsidP="0011183F">
            <w:pPr>
              <w:widowControl/>
              <w:rPr>
                <w:rFonts w:ascii="宋体" w:hAnsi="宋体" w:cs="宋体"/>
                <w:b/>
                <w:color w:val="000000"/>
                <w:kern w:val="0"/>
                <w:szCs w:val="21"/>
              </w:rPr>
            </w:pPr>
            <w:r w:rsidRPr="00C45A6D">
              <w:rPr>
                <w:rFonts w:ascii="宋体" w:hAnsi="宋体" w:cs="宋体"/>
                <w:b/>
                <w:color w:val="000000"/>
                <w:kern w:val="0"/>
                <w:szCs w:val="21"/>
              </w:rPr>
              <w:t>*</w:t>
            </w:r>
            <w:r w:rsidRPr="00C45A6D">
              <w:rPr>
                <w:rFonts w:ascii="宋体" w:hAnsi="宋体" w:cs="宋体" w:hint="eastAsia"/>
                <w:b/>
                <w:color w:val="000000"/>
                <w:kern w:val="0"/>
                <w:szCs w:val="21"/>
              </w:rPr>
              <w:t>具有完整</w:t>
            </w:r>
            <w:r w:rsidRPr="00477968">
              <w:rPr>
                <w:rFonts w:ascii="宋体" w:hAnsi="宋体" w:cs="宋体" w:hint="eastAsia"/>
                <w:b/>
                <w:color w:val="000000"/>
                <w:kern w:val="0"/>
                <w:szCs w:val="21"/>
              </w:rPr>
              <w:t>的温度</w:t>
            </w:r>
            <w:r w:rsidR="00FB7461" w:rsidRPr="00477968">
              <w:rPr>
                <w:rFonts w:ascii="宋体" w:hAnsi="宋体" w:cs="宋体" w:hint="eastAsia"/>
                <w:b/>
                <w:color w:val="000000"/>
                <w:kern w:val="0"/>
                <w:szCs w:val="21"/>
              </w:rPr>
              <w:t>等</w:t>
            </w:r>
            <w:r w:rsidRPr="00477968">
              <w:rPr>
                <w:rFonts w:ascii="宋体" w:hAnsi="宋体" w:cs="宋体" w:hint="eastAsia"/>
                <w:b/>
                <w:color w:val="000000"/>
                <w:kern w:val="0"/>
                <w:szCs w:val="21"/>
              </w:rPr>
              <w:t>记录档案和信</w:t>
            </w:r>
            <w:r w:rsidRPr="00C45A6D">
              <w:rPr>
                <w:rFonts w:ascii="宋体" w:hAnsi="宋体" w:cs="宋体" w:hint="eastAsia"/>
                <w:b/>
                <w:color w:val="000000"/>
                <w:kern w:val="0"/>
                <w:szCs w:val="21"/>
              </w:rPr>
              <w:t>息，记录期限满足国家相关要求</w:t>
            </w:r>
          </w:p>
        </w:tc>
        <w:tc>
          <w:tcPr>
            <w:tcW w:w="952" w:type="pct"/>
            <w:vAlign w:val="center"/>
          </w:tcPr>
          <w:p w:rsidR="00446AF8" w:rsidRPr="00C45A6D" w:rsidRDefault="00446AF8" w:rsidP="0011183F">
            <w:pPr>
              <w:widowControl/>
              <w:rPr>
                <w:rFonts w:ascii="宋体" w:hAnsi="宋体" w:cs="宋体"/>
                <w:color w:val="000000"/>
                <w:kern w:val="0"/>
                <w:szCs w:val="21"/>
              </w:rPr>
            </w:pPr>
            <w:r w:rsidRPr="00C45A6D">
              <w:rPr>
                <w:rFonts w:ascii="宋体" w:hAnsi="宋体" w:cs="宋体" w:hint="eastAsia"/>
                <w:color w:val="000000"/>
                <w:kern w:val="0"/>
                <w:szCs w:val="21"/>
              </w:rPr>
              <w:t>满足要求</w:t>
            </w:r>
          </w:p>
        </w:tc>
        <w:tc>
          <w:tcPr>
            <w:tcW w:w="752" w:type="pct"/>
          </w:tcPr>
          <w:p w:rsidR="00446AF8" w:rsidRPr="00C45A6D" w:rsidRDefault="00771647" w:rsidP="0011183F">
            <w:pPr>
              <w:widowControl/>
              <w:rPr>
                <w:rFonts w:ascii="宋体" w:hAnsi="宋体" w:cs="宋体"/>
                <w:color w:val="000000"/>
                <w:kern w:val="0"/>
                <w:szCs w:val="21"/>
              </w:rPr>
            </w:pPr>
            <w:r>
              <w:rPr>
                <w:rFonts w:ascii="宋体" w:hAnsi="宋体" w:cs="宋体"/>
                <w:noProof/>
                <w:color w:val="000000"/>
                <w:kern w:val="0"/>
                <w:szCs w:val="21"/>
              </w:rPr>
              <mc:AlternateContent>
                <mc:Choice Requires="wpi">
                  <w:drawing>
                    <wp:anchor distT="0" distB="0" distL="114300" distR="114300" simplePos="0" relativeHeight="251666432" behindDoc="0" locked="0" layoutInCell="1" allowOverlap="1">
                      <wp:simplePos x="0" y="0"/>
                      <wp:positionH relativeFrom="column">
                        <wp:posOffset>3224410</wp:posOffset>
                      </wp:positionH>
                      <wp:positionV relativeFrom="paragraph">
                        <wp:posOffset>680918</wp:posOffset>
                      </wp:positionV>
                      <wp:extent cx="119160" cy="657360"/>
                      <wp:effectExtent l="38100" t="19050" r="33655" b="47625"/>
                      <wp:wrapNone/>
                      <wp:docPr id="7" name="墨迹 7"/>
                      <wp:cNvGraphicFramePr/>
                      <a:graphic xmlns:a="http://schemas.openxmlformats.org/drawingml/2006/main">
                        <a:graphicData uri="http://schemas.microsoft.com/office/word/2010/wordprocessingInk">
                          <w14:contentPart bwMode="auto" r:id="rId14">
                            <w14:nvContentPartPr>
                              <w14:cNvContentPartPr/>
                            </w14:nvContentPartPr>
                            <w14:xfrm>
                              <a:off x="0" y="0"/>
                              <a:ext cx="119160" cy="657360"/>
                            </w14:xfrm>
                          </w14:contentPart>
                        </a:graphicData>
                      </a:graphic>
                    </wp:anchor>
                  </w:drawing>
                </mc:Choice>
                <mc:Fallback xmlns:w16se="http://schemas.microsoft.com/office/word/2015/wordml/symex" xmlns:w15="http://schemas.microsoft.com/office/word/2012/wordml"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23D69F6" id="墨迹 7" o:spid="_x0000_s1026" type="#_x0000_t75" style="position:absolute;left:0;text-align:left;margin-left:253.55pt;margin-top:53.25pt;width:10.1pt;height:52.4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">
                      <v:imagedata r:id="rId15" o:title=""/>
                    </v:shape>
                  </w:pict>
                </mc:Fallback>
              </mc:AlternateContent>
            </w:r>
          </w:p>
        </w:tc>
      </w:tr>
      <w:tr w:rsidR="00446AF8" w:rsidRPr="00C45A6D" w:rsidTr="007665F4">
        <w:trPr>
          <w:cantSplit/>
          <w:trHeight w:val="20"/>
        </w:trPr>
        <w:tc>
          <w:tcPr>
            <w:tcW w:w="439" w:type="pct"/>
            <w:vMerge/>
            <w:vAlign w:val="center"/>
          </w:tcPr>
          <w:p w:rsidR="00446AF8" w:rsidRPr="00C45A6D" w:rsidRDefault="00446AF8" w:rsidP="0011183F">
            <w:pPr>
              <w:rPr>
                <w:rFonts w:ascii="宋体" w:hAnsi="宋体" w:cs="宋体"/>
                <w:color w:val="000000"/>
                <w:kern w:val="0"/>
                <w:szCs w:val="21"/>
              </w:rPr>
            </w:pPr>
          </w:p>
        </w:tc>
        <w:tc>
          <w:tcPr>
            <w:tcW w:w="551" w:type="pct"/>
            <w:vAlign w:val="center"/>
          </w:tcPr>
          <w:p w:rsidR="00446AF8" w:rsidRPr="00C45A6D" w:rsidRDefault="00446AF8" w:rsidP="0011183F">
            <w:pPr>
              <w:widowControl/>
              <w:rPr>
                <w:rFonts w:ascii="宋体" w:hAnsi="宋体" w:cs="宋体"/>
                <w:color w:val="000000"/>
                <w:kern w:val="0"/>
                <w:szCs w:val="21"/>
              </w:rPr>
            </w:pPr>
            <w:r w:rsidRPr="00C45A6D">
              <w:rPr>
                <w:rFonts w:ascii="宋体" w:hAnsi="宋体" w:cs="宋体" w:hint="eastAsia"/>
                <w:color w:val="000000"/>
                <w:kern w:val="0"/>
                <w:szCs w:val="21"/>
              </w:rPr>
              <w:t>温度</w:t>
            </w:r>
            <w:r w:rsidR="00E61870" w:rsidRPr="00477968">
              <w:rPr>
                <w:rFonts w:ascii="宋体" w:hAnsi="宋体" w:cs="宋体" w:hint="eastAsia"/>
                <w:color w:val="000000"/>
                <w:kern w:val="0"/>
                <w:szCs w:val="21"/>
              </w:rPr>
              <w:t>等</w:t>
            </w:r>
            <w:r w:rsidRPr="00C45A6D">
              <w:rPr>
                <w:rFonts w:ascii="宋体" w:hAnsi="宋体" w:cs="宋体" w:hint="eastAsia"/>
                <w:color w:val="000000"/>
                <w:kern w:val="0"/>
                <w:szCs w:val="21"/>
              </w:rPr>
              <w:t>上</w:t>
            </w:r>
            <w:proofErr w:type="gramStart"/>
            <w:r w:rsidRPr="00C45A6D">
              <w:rPr>
                <w:rFonts w:ascii="宋体" w:hAnsi="宋体" w:cs="宋体" w:hint="eastAsia"/>
                <w:color w:val="000000"/>
                <w:kern w:val="0"/>
                <w:szCs w:val="21"/>
              </w:rPr>
              <w:t>传政府</w:t>
            </w:r>
            <w:proofErr w:type="gramEnd"/>
            <w:r w:rsidRPr="00C45A6D">
              <w:rPr>
                <w:rFonts w:ascii="宋体" w:hAnsi="宋体" w:cs="宋体" w:hint="eastAsia"/>
                <w:color w:val="000000"/>
                <w:kern w:val="0"/>
                <w:szCs w:val="21"/>
              </w:rPr>
              <w:t>监控管理平台要求</w:t>
            </w:r>
          </w:p>
        </w:tc>
        <w:tc>
          <w:tcPr>
            <w:tcW w:w="2306" w:type="pct"/>
            <w:gridSpan w:val="3"/>
            <w:vAlign w:val="center"/>
          </w:tcPr>
          <w:p w:rsidR="00446AF8" w:rsidRPr="00C45A6D" w:rsidRDefault="00446AF8" w:rsidP="0011183F">
            <w:pPr>
              <w:widowControl/>
              <w:rPr>
                <w:rFonts w:ascii="宋体" w:hAnsi="宋体" w:cs="宋体"/>
                <w:b/>
                <w:color w:val="000000"/>
                <w:kern w:val="0"/>
                <w:szCs w:val="21"/>
              </w:rPr>
            </w:pPr>
            <w:r w:rsidRPr="00C45A6D">
              <w:rPr>
                <w:rFonts w:ascii="宋体" w:hAnsi="宋体" w:cs="宋体"/>
                <w:b/>
                <w:color w:val="000000"/>
                <w:kern w:val="0"/>
                <w:szCs w:val="21"/>
              </w:rPr>
              <w:t>*</w:t>
            </w:r>
            <w:r w:rsidRPr="00C45A6D">
              <w:rPr>
                <w:rFonts w:ascii="宋体" w:hAnsi="宋体" w:cs="宋体" w:hint="eastAsia"/>
                <w:b/>
                <w:color w:val="000000"/>
                <w:kern w:val="0"/>
                <w:szCs w:val="21"/>
              </w:rPr>
              <w:t>温度</w:t>
            </w:r>
            <w:r w:rsidR="00E61870" w:rsidRPr="00477968">
              <w:rPr>
                <w:rFonts w:ascii="宋体" w:hAnsi="宋体" w:cs="宋体" w:hint="eastAsia"/>
                <w:b/>
                <w:color w:val="000000"/>
                <w:kern w:val="0"/>
                <w:szCs w:val="21"/>
              </w:rPr>
              <w:t>等</w:t>
            </w:r>
            <w:r w:rsidRPr="00C45A6D">
              <w:rPr>
                <w:rFonts w:ascii="宋体" w:hAnsi="宋体" w:cs="宋体" w:hint="eastAsia"/>
                <w:b/>
                <w:color w:val="000000"/>
                <w:kern w:val="0"/>
                <w:szCs w:val="21"/>
              </w:rPr>
              <w:t>监测结果与政府监控管理平台对接</w:t>
            </w:r>
          </w:p>
        </w:tc>
        <w:tc>
          <w:tcPr>
            <w:tcW w:w="952" w:type="pct"/>
            <w:vAlign w:val="center"/>
          </w:tcPr>
          <w:p w:rsidR="00446AF8" w:rsidRPr="00C45A6D" w:rsidRDefault="00446AF8" w:rsidP="0011183F">
            <w:pPr>
              <w:widowControl/>
              <w:rPr>
                <w:rFonts w:ascii="宋体" w:hAnsi="宋体" w:cs="宋体"/>
                <w:color w:val="000000"/>
                <w:kern w:val="0"/>
                <w:szCs w:val="21"/>
              </w:rPr>
            </w:pPr>
            <w:r w:rsidRPr="00C45A6D">
              <w:rPr>
                <w:rFonts w:ascii="宋体" w:hAnsi="宋体" w:cs="宋体" w:hint="eastAsia"/>
                <w:color w:val="000000"/>
                <w:kern w:val="0"/>
                <w:szCs w:val="21"/>
              </w:rPr>
              <w:t>满足要求</w:t>
            </w:r>
          </w:p>
        </w:tc>
        <w:tc>
          <w:tcPr>
            <w:tcW w:w="752" w:type="pct"/>
          </w:tcPr>
          <w:p w:rsidR="00446AF8" w:rsidRPr="00C45A6D" w:rsidRDefault="00446AF8" w:rsidP="0011183F">
            <w:pPr>
              <w:widowControl/>
              <w:rPr>
                <w:rFonts w:ascii="宋体" w:hAnsi="宋体" w:cs="宋体"/>
                <w:color w:val="000000"/>
                <w:kern w:val="0"/>
                <w:szCs w:val="21"/>
              </w:rPr>
            </w:pPr>
          </w:p>
        </w:tc>
      </w:tr>
      <w:tr w:rsidR="00446AF8" w:rsidRPr="00C45A6D" w:rsidTr="007665F4">
        <w:trPr>
          <w:cantSplit/>
          <w:trHeight w:val="20"/>
        </w:trPr>
        <w:tc>
          <w:tcPr>
            <w:tcW w:w="439" w:type="pct"/>
            <w:vMerge/>
            <w:vAlign w:val="center"/>
          </w:tcPr>
          <w:p w:rsidR="00446AF8" w:rsidRPr="00C45A6D" w:rsidRDefault="00446AF8" w:rsidP="0011183F">
            <w:pPr>
              <w:widowControl/>
              <w:rPr>
                <w:rFonts w:ascii="宋体" w:hAnsi="宋体" w:cs="宋体"/>
                <w:color w:val="000000"/>
                <w:kern w:val="0"/>
                <w:szCs w:val="21"/>
              </w:rPr>
            </w:pPr>
          </w:p>
        </w:tc>
        <w:tc>
          <w:tcPr>
            <w:tcW w:w="551" w:type="pct"/>
            <w:vMerge w:val="restart"/>
            <w:vAlign w:val="center"/>
          </w:tcPr>
          <w:p w:rsidR="00446AF8" w:rsidRPr="00C45A6D" w:rsidRDefault="00446AF8" w:rsidP="0011183F">
            <w:pPr>
              <w:widowControl/>
              <w:rPr>
                <w:rFonts w:ascii="宋体" w:hAnsi="宋体" w:cs="宋体"/>
                <w:color w:val="000000"/>
                <w:kern w:val="0"/>
                <w:szCs w:val="21"/>
              </w:rPr>
            </w:pPr>
            <w:r w:rsidRPr="00C45A6D">
              <w:rPr>
                <w:rFonts w:ascii="宋体" w:hAnsi="宋体" w:cs="宋体" w:hint="eastAsia"/>
                <w:color w:val="000000"/>
                <w:kern w:val="0"/>
                <w:szCs w:val="21"/>
              </w:rPr>
              <w:t>交接验收</w:t>
            </w:r>
          </w:p>
        </w:tc>
        <w:tc>
          <w:tcPr>
            <w:tcW w:w="2306" w:type="pct"/>
            <w:gridSpan w:val="3"/>
            <w:vAlign w:val="center"/>
          </w:tcPr>
          <w:p w:rsidR="00446AF8" w:rsidRPr="00C45A6D" w:rsidRDefault="00446AF8" w:rsidP="00D0257D">
            <w:pPr>
              <w:widowControl/>
              <w:rPr>
                <w:rFonts w:ascii="宋体" w:hAnsi="宋体" w:cs="宋体"/>
                <w:color w:val="000000"/>
                <w:kern w:val="0"/>
                <w:szCs w:val="21"/>
              </w:rPr>
            </w:pPr>
            <w:r w:rsidRPr="00C45A6D">
              <w:rPr>
                <w:rFonts w:ascii="宋体" w:hAnsi="宋体" w:cs="宋体" w:hint="eastAsia"/>
                <w:color w:val="000000"/>
                <w:kern w:val="0"/>
                <w:szCs w:val="21"/>
              </w:rPr>
              <w:t>货品入库前，应检验并记录货品温度；并与运输环节的操作人员对货品的运输温度记录、入库时间进行签字确认；不同货品温度要求及运输温度要求见《</w:t>
            </w:r>
            <w:r>
              <w:rPr>
                <w:rFonts w:ascii="宋体" w:hAnsi="宋体" w:cs="宋体" w:hint="eastAsia"/>
                <w:color w:val="000000"/>
                <w:kern w:val="0"/>
                <w:szCs w:val="21"/>
              </w:rPr>
              <w:t>生鲜农产品</w:t>
            </w:r>
            <w:r w:rsidRPr="00C45A6D">
              <w:rPr>
                <w:rFonts w:ascii="宋体" w:hAnsi="宋体" w:cs="宋体" w:hint="eastAsia"/>
                <w:color w:val="000000"/>
                <w:kern w:val="0"/>
                <w:szCs w:val="21"/>
              </w:rPr>
              <w:t>冷链流通规范</w:t>
            </w:r>
            <w:r w:rsidR="006926D9">
              <w:rPr>
                <w:rFonts w:ascii="宋体" w:hAnsi="宋体" w:cs="宋体" w:hint="eastAsia"/>
                <w:color w:val="000000"/>
                <w:kern w:val="0"/>
                <w:szCs w:val="21"/>
              </w:rPr>
              <w:t>（试行）</w:t>
            </w:r>
            <w:r w:rsidRPr="00C45A6D">
              <w:rPr>
                <w:rFonts w:ascii="宋体" w:hAnsi="宋体" w:cs="宋体" w:hint="eastAsia"/>
                <w:color w:val="000000"/>
                <w:kern w:val="0"/>
                <w:szCs w:val="21"/>
              </w:rPr>
              <w:t>》附录</w:t>
            </w:r>
            <w:r w:rsidRPr="00C45A6D">
              <w:rPr>
                <w:rFonts w:ascii="宋体" w:hAnsi="宋体" w:cs="宋体"/>
                <w:color w:val="000000"/>
                <w:kern w:val="0"/>
                <w:szCs w:val="21"/>
              </w:rPr>
              <w:t>A</w:t>
            </w:r>
          </w:p>
        </w:tc>
        <w:tc>
          <w:tcPr>
            <w:tcW w:w="952" w:type="pct"/>
            <w:vAlign w:val="center"/>
          </w:tcPr>
          <w:p w:rsidR="00446AF8" w:rsidRPr="00C45A6D" w:rsidRDefault="00446AF8" w:rsidP="0011183F">
            <w:pPr>
              <w:widowControl/>
              <w:rPr>
                <w:rFonts w:ascii="宋体" w:hAnsi="宋体" w:cs="宋体"/>
                <w:color w:val="000000"/>
                <w:kern w:val="0"/>
                <w:szCs w:val="21"/>
              </w:rPr>
            </w:pPr>
            <w:r w:rsidRPr="00C45A6D">
              <w:rPr>
                <w:rFonts w:ascii="宋体" w:hAnsi="宋体" w:cs="宋体" w:hint="eastAsia"/>
                <w:color w:val="000000"/>
                <w:kern w:val="0"/>
                <w:szCs w:val="21"/>
              </w:rPr>
              <w:t>满足要求</w:t>
            </w:r>
          </w:p>
        </w:tc>
        <w:tc>
          <w:tcPr>
            <w:tcW w:w="752" w:type="pct"/>
          </w:tcPr>
          <w:p w:rsidR="00446AF8" w:rsidRPr="00C45A6D" w:rsidRDefault="00446AF8" w:rsidP="0011183F">
            <w:pPr>
              <w:widowControl/>
              <w:rPr>
                <w:rFonts w:ascii="宋体" w:hAnsi="宋体" w:cs="宋体"/>
                <w:color w:val="000000"/>
                <w:kern w:val="0"/>
                <w:szCs w:val="21"/>
              </w:rPr>
            </w:pPr>
          </w:p>
        </w:tc>
      </w:tr>
      <w:tr w:rsidR="00446AF8" w:rsidRPr="00C45A6D" w:rsidTr="007665F4">
        <w:trPr>
          <w:cantSplit/>
          <w:trHeight w:val="20"/>
        </w:trPr>
        <w:tc>
          <w:tcPr>
            <w:tcW w:w="439" w:type="pct"/>
            <w:vMerge/>
            <w:vAlign w:val="center"/>
          </w:tcPr>
          <w:p w:rsidR="00446AF8" w:rsidRPr="00C45A6D" w:rsidRDefault="00446AF8" w:rsidP="0011183F">
            <w:pPr>
              <w:widowControl/>
              <w:rPr>
                <w:rFonts w:ascii="宋体" w:hAnsi="宋体" w:cs="宋体"/>
                <w:color w:val="000000"/>
                <w:kern w:val="0"/>
                <w:szCs w:val="21"/>
              </w:rPr>
            </w:pPr>
          </w:p>
        </w:tc>
        <w:tc>
          <w:tcPr>
            <w:tcW w:w="551" w:type="pct"/>
            <w:vMerge/>
            <w:vAlign w:val="center"/>
          </w:tcPr>
          <w:p w:rsidR="00446AF8" w:rsidRPr="00C45A6D" w:rsidRDefault="00446AF8" w:rsidP="0011183F">
            <w:pPr>
              <w:widowControl/>
              <w:rPr>
                <w:rFonts w:ascii="宋体" w:hAnsi="宋体" w:cs="宋体"/>
                <w:color w:val="000000"/>
                <w:kern w:val="0"/>
                <w:szCs w:val="21"/>
              </w:rPr>
            </w:pPr>
          </w:p>
        </w:tc>
        <w:tc>
          <w:tcPr>
            <w:tcW w:w="2306" w:type="pct"/>
            <w:gridSpan w:val="3"/>
            <w:vAlign w:val="center"/>
          </w:tcPr>
          <w:p w:rsidR="00446AF8" w:rsidRPr="00C45A6D" w:rsidRDefault="00446AF8" w:rsidP="0011183F">
            <w:pPr>
              <w:widowControl/>
              <w:rPr>
                <w:rFonts w:ascii="宋体" w:hAnsi="宋体" w:cs="宋体"/>
                <w:color w:val="000000"/>
                <w:kern w:val="0"/>
                <w:szCs w:val="21"/>
              </w:rPr>
            </w:pPr>
            <w:r w:rsidRPr="00C45A6D">
              <w:rPr>
                <w:rFonts w:ascii="宋体" w:hAnsi="宋体" w:cs="宋体" w:hint="eastAsia"/>
                <w:color w:val="000000"/>
                <w:kern w:val="0"/>
                <w:szCs w:val="21"/>
              </w:rPr>
              <w:t>货品出库时，与发货人员确认冷库环境温度记录，以及交接时的产品温度并签字确认</w:t>
            </w:r>
          </w:p>
        </w:tc>
        <w:tc>
          <w:tcPr>
            <w:tcW w:w="952" w:type="pct"/>
            <w:vAlign w:val="center"/>
          </w:tcPr>
          <w:p w:rsidR="00446AF8" w:rsidRPr="00C45A6D" w:rsidRDefault="00446AF8" w:rsidP="0011183F">
            <w:pPr>
              <w:widowControl/>
              <w:rPr>
                <w:rFonts w:ascii="宋体" w:hAnsi="宋体" w:cs="宋体"/>
                <w:color w:val="000000"/>
                <w:kern w:val="0"/>
                <w:szCs w:val="21"/>
              </w:rPr>
            </w:pPr>
            <w:r w:rsidRPr="00C45A6D">
              <w:rPr>
                <w:rFonts w:ascii="宋体" w:hAnsi="宋体" w:cs="宋体" w:hint="eastAsia"/>
                <w:color w:val="000000"/>
                <w:kern w:val="0"/>
                <w:szCs w:val="21"/>
              </w:rPr>
              <w:t>满足要求</w:t>
            </w:r>
          </w:p>
        </w:tc>
        <w:tc>
          <w:tcPr>
            <w:tcW w:w="752" w:type="pct"/>
          </w:tcPr>
          <w:p w:rsidR="00446AF8" w:rsidRPr="00C45A6D" w:rsidRDefault="00446AF8" w:rsidP="0011183F">
            <w:pPr>
              <w:widowControl/>
              <w:rPr>
                <w:rFonts w:ascii="宋体" w:hAnsi="宋体" w:cs="宋体"/>
                <w:color w:val="000000"/>
                <w:kern w:val="0"/>
                <w:szCs w:val="21"/>
              </w:rPr>
            </w:pPr>
          </w:p>
        </w:tc>
      </w:tr>
      <w:tr w:rsidR="00446AF8" w:rsidRPr="00C45A6D" w:rsidTr="007665F4">
        <w:trPr>
          <w:cantSplit/>
          <w:trHeight w:val="20"/>
        </w:trPr>
        <w:tc>
          <w:tcPr>
            <w:tcW w:w="439" w:type="pct"/>
            <w:vMerge/>
            <w:vAlign w:val="center"/>
          </w:tcPr>
          <w:p w:rsidR="00446AF8" w:rsidRPr="00C45A6D" w:rsidRDefault="00446AF8" w:rsidP="0011183F">
            <w:pPr>
              <w:widowControl/>
              <w:rPr>
                <w:rFonts w:ascii="宋体" w:hAnsi="宋体" w:cs="宋体"/>
                <w:color w:val="000000"/>
                <w:kern w:val="0"/>
                <w:szCs w:val="21"/>
              </w:rPr>
            </w:pPr>
          </w:p>
        </w:tc>
        <w:tc>
          <w:tcPr>
            <w:tcW w:w="551" w:type="pct"/>
            <w:vMerge/>
            <w:vAlign w:val="center"/>
          </w:tcPr>
          <w:p w:rsidR="00446AF8" w:rsidRPr="00C45A6D" w:rsidRDefault="00446AF8" w:rsidP="0011183F">
            <w:pPr>
              <w:widowControl/>
              <w:rPr>
                <w:rFonts w:ascii="宋体" w:hAnsi="宋体" w:cs="宋体"/>
                <w:color w:val="000000"/>
                <w:kern w:val="0"/>
                <w:szCs w:val="21"/>
              </w:rPr>
            </w:pPr>
          </w:p>
        </w:tc>
        <w:tc>
          <w:tcPr>
            <w:tcW w:w="2306" w:type="pct"/>
            <w:gridSpan w:val="3"/>
            <w:vAlign w:val="center"/>
          </w:tcPr>
          <w:p w:rsidR="00446AF8" w:rsidRPr="00C45A6D" w:rsidRDefault="00446AF8" w:rsidP="0011183F">
            <w:pPr>
              <w:widowControl/>
              <w:rPr>
                <w:rFonts w:ascii="宋体" w:hAnsi="宋体" w:cs="宋体"/>
                <w:color w:val="000000"/>
                <w:kern w:val="0"/>
                <w:szCs w:val="21"/>
              </w:rPr>
            </w:pPr>
            <w:r w:rsidRPr="00C45A6D">
              <w:rPr>
                <w:rFonts w:ascii="宋体" w:hAnsi="宋体" w:cs="宋体" w:hint="eastAsia"/>
                <w:color w:val="000000"/>
                <w:kern w:val="0"/>
                <w:szCs w:val="21"/>
              </w:rPr>
              <w:t>产品出厂时，运输人员查看产品的出库温度及车厢温度，并经双方签字确认</w:t>
            </w:r>
          </w:p>
        </w:tc>
        <w:tc>
          <w:tcPr>
            <w:tcW w:w="952" w:type="pct"/>
            <w:vAlign w:val="center"/>
          </w:tcPr>
          <w:p w:rsidR="00446AF8" w:rsidRPr="00C45A6D" w:rsidRDefault="00446AF8" w:rsidP="0011183F">
            <w:pPr>
              <w:widowControl/>
              <w:rPr>
                <w:rFonts w:ascii="宋体" w:hAnsi="宋体" w:cs="宋体"/>
                <w:color w:val="000000"/>
                <w:kern w:val="0"/>
                <w:szCs w:val="21"/>
              </w:rPr>
            </w:pPr>
            <w:r w:rsidRPr="00C45A6D">
              <w:rPr>
                <w:rFonts w:ascii="宋体" w:hAnsi="宋体" w:cs="宋体" w:hint="eastAsia"/>
                <w:color w:val="000000"/>
                <w:kern w:val="0"/>
                <w:szCs w:val="21"/>
              </w:rPr>
              <w:t>满足要求</w:t>
            </w:r>
          </w:p>
        </w:tc>
        <w:tc>
          <w:tcPr>
            <w:tcW w:w="752" w:type="pct"/>
          </w:tcPr>
          <w:p w:rsidR="00446AF8" w:rsidRPr="00C45A6D" w:rsidRDefault="00446AF8" w:rsidP="0011183F">
            <w:pPr>
              <w:widowControl/>
              <w:rPr>
                <w:rFonts w:ascii="宋体" w:hAnsi="宋体" w:cs="宋体"/>
                <w:color w:val="000000"/>
                <w:kern w:val="0"/>
                <w:szCs w:val="21"/>
              </w:rPr>
            </w:pPr>
          </w:p>
        </w:tc>
      </w:tr>
      <w:tr w:rsidR="00446AF8" w:rsidRPr="00C45A6D" w:rsidTr="007665F4">
        <w:trPr>
          <w:cantSplit/>
          <w:trHeight w:val="20"/>
        </w:trPr>
        <w:tc>
          <w:tcPr>
            <w:tcW w:w="439" w:type="pct"/>
            <w:vMerge/>
            <w:vAlign w:val="center"/>
          </w:tcPr>
          <w:p w:rsidR="00446AF8" w:rsidRPr="00C45A6D" w:rsidRDefault="00446AF8" w:rsidP="0011183F">
            <w:pPr>
              <w:widowControl/>
              <w:rPr>
                <w:rFonts w:ascii="宋体" w:hAnsi="宋体" w:cs="宋体"/>
                <w:color w:val="000000"/>
                <w:kern w:val="0"/>
                <w:szCs w:val="21"/>
              </w:rPr>
            </w:pPr>
          </w:p>
        </w:tc>
        <w:tc>
          <w:tcPr>
            <w:tcW w:w="551" w:type="pct"/>
            <w:vAlign w:val="center"/>
          </w:tcPr>
          <w:p w:rsidR="00446AF8" w:rsidRPr="00C45A6D" w:rsidRDefault="00446AF8" w:rsidP="0011183F">
            <w:pPr>
              <w:widowControl/>
              <w:rPr>
                <w:rFonts w:ascii="宋体" w:hAnsi="宋体" w:cs="宋体"/>
                <w:color w:val="000000"/>
                <w:kern w:val="0"/>
                <w:szCs w:val="21"/>
              </w:rPr>
            </w:pPr>
            <w:r w:rsidRPr="00C45A6D">
              <w:rPr>
                <w:rFonts w:ascii="宋体" w:hAnsi="宋体" w:cs="宋体" w:hint="eastAsia"/>
                <w:color w:val="000000"/>
                <w:kern w:val="0"/>
                <w:szCs w:val="21"/>
              </w:rPr>
              <w:t>人员</w:t>
            </w:r>
          </w:p>
        </w:tc>
        <w:tc>
          <w:tcPr>
            <w:tcW w:w="2306" w:type="pct"/>
            <w:gridSpan w:val="3"/>
            <w:vAlign w:val="center"/>
          </w:tcPr>
          <w:p w:rsidR="00446AF8" w:rsidRPr="00C45A6D" w:rsidRDefault="00446AF8" w:rsidP="0011183F">
            <w:pPr>
              <w:widowControl/>
              <w:rPr>
                <w:rFonts w:ascii="宋体" w:hAnsi="宋体" w:cs="宋体"/>
                <w:b/>
                <w:color w:val="000000"/>
                <w:kern w:val="0"/>
                <w:szCs w:val="21"/>
              </w:rPr>
            </w:pPr>
            <w:r w:rsidRPr="00C45A6D">
              <w:rPr>
                <w:rFonts w:ascii="宋体" w:hAnsi="宋体" w:cs="宋体"/>
                <w:b/>
                <w:color w:val="000000"/>
                <w:kern w:val="0"/>
                <w:szCs w:val="21"/>
              </w:rPr>
              <w:t>*</w:t>
            </w:r>
            <w:r w:rsidRPr="00C45A6D">
              <w:rPr>
                <w:rFonts w:ascii="宋体" w:hAnsi="宋体" w:cs="宋体" w:hint="eastAsia"/>
                <w:b/>
                <w:color w:val="000000"/>
                <w:kern w:val="0"/>
                <w:szCs w:val="21"/>
              </w:rPr>
              <w:t>相关人员培训上岗，特种设备操作人员需持证上岗</w:t>
            </w:r>
          </w:p>
        </w:tc>
        <w:tc>
          <w:tcPr>
            <w:tcW w:w="952" w:type="pct"/>
            <w:vAlign w:val="center"/>
          </w:tcPr>
          <w:p w:rsidR="00446AF8" w:rsidRPr="00C45A6D" w:rsidRDefault="00446AF8" w:rsidP="00A36E90">
            <w:pPr>
              <w:widowControl/>
              <w:rPr>
                <w:rFonts w:ascii="宋体" w:hAnsi="宋体" w:cs="宋体"/>
                <w:color w:val="000000"/>
                <w:kern w:val="0"/>
                <w:szCs w:val="21"/>
              </w:rPr>
            </w:pPr>
            <w:r w:rsidRPr="00C45A6D">
              <w:rPr>
                <w:rFonts w:ascii="宋体" w:hAnsi="宋体" w:cs="宋体" w:hint="eastAsia"/>
                <w:color w:val="000000"/>
                <w:kern w:val="0"/>
                <w:szCs w:val="21"/>
              </w:rPr>
              <w:t>满足要求</w:t>
            </w:r>
          </w:p>
        </w:tc>
        <w:tc>
          <w:tcPr>
            <w:tcW w:w="752" w:type="pct"/>
          </w:tcPr>
          <w:p w:rsidR="00446AF8" w:rsidRPr="00C45A6D" w:rsidRDefault="00446AF8" w:rsidP="00A36E90">
            <w:pPr>
              <w:widowControl/>
              <w:rPr>
                <w:rFonts w:ascii="宋体" w:hAnsi="宋体" w:cs="宋体"/>
                <w:color w:val="000000"/>
                <w:kern w:val="0"/>
                <w:szCs w:val="21"/>
              </w:rPr>
            </w:pPr>
          </w:p>
        </w:tc>
      </w:tr>
      <w:tr w:rsidR="00446AF8" w:rsidRPr="00C45A6D" w:rsidTr="007665F4">
        <w:trPr>
          <w:cantSplit/>
          <w:trHeight w:val="20"/>
        </w:trPr>
        <w:tc>
          <w:tcPr>
            <w:tcW w:w="439" w:type="pct"/>
            <w:vMerge w:val="restart"/>
            <w:vAlign w:val="center"/>
          </w:tcPr>
          <w:p w:rsidR="00446AF8" w:rsidRPr="00C45A6D" w:rsidRDefault="00446AF8" w:rsidP="0011183F">
            <w:pPr>
              <w:widowControl/>
              <w:rPr>
                <w:rFonts w:ascii="宋体" w:hAnsi="宋体" w:cs="宋体"/>
                <w:color w:val="000000"/>
                <w:kern w:val="0"/>
                <w:szCs w:val="21"/>
              </w:rPr>
            </w:pPr>
            <w:r w:rsidRPr="00C45A6D">
              <w:rPr>
                <w:rFonts w:ascii="宋体" w:hAnsi="宋体" w:cs="宋体" w:hint="eastAsia"/>
                <w:color w:val="000000"/>
                <w:kern w:val="0"/>
                <w:szCs w:val="21"/>
              </w:rPr>
              <w:t>监控平台</w:t>
            </w:r>
          </w:p>
        </w:tc>
        <w:tc>
          <w:tcPr>
            <w:tcW w:w="551" w:type="pct"/>
            <w:vAlign w:val="center"/>
          </w:tcPr>
          <w:p w:rsidR="00446AF8" w:rsidRPr="00C45A6D" w:rsidRDefault="00446AF8" w:rsidP="0011183F">
            <w:pPr>
              <w:widowControl/>
              <w:rPr>
                <w:rFonts w:ascii="宋体" w:hAnsi="宋体" w:cs="宋体"/>
                <w:color w:val="000000"/>
                <w:kern w:val="0"/>
                <w:szCs w:val="21"/>
              </w:rPr>
            </w:pPr>
            <w:r w:rsidRPr="00C45A6D">
              <w:rPr>
                <w:rFonts w:ascii="宋体" w:hAnsi="宋体" w:cs="宋体" w:hint="eastAsia"/>
                <w:color w:val="000000"/>
                <w:kern w:val="0"/>
                <w:szCs w:val="21"/>
              </w:rPr>
              <w:t>功能要求</w:t>
            </w:r>
          </w:p>
        </w:tc>
        <w:tc>
          <w:tcPr>
            <w:tcW w:w="2306" w:type="pct"/>
            <w:gridSpan w:val="3"/>
            <w:vAlign w:val="center"/>
          </w:tcPr>
          <w:p w:rsidR="00446AF8" w:rsidRPr="00C45A6D" w:rsidRDefault="00446AF8" w:rsidP="0011183F">
            <w:pPr>
              <w:widowControl/>
              <w:rPr>
                <w:rFonts w:ascii="宋体" w:hAnsi="宋体" w:cs="宋体"/>
                <w:b/>
                <w:color w:val="000000"/>
                <w:kern w:val="0"/>
                <w:szCs w:val="21"/>
              </w:rPr>
            </w:pPr>
            <w:r w:rsidRPr="00C45A6D">
              <w:rPr>
                <w:rFonts w:ascii="宋体" w:hAnsi="宋体" w:cs="宋体"/>
                <w:b/>
                <w:color w:val="000000"/>
                <w:kern w:val="0"/>
                <w:szCs w:val="21"/>
              </w:rPr>
              <w:t>*</w:t>
            </w:r>
            <w:r w:rsidRPr="00C45A6D">
              <w:rPr>
                <w:rFonts w:ascii="宋体" w:hAnsi="宋体" w:cs="宋体" w:hint="eastAsia"/>
                <w:b/>
                <w:color w:val="000000"/>
                <w:kern w:val="0"/>
                <w:szCs w:val="21"/>
              </w:rPr>
              <w:t>具备对冷库、冷藏车、冷柜等设施设备温度</w:t>
            </w:r>
            <w:r w:rsidR="00E61870" w:rsidRPr="00477968">
              <w:rPr>
                <w:rFonts w:ascii="宋体" w:hAnsi="宋体" w:cs="宋体" w:hint="eastAsia"/>
                <w:b/>
                <w:color w:val="000000"/>
                <w:kern w:val="0"/>
                <w:szCs w:val="21"/>
              </w:rPr>
              <w:t>等</w:t>
            </w:r>
            <w:r w:rsidRPr="00C45A6D">
              <w:rPr>
                <w:rFonts w:ascii="宋体" w:hAnsi="宋体" w:cs="宋体" w:hint="eastAsia"/>
                <w:b/>
                <w:color w:val="000000"/>
                <w:kern w:val="0"/>
                <w:szCs w:val="21"/>
              </w:rPr>
              <w:t>的监控、查询、报警与统计分析的功能</w:t>
            </w:r>
          </w:p>
        </w:tc>
        <w:tc>
          <w:tcPr>
            <w:tcW w:w="952" w:type="pct"/>
            <w:vAlign w:val="center"/>
          </w:tcPr>
          <w:p w:rsidR="00446AF8" w:rsidRPr="00C45A6D" w:rsidRDefault="00446AF8" w:rsidP="0011183F">
            <w:pPr>
              <w:widowControl/>
              <w:rPr>
                <w:rFonts w:ascii="宋体" w:hAnsi="宋体" w:cs="宋体"/>
                <w:color w:val="000000"/>
                <w:kern w:val="0"/>
                <w:szCs w:val="21"/>
              </w:rPr>
            </w:pPr>
            <w:r w:rsidRPr="00C45A6D">
              <w:rPr>
                <w:rFonts w:ascii="宋体" w:hAnsi="宋体" w:cs="宋体" w:hint="eastAsia"/>
                <w:color w:val="000000"/>
                <w:kern w:val="0"/>
                <w:szCs w:val="21"/>
              </w:rPr>
              <w:t>满足要求</w:t>
            </w:r>
          </w:p>
        </w:tc>
        <w:tc>
          <w:tcPr>
            <w:tcW w:w="752" w:type="pct"/>
          </w:tcPr>
          <w:p w:rsidR="00446AF8" w:rsidRPr="00C45A6D" w:rsidRDefault="00446AF8" w:rsidP="0011183F">
            <w:pPr>
              <w:widowControl/>
              <w:rPr>
                <w:rFonts w:ascii="宋体" w:hAnsi="宋体" w:cs="宋体"/>
                <w:color w:val="000000"/>
                <w:kern w:val="0"/>
                <w:szCs w:val="21"/>
              </w:rPr>
            </w:pPr>
          </w:p>
        </w:tc>
      </w:tr>
      <w:tr w:rsidR="00446AF8" w:rsidRPr="00C45A6D" w:rsidTr="007665F4">
        <w:trPr>
          <w:cantSplit/>
          <w:trHeight w:val="20"/>
        </w:trPr>
        <w:tc>
          <w:tcPr>
            <w:tcW w:w="439" w:type="pct"/>
            <w:vMerge/>
            <w:vAlign w:val="center"/>
          </w:tcPr>
          <w:p w:rsidR="00446AF8" w:rsidRPr="00C45A6D" w:rsidRDefault="00446AF8" w:rsidP="0011183F">
            <w:pPr>
              <w:widowControl/>
              <w:rPr>
                <w:rFonts w:ascii="宋体" w:hAnsi="宋体" w:cs="宋体"/>
                <w:color w:val="000000"/>
                <w:kern w:val="0"/>
                <w:szCs w:val="21"/>
              </w:rPr>
            </w:pPr>
          </w:p>
        </w:tc>
        <w:tc>
          <w:tcPr>
            <w:tcW w:w="551" w:type="pct"/>
            <w:vMerge w:val="restart"/>
            <w:vAlign w:val="center"/>
          </w:tcPr>
          <w:p w:rsidR="00446AF8" w:rsidRPr="00C45A6D" w:rsidRDefault="00446AF8" w:rsidP="0011183F">
            <w:pPr>
              <w:rPr>
                <w:rFonts w:ascii="宋体" w:hAnsi="宋体" w:cs="宋体"/>
                <w:color w:val="000000"/>
                <w:kern w:val="0"/>
                <w:szCs w:val="21"/>
              </w:rPr>
            </w:pPr>
            <w:r w:rsidRPr="00C45A6D">
              <w:rPr>
                <w:rFonts w:ascii="宋体" w:hAnsi="宋体" w:cs="宋体" w:hint="eastAsia"/>
                <w:color w:val="000000"/>
                <w:kern w:val="0"/>
                <w:szCs w:val="21"/>
              </w:rPr>
              <w:t>过程监控</w:t>
            </w:r>
          </w:p>
        </w:tc>
        <w:tc>
          <w:tcPr>
            <w:tcW w:w="2306" w:type="pct"/>
            <w:gridSpan w:val="3"/>
            <w:vAlign w:val="center"/>
          </w:tcPr>
          <w:p w:rsidR="00446AF8" w:rsidRPr="00C45A6D" w:rsidRDefault="00446AF8" w:rsidP="0011183F">
            <w:pPr>
              <w:widowControl/>
              <w:rPr>
                <w:rFonts w:ascii="宋体" w:hAnsi="宋体" w:cs="宋体"/>
                <w:b/>
                <w:color w:val="000000"/>
                <w:kern w:val="0"/>
                <w:szCs w:val="21"/>
              </w:rPr>
            </w:pPr>
            <w:r w:rsidRPr="00C45A6D">
              <w:rPr>
                <w:rFonts w:ascii="宋体" w:hAnsi="宋体" w:cs="宋体"/>
                <w:b/>
                <w:color w:val="000000"/>
                <w:kern w:val="0"/>
                <w:szCs w:val="21"/>
              </w:rPr>
              <w:t>*</w:t>
            </w:r>
            <w:r w:rsidRPr="00C45A6D">
              <w:rPr>
                <w:rFonts w:ascii="宋体" w:hAnsi="宋体" w:cs="宋体" w:hint="eastAsia"/>
                <w:b/>
                <w:color w:val="000000"/>
                <w:kern w:val="0"/>
                <w:szCs w:val="21"/>
              </w:rPr>
              <w:t>对冷库、冷藏车、冷柜等设施设备的位置、温度</w:t>
            </w:r>
            <w:r w:rsidR="00E61870" w:rsidRPr="00477968">
              <w:rPr>
                <w:rFonts w:ascii="宋体" w:hAnsi="宋体" w:cs="宋体" w:hint="eastAsia"/>
                <w:b/>
                <w:color w:val="000000"/>
                <w:kern w:val="0"/>
                <w:szCs w:val="21"/>
              </w:rPr>
              <w:t>等</w:t>
            </w:r>
            <w:r w:rsidRPr="00C45A6D">
              <w:rPr>
                <w:rFonts w:ascii="宋体" w:hAnsi="宋体" w:cs="宋体" w:hint="eastAsia"/>
                <w:b/>
                <w:color w:val="000000"/>
                <w:kern w:val="0"/>
                <w:szCs w:val="21"/>
              </w:rPr>
              <w:t>信息进行实时监控</w:t>
            </w:r>
          </w:p>
        </w:tc>
        <w:tc>
          <w:tcPr>
            <w:tcW w:w="952" w:type="pct"/>
            <w:vAlign w:val="center"/>
          </w:tcPr>
          <w:p w:rsidR="00446AF8" w:rsidRPr="00C45A6D" w:rsidRDefault="00446AF8" w:rsidP="00A36E90">
            <w:pPr>
              <w:widowControl/>
              <w:rPr>
                <w:rFonts w:ascii="宋体" w:hAnsi="宋体" w:cs="宋体"/>
                <w:color w:val="000000"/>
                <w:kern w:val="0"/>
                <w:szCs w:val="21"/>
              </w:rPr>
            </w:pPr>
            <w:r w:rsidRPr="00C45A6D">
              <w:rPr>
                <w:rFonts w:ascii="宋体" w:hAnsi="宋体" w:cs="宋体" w:hint="eastAsia"/>
                <w:color w:val="000000"/>
                <w:kern w:val="0"/>
                <w:szCs w:val="21"/>
              </w:rPr>
              <w:t>满足要求</w:t>
            </w:r>
          </w:p>
        </w:tc>
        <w:tc>
          <w:tcPr>
            <w:tcW w:w="752" w:type="pct"/>
          </w:tcPr>
          <w:p w:rsidR="00446AF8" w:rsidRPr="00C45A6D" w:rsidRDefault="00446AF8" w:rsidP="00A36E90">
            <w:pPr>
              <w:widowControl/>
              <w:rPr>
                <w:rFonts w:ascii="宋体" w:hAnsi="宋体" w:cs="宋体"/>
                <w:color w:val="000000"/>
                <w:kern w:val="0"/>
                <w:szCs w:val="21"/>
              </w:rPr>
            </w:pPr>
          </w:p>
        </w:tc>
      </w:tr>
      <w:tr w:rsidR="00446AF8" w:rsidRPr="00C45A6D" w:rsidTr="007665F4">
        <w:trPr>
          <w:cantSplit/>
          <w:trHeight w:val="20"/>
        </w:trPr>
        <w:tc>
          <w:tcPr>
            <w:tcW w:w="439" w:type="pct"/>
            <w:vMerge/>
            <w:vAlign w:val="center"/>
          </w:tcPr>
          <w:p w:rsidR="00446AF8" w:rsidRPr="00C45A6D" w:rsidRDefault="00446AF8" w:rsidP="0011183F">
            <w:pPr>
              <w:widowControl/>
              <w:rPr>
                <w:rFonts w:ascii="宋体" w:hAnsi="宋体" w:cs="宋体"/>
                <w:color w:val="000000"/>
                <w:kern w:val="0"/>
                <w:szCs w:val="21"/>
              </w:rPr>
            </w:pPr>
          </w:p>
        </w:tc>
        <w:tc>
          <w:tcPr>
            <w:tcW w:w="551" w:type="pct"/>
            <w:vMerge/>
            <w:vAlign w:val="center"/>
          </w:tcPr>
          <w:p w:rsidR="00446AF8" w:rsidRPr="00C45A6D" w:rsidRDefault="00446AF8" w:rsidP="0011183F">
            <w:pPr>
              <w:rPr>
                <w:rFonts w:ascii="宋体" w:hAnsi="宋体" w:cs="宋体"/>
                <w:color w:val="000000"/>
                <w:kern w:val="0"/>
                <w:szCs w:val="21"/>
              </w:rPr>
            </w:pPr>
          </w:p>
        </w:tc>
        <w:tc>
          <w:tcPr>
            <w:tcW w:w="2306" w:type="pct"/>
            <w:gridSpan w:val="3"/>
            <w:vAlign w:val="center"/>
          </w:tcPr>
          <w:p w:rsidR="00446AF8" w:rsidRPr="00C45A6D" w:rsidRDefault="00446AF8" w:rsidP="0011183F">
            <w:pPr>
              <w:widowControl/>
              <w:rPr>
                <w:rFonts w:ascii="宋体" w:hAnsi="宋体" w:cs="宋体"/>
                <w:b/>
                <w:color w:val="000000"/>
                <w:kern w:val="0"/>
                <w:szCs w:val="21"/>
              </w:rPr>
            </w:pPr>
            <w:r w:rsidRPr="00C45A6D">
              <w:rPr>
                <w:rFonts w:ascii="宋体" w:hAnsi="宋体" w:cs="宋体"/>
                <w:b/>
                <w:color w:val="000000"/>
                <w:kern w:val="0"/>
                <w:szCs w:val="21"/>
              </w:rPr>
              <w:t>*</w:t>
            </w:r>
            <w:r w:rsidRPr="00C45A6D">
              <w:rPr>
                <w:rFonts w:ascii="宋体" w:hAnsi="宋体" w:cs="宋体" w:hint="eastAsia"/>
                <w:b/>
                <w:color w:val="000000"/>
                <w:kern w:val="0"/>
                <w:szCs w:val="21"/>
              </w:rPr>
              <w:t>对冷库、冷藏车、冷柜等设施设备的温度</w:t>
            </w:r>
            <w:r w:rsidR="00E61870" w:rsidRPr="00477968">
              <w:rPr>
                <w:rFonts w:ascii="宋体" w:hAnsi="宋体" w:cs="宋体" w:hint="eastAsia"/>
                <w:b/>
                <w:color w:val="000000"/>
                <w:kern w:val="0"/>
                <w:szCs w:val="21"/>
              </w:rPr>
              <w:t>等</w:t>
            </w:r>
            <w:r w:rsidRPr="00C45A6D">
              <w:rPr>
                <w:rFonts w:ascii="宋体" w:hAnsi="宋体" w:cs="宋体" w:hint="eastAsia"/>
                <w:b/>
                <w:color w:val="000000"/>
                <w:kern w:val="0"/>
                <w:szCs w:val="21"/>
              </w:rPr>
              <w:t>报警状态进行实时监控</w:t>
            </w:r>
          </w:p>
        </w:tc>
        <w:tc>
          <w:tcPr>
            <w:tcW w:w="952" w:type="pct"/>
            <w:vAlign w:val="center"/>
          </w:tcPr>
          <w:p w:rsidR="00446AF8" w:rsidRPr="00C45A6D" w:rsidRDefault="00446AF8" w:rsidP="00A36E90">
            <w:pPr>
              <w:widowControl/>
              <w:rPr>
                <w:rFonts w:ascii="宋体" w:hAnsi="宋体" w:cs="宋体"/>
                <w:color w:val="000000"/>
                <w:kern w:val="0"/>
                <w:szCs w:val="21"/>
              </w:rPr>
            </w:pPr>
            <w:r w:rsidRPr="00C45A6D">
              <w:rPr>
                <w:rFonts w:ascii="宋体" w:hAnsi="宋体" w:cs="宋体" w:hint="eastAsia"/>
                <w:color w:val="000000"/>
                <w:kern w:val="0"/>
                <w:szCs w:val="21"/>
              </w:rPr>
              <w:t>满足要求</w:t>
            </w:r>
          </w:p>
        </w:tc>
        <w:tc>
          <w:tcPr>
            <w:tcW w:w="752" w:type="pct"/>
          </w:tcPr>
          <w:p w:rsidR="00446AF8" w:rsidRPr="00C45A6D" w:rsidRDefault="00446AF8" w:rsidP="00A36E90">
            <w:pPr>
              <w:widowControl/>
              <w:rPr>
                <w:rFonts w:ascii="宋体" w:hAnsi="宋体" w:cs="宋体"/>
                <w:color w:val="000000"/>
                <w:kern w:val="0"/>
                <w:szCs w:val="21"/>
              </w:rPr>
            </w:pPr>
          </w:p>
        </w:tc>
      </w:tr>
      <w:tr w:rsidR="00446AF8" w:rsidRPr="00C45A6D" w:rsidTr="007665F4">
        <w:trPr>
          <w:cantSplit/>
          <w:trHeight w:val="20"/>
        </w:trPr>
        <w:tc>
          <w:tcPr>
            <w:tcW w:w="439" w:type="pct"/>
            <w:vMerge/>
            <w:vAlign w:val="center"/>
          </w:tcPr>
          <w:p w:rsidR="00446AF8" w:rsidRPr="00C45A6D" w:rsidRDefault="00446AF8" w:rsidP="0011183F">
            <w:pPr>
              <w:widowControl/>
              <w:rPr>
                <w:rFonts w:ascii="宋体" w:hAnsi="宋体" w:cs="宋体"/>
                <w:color w:val="000000"/>
                <w:kern w:val="0"/>
                <w:szCs w:val="21"/>
              </w:rPr>
            </w:pPr>
          </w:p>
        </w:tc>
        <w:tc>
          <w:tcPr>
            <w:tcW w:w="551" w:type="pct"/>
            <w:vMerge/>
            <w:vAlign w:val="center"/>
          </w:tcPr>
          <w:p w:rsidR="00446AF8" w:rsidRPr="00C45A6D" w:rsidRDefault="00446AF8" w:rsidP="0011183F">
            <w:pPr>
              <w:widowControl/>
              <w:rPr>
                <w:rFonts w:ascii="宋体" w:hAnsi="宋体" w:cs="宋体"/>
                <w:color w:val="000000"/>
                <w:kern w:val="0"/>
                <w:szCs w:val="21"/>
              </w:rPr>
            </w:pPr>
          </w:p>
        </w:tc>
        <w:tc>
          <w:tcPr>
            <w:tcW w:w="2306" w:type="pct"/>
            <w:gridSpan w:val="3"/>
            <w:vAlign w:val="center"/>
          </w:tcPr>
          <w:p w:rsidR="00446AF8" w:rsidRPr="00C45A6D" w:rsidRDefault="00446AF8" w:rsidP="0011183F">
            <w:pPr>
              <w:widowControl/>
              <w:rPr>
                <w:rFonts w:ascii="宋体" w:hAnsi="宋体" w:cs="宋体"/>
                <w:color w:val="000000"/>
                <w:kern w:val="0"/>
                <w:szCs w:val="21"/>
              </w:rPr>
            </w:pPr>
            <w:r w:rsidRPr="00C45A6D">
              <w:rPr>
                <w:rFonts w:ascii="宋体" w:hAnsi="宋体" w:cs="宋体" w:hint="eastAsia"/>
                <w:color w:val="000000"/>
                <w:kern w:val="0"/>
                <w:szCs w:val="21"/>
              </w:rPr>
              <w:t>对温度达标率、监控率、</w:t>
            </w:r>
            <w:proofErr w:type="gramStart"/>
            <w:r w:rsidRPr="00C45A6D">
              <w:rPr>
                <w:rFonts w:ascii="宋体" w:hAnsi="宋体" w:cs="宋体" w:hint="eastAsia"/>
                <w:color w:val="000000"/>
                <w:kern w:val="0"/>
                <w:szCs w:val="21"/>
              </w:rPr>
              <w:t>在线率数据</w:t>
            </w:r>
            <w:proofErr w:type="gramEnd"/>
            <w:r w:rsidRPr="00C45A6D">
              <w:rPr>
                <w:rFonts w:ascii="宋体" w:hAnsi="宋体" w:cs="宋体" w:hint="eastAsia"/>
                <w:color w:val="000000"/>
                <w:kern w:val="0"/>
                <w:szCs w:val="21"/>
              </w:rPr>
              <w:t>进行分析</w:t>
            </w:r>
          </w:p>
        </w:tc>
        <w:tc>
          <w:tcPr>
            <w:tcW w:w="952" w:type="pct"/>
            <w:vAlign w:val="center"/>
          </w:tcPr>
          <w:p w:rsidR="00446AF8" w:rsidRPr="00C45A6D" w:rsidRDefault="00446AF8" w:rsidP="0011183F">
            <w:pPr>
              <w:widowControl/>
              <w:rPr>
                <w:rFonts w:ascii="宋体" w:hAnsi="宋体" w:cs="宋体"/>
                <w:color w:val="000000"/>
                <w:kern w:val="0"/>
                <w:szCs w:val="21"/>
              </w:rPr>
            </w:pPr>
            <w:r>
              <w:rPr>
                <w:rFonts w:ascii="宋体" w:hAnsi="宋体" w:cs="宋体" w:hint="eastAsia"/>
                <w:color w:val="000000"/>
                <w:kern w:val="0"/>
                <w:szCs w:val="21"/>
              </w:rPr>
              <w:t>分析报告的及时性、</w:t>
            </w:r>
            <w:r w:rsidRPr="00824B83">
              <w:rPr>
                <w:rFonts w:ascii="宋体" w:hAnsi="宋体" w:cs="宋体" w:hint="eastAsia"/>
                <w:color w:val="000000"/>
                <w:kern w:val="0"/>
                <w:szCs w:val="21"/>
              </w:rPr>
              <w:t>措施的有效性满足要求</w:t>
            </w:r>
          </w:p>
        </w:tc>
        <w:tc>
          <w:tcPr>
            <w:tcW w:w="752" w:type="pct"/>
          </w:tcPr>
          <w:p w:rsidR="00446AF8" w:rsidRDefault="00446AF8" w:rsidP="0011183F">
            <w:pPr>
              <w:widowControl/>
              <w:rPr>
                <w:rFonts w:ascii="宋体" w:hAnsi="宋体" w:cs="宋体"/>
                <w:color w:val="000000"/>
                <w:kern w:val="0"/>
                <w:szCs w:val="21"/>
              </w:rPr>
            </w:pPr>
          </w:p>
        </w:tc>
      </w:tr>
      <w:tr w:rsidR="00446AF8" w:rsidRPr="00C45A6D" w:rsidTr="007665F4">
        <w:trPr>
          <w:cantSplit/>
          <w:trHeight w:val="20"/>
        </w:trPr>
        <w:tc>
          <w:tcPr>
            <w:tcW w:w="439" w:type="pct"/>
            <w:vMerge/>
            <w:vAlign w:val="center"/>
          </w:tcPr>
          <w:p w:rsidR="00446AF8" w:rsidRPr="00C45A6D" w:rsidRDefault="00446AF8" w:rsidP="0011183F">
            <w:pPr>
              <w:widowControl/>
              <w:rPr>
                <w:rFonts w:ascii="宋体" w:hAnsi="宋体" w:cs="宋体"/>
                <w:color w:val="000000"/>
                <w:kern w:val="0"/>
                <w:szCs w:val="21"/>
              </w:rPr>
            </w:pPr>
          </w:p>
        </w:tc>
        <w:tc>
          <w:tcPr>
            <w:tcW w:w="551" w:type="pct"/>
            <w:vAlign w:val="center"/>
          </w:tcPr>
          <w:p w:rsidR="00446AF8" w:rsidRPr="00C45A6D" w:rsidRDefault="00446AF8" w:rsidP="0011183F">
            <w:pPr>
              <w:widowControl/>
              <w:rPr>
                <w:rFonts w:ascii="宋体" w:hAnsi="宋体" w:cs="宋体"/>
                <w:color w:val="000000"/>
                <w:kern w:val="0"/>
                <w:szCs w:val="21"/>
              </w:rPr>
            </w:pPr>
            <w:r w:rsidRPr="00C45A6D">
              <w:rPr>
                <w:rFonts w:ascii="宋体" w:hAnsi="宋体" w:cs="宋体" w:hint="eastAsia"/>
                <w:color w:val="000000"/>
                <w:kern w:val="0"/>
                <w:szCs w:val="21"/>
              </w:rPr>
              <w:t>系统对接</w:t>
            </w:r>
          </w:p>
        </w:tc>
        <w:tc>
          <w:tcPr>
            <w:tcW w:w="2306" w:type="pct"/>
            <w:gridSpan w:val="3"/>
            <w:vAlign w:val="center"/>
          </w:tcPr>
          <w:p w:rsidR="00446AF8" w:rsidRPr="00C45A6D" w:rsidRDefault="00446AF8" w:rsidP="00013BAF">
            <w:pPr>
              <w:widowControl/>
              <w:rPr>
                <w:rFonts w:ascii="宋体" w:hAnsi="宋体" w:cs="宋体"/>
                <w:b/>
                <w:color w:val="000000"/>
                <w:kern w:val="0"/>
                <w:szCs w:val="21"/>
              </w:rPr>
            </w:pPr>
            <w:r w:rsidRPr="00C45A6D">
              <w:rPr>
                <w:rFonts w:ascii="宋体" w:hAnsi="宋体" w:cs="宋体"/>
                <w:b/>
                <w:color w:val="000000"/>
                <w:kern w:val="0"/>
                <w:szCs w:val="21"/>
              </w:rPr>
              <w:t>*</w:t>
            </w:r>
            <w:r w:rsidRPr="00C45A6D">
              <w:rPr>
                <w:rFonts w:ascii="宋体" w:hAnsi="宋体" w:cs="宋体" w:hint="eastAsia"/>
                <w:b/>
                <w:color w:val="000000"/>
                <w:kern w:val="0"/>
                <w:szCs w:val="21"/>
              </w:rPr>
              <w:t>与政府监管平台数据对接</w:t>
            </w:r>
          </w:p>
        </w:tc>
        <w:tc>
          <w:tcPr>
            <w:tcW w:w="952" w:type="pct"/>
            <w:vAlign w:val="center"/>
          </w:tcPr>
          <w:p w:rsidR="00446AF8" w:rsidRPr="00C45A6D" w:rsidRDefault="00446AF8" w:rsidP="0011183F">
            <w:pPr>
              <w:widowControl/>
              <w:rPr>
                <w:rFonts w:ascii="宋体" w:hAnsi="宋体" w:cs="宋体"/>
                <w:color w:val="000000"/>
                <w:kern w:val="0"/>
                <w:szCs w:val="21"/>
              </w:rPr>
            </w:pPr>
            <w:r w:rsidRPr="00C45A6D">
              <w:rPr>
                <w:rFonts w:ascii="宋体" w:hAnsi="宋体" w:cs="宋体" w:hint="eastAsia"/>
                <w:color w:val="000000"/>
                <w:kern w:val="0"/>
                <w:szCs w:val="21"/>
              </w:rPr>
              <w:t>满足要求</w:t>
            </w:r>
          </w:p>
        </w:tc>
        <w:tc>
          <w:tcPr>
            <w:tcW w:w="752" w:type="pct"/>
          </w:tcPr>
          <w:p w:rsidR="00446AF8" w:rsidRPr="00C45A6D" w:rsidRDefault="00446AF8" w:rsidP="0011183F">
            <w:pPr>
              <w:widowControl/>
              <w:rPr>
                <w:rFonts w:ascii="宋体" w:hAnsi="宋体" w:cs="宋体"/>
                <w:color w:val="000000"/>
                <w:kern w:val="0"/>
                <w:szCs w:val="21"/>
              </w:rPr>
            </w:pPr>
          </w:p>
        </w:tc>
      </w:tr>
      <w:tr w:rsidR="00446AF8" w:rsidRPr="00C45A6D" w:rsidTr="007665F4">
        <w:trPr>
          <w:cantSplit/>
          <w:trHeight w:val="20"/>
        </w:trPr>
        <w:tc>
          <w:tcPr>
            <w:tcW w:w="439" w:type="pct"/>
            <w:vMerge/>
            <w:vAlign w:val="center"/>
          </w:tcPr>
          <w:p w:rsidR="00446AF8" w:rsidRPr="00C45A6D" w:rsidRDefault="00446AF8" w:rsidP="0011183F">
            <w:pPr>
              <w:widowControl/>
              <w:rPr>
                <w:rFonts w:ascii="宋体" w:hAnsi="宋体" w:cs="宋体"/>
                <w:color w:val="000000"/>
                <w:kern w:val="0"/>
                <w:szCs w:val="21"/>
              </w:rPr>
            </w:pPr>
          </w:p>
        </w:tc>
        <w:tc>
          <w:tcPr>
            <w:tcW w:w="551" w:type="pct"/>
            <w:vMerge w:val="restart"/>
            <w:vAlign w:val="center"/>
          </w:tcPr>
          <w:p w:rsidR="00446AF8" w:rsidRPr="00C45A6D" w:rsidRDefault="00446AF8" w:rsidP="0011183F">
            <w:pPr>
              <w:widowControl/>
              <w:rPr>
                <w:rFonts w:ascii="宋体" w:hAnsi="宋体" w:cs="宋体"/>
                <w:color w:val="000000"/>
                <w:kern w:val="0"/>
                <w:szCs w:val="21"/>
              </w:rPr>
            </w:pPr>
            <w:r w:rsidRPr="00C45A6D">
              <w:rPr>
                <w:rFonts w:ascii="宋体" w:hAnsi="宋体" w:cs="宋体" w:hint="eastAsia"/>
                <w:color w:val="000000"/>
                <w:kern w:val="0"/>
                <w:szCs w:val="21"/>
              </w:rPr>
              <w:t>平台评估</w:t>
            </w:r>
          </w:p>
        </w:tc>
        <w:tc>
          <w:tcPr>
            <w:tcW w:w="2306" w:type="pct"/>
            <w:gridSpan w:val="3"/>
            <w:vAlign w:val="center"/>
          </w:tcPr>
          <w:p w:rsidR="00446AF8" w:rsidRPr="00C45A6D" w:rsidRDefault="00446AF8" w:rsidP="0011183F">
            <w:pPr>
              <w:widowControl/>
              <w:rPr>
                <w:rFonts w:ascii="宋体" w:hAnsi="宋体" w:cs="宋体"/>
                <w:color w:val="000000"/>
                <w:kern w:val="0"/>
                <w:szCs w:val="21"/>
              </w:rPr>
            </w:pPr>
            <w:r w:rsidRPr="00C45A6D">
              <w:rPr>
                <w:rFonts w:ascii="宋体" w:hAnsi="宋体" w:cs="宋体" w:hint="eastAsia"/>
                <w:color w:val="000000"/>
                <w:kern w:val="0"/>
                <w:szCs w:val="21"/>
              </w:rPr>
              <w:t>定期对监控平台实施的有效性进行评估并加以改进</w:t>
            </w:r>
          </w:p>
        </w:tc>
        <w:tc>
          <w:tcPr>
            <w:tcW w:w="952" w:type="pct"/>
            <w:vAlign w:val="center"/>
          </w:tcPr>
          <w:p w:rsidR="00446AF8" w:rsidRPr="00C45A6D" w:rsidRDefault="00446AF8" w:rsidP="0011183F">
            <w:pPr>
              <w:widowControl/>
              <w:rPr>
                <w:rFonts w:ascii="宋体" w:hAnsi="宋体" w:cs="宋体"/>
                <w:color w:val="000000"/>
                <w:kern w:val="0"/>
                <w:szCs w:val="21"/>
              </w:rPr>
            </w:pPr>
            <w:r w:rsidRPr="00033997">
              <w:rPr>
                <w:rFonts w:ascii="宋体" w:hAnsi="宋体" w:cs="宋体" w:hint="eastAsia"/>
                <w:color w:val="000000"/>
                <w:kern w:val="0"/>
                <w:szCs w:val="21"/>
              </w:rPr>
              <w:t>评估与改进记录满足要求</w:t>
            </w:r>
          </w:p>
        </w:tc>
        <w:tc>
          <w:tcPr>
            <w:tcW w:w="752" w:type="pct"/>
          </w:tcPr>
          <w:p w:rsidR="00446AF8" w:rsidRPr="00033997" w:rsidRDefault="00446AF8" w:rsidP="0011183F">
            <w:pPr>
              <w:widowControl/>
              <w:rPr>
                <w:rFonts w:ascii="宋体" w:hAnsi="宋体" w:cs="宋体"/>
                <w:color w:val="000000"/>
                <w:kern w:val="0"/>
                <w:szCs w:val="21"/>
              </w:rPr>
            </w:pPr>
          </w:p>
        </w:tc>
      </w:tr>
      <w:tr w:rsidR="00446AF8" w:rsidRPr="00C45A6D" w:rsidTr="007665F4">
        <w:trPr>
          <w:cantSplit/>
          <w:trHeight w:val="20"/>
        </w:trPr>
        <w:tc>
          <w:tcPr>
            <w:tcW w:w="439" w:type="pct"/>
            <w:vMerge/>
            <w:vAlign w:val="center"/>
          </w:tcPr>
          <w:p w:rsidR="00446AF8" w:rsidRPr="00C45A6D" w:rsidRDefault="00446AF8" w:rsidP="0011183F">
            <w:pPr>
              <w:widowControl/>
              <w:rPr>
                <w:rFonts w:ascii="宋体" w:hAnsi="宋体" w:cs="宋体"/>
                <w:color w:val="000000"/>
                <w:kern w:val="0"/>
                <w:szCs w:val="21"/>
              </w:rPr>
            </w:pPr>
          </w:p>
        </w:tc>
        <w:tc>
          <w:tcPr>
            <w:tcW w:w="551" w:type="pct"/>
            <w:vMerge/>
            <w:vAlign w:val="center"/>
          </w:tcPr>
          <w:p w:rsidR="00446AF8" w:rsidRPr="00C45A6D" w:rsidRDefault="00446AF8" w:rsidP="0011183F">
            <w:pPr>
              <w:widowControl/>
              <w:rPr>
                <w:rFonts w:ascii="宋体" w:hAnsi="宋体" w:cs="宋体"/>
                <w:color w:val="000000"/>
                <w:kern w:val="0"/>
                <w:szCs w:val="21"/>
              </w:rPr>
            </w:pPr>
          </w:p>
        </w:tc>
        <w:tc>
          <w:tcPr>
            <w:tcW w:w="2306" w:type="pct"/>
            <w:gridSpan w:val="3"/>
            <w:vAlign w:val="center"/>
          </w:tcPr>
          <w:p w:rsidR="00446AF8" w:rsidRPr="00C45A6D" w:rsidRDefault="00446AF8" w:rsidP="0011183F">
            <w:pPr>
              <w:widowControl/>
              <w:rPr>
                <w:rFonts w:ascii="宋体" w:hAnsi="宋体" w:cs="宋体"/>
                <w:b/>
                <w:color w:val="000000"/>
                <w:kern w:val="0"/>
                <w:szCs w:val="21"/>
              </w:rPr>
            </w:pPr>
            <w:r w:rsidRPr="00C45A6D">
              <w:rPr>
                <w:rFonts w:ascii="宋体" w:hAnsi="宋体" w:cs="宋体"/>
                <w:b/>
                <w:color w:val="000000"/>
                <w:kern w:val="0"/>
                <w:szCs w:val="21"/>
              </w:rPr>
              <w:t>*</w:t>
            </w:r>
            <w:r w:rsidRPr="00C45A6D">
              <w:rPr>
                <w:rFonts w:ascii="宋体" w:hAnsi="宋体" w:cs="宋体" w:hint="eastAsia"/>
                <w:b/>
                <w:color w:val="000000"/>
                <w:kern w:val="0"/>
                <w:szCs w:val="21"/>
              </w:rPr>
              <w:t>温度</w:t>
            </w:r>
            <w:r w:rsidR="00E61870" w:rsidRPr="00477968">
              <w:rPr>
                <w:rFonts w:ascii="宋体" w:hAnsi="宋体" w:cs="宋体" w:hint="eastAsia"/>
                <w:b/>
                <w:color w:val="000000"/>
                <w:kern w:val="0"/>
                <w:szCs w:val="21"/>
              </w:rPr>
              <w:t>等</w:t>
            </w:r>
            <w:r w:rsidRPr="00C45A6D">
              <w:rPr>
                <w:rFonts w:ascii="宋体" w:hAnsi="宋体" w:cs="宋体" w:hint="eastAsia"/>
                <w:b/>
                <w:color w:val="000000"/>
                <w:kern w:val="0"/>
                <w:szCs w:val="21"/>
              </w:rPr>
              <w:t>监测装置定期校准，校准设备具有国家质检部门的检定证书或报告</w:t>
            </w:r>
          </w:p>
        </w:tc>
        <w:tc>
          <w:tcPr>
            <w:tcW w:w="952" w:type="pct"/>
            <w:vAlign w:val="center"/>
          </w:tcPr>
          <w:p w:rsidR="00446AF8" w:rsidRPr="00C45A6D" w:rsidRDefault="00446AF8" w:rsidP="0011183F">
            <w:pPr>
              <w:widowControl/>
              <w:rPr>
                <w:rFonts w:ascii="宋体" w:hAnsi="宋体" w:cs="宋体"/>
                <w:color w:val="000000"/>
                <w:kern w:val="0"/>
                <w:szCs w:val="21"/>
              </w:rPr>
            </w:pPr>
            <w:r w:rsidRPr="006F6777">
              <w:rPr>
                <w:rFonts w:ascii="宋体" w:hAnsi="宋体" w:cs="宋体" w:hint="eastAsia"/>
                <w:color w:val="000000"/>
                <w:kern w:val="0"/>
                <w:szCs w:val="21"/>
              </w:rPr>
              <w:t>定期校准记录、质监部门检定证书或报告满足要求</w:t>
            </w:r>
          </w:p>
        </w:tc>
        <w:tc>
          <w:tcPr>
            <w:tcW w:w="752" w:type="pct"/>
          </w:tcPr>
          <w:p w:rsidR="00446AF8" w:rsidRPr="006F6777" w:rsidRDefault="00446AF8" w:rsidP="0011183F">
            <w:pPr>
              <w:widowControl/>
              <w:rPr>
                <w:rFonts w:ascii="宋体" w:hAnsi="宋体" w:cs="宋体"/>
                <w:color w:val="000000"/>
                <w:kern w:val="0"/>
                <w:szCs w:val="21"/>
              </w:rPr>
            </w:pPr>
          </w:p>
        </w:tc>
      </w:tr>
      <w:tr w:rsidR="00446AF8" w:rsidRPr="00C45A6D" w:rsidTr="007665F4">
        <w:trPr>
          <w:cantSplit/>
          <w:trHeight w:val="20"/>
        </w:trPr>
        <w:tc>
          <w:tcPr>
            <w:tcW w:w="439" w:type="pct"/>
            <w:vAlign w:val="center"/>
          </w:tcPr>
          <w:p w:rsidR="00446AF8" w:rsidRPr="00C45A6D" w:rsidRDefault="00446AF8" w:rsidP="0011183F">
            <w:pPr>
              <w:widowControl/>
              <w:rPr>
                <w:rFonts w:ascii="宋体" w:hAnsi="宋体" w:cs="宋体"/>
                <w:color w:val="000000"/>
                <w:kern w:val="0"/>
                <w:szCs w:val="21"/>
              </w:rPr>
            </w:pPr>
            <w:r>
              <w:rPr>
                <w:rFonts w:ascii="宋体" w:hAnsi="宋体" w:cs="宋体" w:hint="eastAsia"/>
                <w:color w:val="000000"/>
                <w:kern w:val="0"/>
                <w:szCs w:val="21"/>
              </w:rPr>
              <w:t>包装标识</w:t>
            </w:r>
          </w:p>
        </w:tc>
        <w:tc>
          <w:tcPr>
            <w:tcW w:w="551" w:type="pct"/>
            <w:vAlign w:val="center"/>
          </w:tcPr>
          <w:p w:rsidR="00446AF8" w:rsidRPr="00C45A6D" w:rsidRDefault="00446AF8" w:rsidP="0011183F">
            <w:pPr>
              <w:widowControl/>
              <w:rPr>
                <w:rFonts w:ascii="宋体" w:hAnsi="宋体" w:cs="宋体"/>
                <w:color w:val="000000"/>
                <w:kern w:val="0"/>
                <w:szCs w:val="21"/>
              </w:rPr>
            </w:pPr>
            <w:r w:rsidRPr="00C45A6D">
              <w:rPr>
                <w:rFonts w:ascii="宋体" w:hAnsi="宋体" w:cs="宋体" w:hint="eastAsia"/>
                <w:color w:val="000000"/>
                <w:kern w:val="0"/>
                <w:szCs w:val="21"/>
              </w:rPr>
              <w:t>冷链标识要求</w:t>
            </w:r>
          </w:p>
        </w:tc>
        <w:tc>
          <w:tcPr>
            <w:tcW w:w="2306" w:type="pct"/>
            <w:gridSpan w:val="3"/>
            <w:vAlign w:val="center"/>
          </w:tcPr>
          <w:p w:rsidR="00446AF8" w:rsidRPr="00B96CF2" w:rsidRDefault="00446AF8">
            <w:pPr>
              <w:widowControl/>
              <w:rPr>
                <w:rFonts w:ascii="宋体" w:hAnsi="宋体" w:cs="宋体"/>
                <w:b/>
                <w:color w:val="FF0000"/>
                <w:kern w:val="0"/>
                <w:szCs w:val="21"/>
              </w:rPr>
            </w:pPr>
            <w:r w:rsidRPr="00B96CF2">
              <w:rPr>
                <w:rFonts w:ascii="宋体" w:hAnsi="宋体" w:cs="宋体" w:hint="eastAsia"/>
                <w:b/>
                <w:kern w:val="0"/>
                <w:szCs w:val="21"/>
              </w:rPr>
              <w:t>*预包装产品最小包装单元上有</w:t>
            </w:r>
            <w:proofErr w:type="gramStart"/>
            <w:r w:rsidRPr="00B96CF2">
              <w:rPr>
                <w:rFonts w:ascii="宋体" w:hAnsi="宋体" w:cs="宋体" w:hint="eastAsia"/>
                <w:b/>
                <w:kern w:val="0"/>
                <w:szCs w:val="21"/>
              </w:rPr>
              <w:t>二维码标识</w:t>
            </w:r>
            <w:proofErr w:type="gramEnd"/>
            <w:r w:rsidRPr="00B96CF2">
              <w:rPr>
                <w:rFonts w:ascii="宋体" w:hAnsi="宋体" w:cs="宋体" w:hint="eastAsia"/>
                <w:b/>
                <w:kern w:val="0"/>
                <w:szCs w:val="21"/>
              </w:rPr>
              <w:t>，通过</w:t>
            </w:r>
            <w:proofErr w:type="gramStart"/>
            <w:r w:rsidRPr="00B96CF2">
              <w:rPr>
                <w:rFonts w:ascii="宋体" w:hAnsi="宋体" w:cs="宋体" w:hint="eastAsia"/>
                <w:b/>
                <w:kern w:val="0"/>
                <w:szCs w:val="21"/>
              </w:rPr>
              <w:t>二维码标识</w:t>
            </w:r>
            <w:proofErr w:type="gramEnd"/>
            <w:r w:rsidRPr="00B96CF2">
              <w:rPr>
                <w:rFonts w:ascii="宋体" w:hAnsi="宋体" w:cs="宋体" w:hint="eastAsia"/>
                <w:b/>
                <w:kern w:val="0"/>
                <w:szCs w:val="21"/>
              </w:rPr>
              <w:t>能查询到产品冷链仓储运输过程中</w:t>
            </w:r>
            <w:r>
              <w:rPr>
                <w:rFonts w:ascii="宋体" w:hAnsi="宋体" w:cs="宋体" w:hint="eastAsia"/>
                <w:b/>
                <w:kern w:val="0"/>
                <w:szCs w:val="21"/>
              </w:rPr>
              <w:t>应用</w:t>
            </w:r>
            <w:r w:rsidRPr="00B96CF2">
              <w:rPr>
                <w:rFonts w:ascii="宋体" w:hAnsi="宋体" w:cs="宋体" w:hint="eastAsia"/>
                <w:b/>
                <w:kern w:val="0"/>
                <w:szCs w:val="21"/>
              </w:rPr>
              <w:t>的标准、</w:t>
            </w:r>
            <w:r>
              <w:rPr>
                <w:rFonts w:ascii="宋体" w:hAnsi="宋体" w:cs="宋体" w:hint="eastAsia"/>
                <w:b/>
                <w:kern w:val="0"/>
                <w:szCs w:val="21"/>
              </w:rPr>
              <w:t>及承诺保持的</w:t>
            </w:r>
            <w:r w:rsidRPr="00B96CF2">
              <w:rPr>
                <w:rFonts w:ascii="宋体" w:hAnsi="宋体" w:cs="宋体" w:hint="eastAsia"/>
                <w:b/>
                <w:kern w:val="0"/>
                <w:szCs w:val="21"/>
              </w:rPr>
              <w:t>温度等信息。</w:t>
            </w:r>
            <w:r>
              <w:rPr>
                <w:rFonts w:ascii="宋体" w:hAnsi="宋体" w:cs="宋体" w:hint="eastAsia"/>
                <w:b/>
                <w:kern w:val="0"/>
                <w:szCs w:val="21"/>
              </w:rPr>
              <w:t>（此指标仅针对生产企业）</w:t>
            </w:r>
          </w:p>
        </w:tc>
        <w:tc>
          <w:tcPr>
            <w:tcW w:w="952" w:type="pct"/>
            <w:vAlign w:val="center"/>
          </w:tcPr>
          <w:p w:rsidR="00446AF8" w:rsidRPr="00C45A6D" w:rsidRDefault="00446AF8" w:rsidP="0011183F">
            <w:pPr>
              <w:widowControl/>
              <w:rPr>
                <w:rFonts w:ascii="宋体" w:hAnsi="宋体" w:cs="宋体"/>
                <w:color w:val="000000"/>
                <w:kern w:val="0"/>
                <w:szCs w:val="21"/>
              </w:rPr>
            </w:pPr>
            <w:r w:rsidRPr="00FC2377">
              <w:rPr>
                <w:rFonts w:ascii="宋体" w:hAnsi="宋体" w:cs="宋体" w:hint="eastAsia"/>
                <w:color w:val="000000"/>
                <w:kern w:val="0"/>
                <w:szCs w:val="21"/>
              </w:rPr>
              <w:t>满足要求</w:t>
            </w:r>
          </w:p>
        </w:tc>
        <w:tc>
          <w:tcPr>
            <w:tcW w:w="752" w:type="pct"/>
          </w:tcPr>
          <w:p w:rsidR="00446AF8" w:rsidRPr="00FC2377" w:rsidRDefault="00446AF8" w:rsidP="0011183F">
            <w:pPr>
              <w:widowControl/>
              <w:rPr>
                <w:rFonts w:ascii="宋体" w:hAnsi="宋体" w:cs="宋体"/>
                <w:color w:val="000000"/>
                <w:kern w:val="0"/>
                <w:szCs w:val="21"/>
              </w:rPr>
            </w:pPr>
          </w:p>
        </w:tc>
      </w:tr>
      <w:tr w:rsidR="00446AF8" w:rsidRPr="00C45A6D" w:rsidTr="007665F4">
        <w:trPr>
          <w:cantSplit/>
          <w:trHeight w:val="20"/>
        </w:trPr>
        <w:tc>
          <w:tcPr>
            <w:tcW w:w="439" w:type="pct"/>
            <w:vAlign w:val="center"/>
          </w:tcPr>
          <w:p w:rsidR="00446AF8" w:rsidRDefault="00446AF8" w:rsidP="0011183F">
            <w:pPr>
              <w:widowControl/>
              <w:rPr>
                <w:rFonts w:ascii="宋体" w:hAnsi="宋体" w:cs="宋体"/>
                <w:color w:val="000000"/>
                <w:kern w:val="0"/>
                <w:szCs w:val="21"/>
              </w:rPr>
            </w:pPr>
            <w:r w:rsidRPr="001D6C4A">
              <w:rPr>
                <w:rFonts w:ascii="宋体" w:hAnsi="宋体" w:cs="宋体" w:hint="eastAsia"/>
                <w:kern w:val="0"/>
                <w:szCs w:val="21"/>
              </w:rPr>
              <w:t>成效</w:t>
            </w:r>
          </w:p>
        </w:tc>
        <w:tc>
          <w:tcPr>
            <w:tcW w:w="551" w:type="pct"/>
            <w:vAlign w:val="center"/>
          </w:tcPr>
          <w:p w:rsidR="00446AF8" w:rsidRPr="00C45A6D" w:rsidRDefault="00446AF8" w:rsidP="0011183F">
            <w:pPr>
              <w:widowControl/>
              <w:rPr>
                <w:rFonts w:ascii="宋体" w:hAnsi="宋体" w:cs="宋体"/>
                <w:color w:val="000000"/>
                <w:kern w:val="0"/>
                <w:szCs w:val="21"/>
              </w:rPr>
            </w:pPr>
            <w:r>
              <w:rPr>
                <w:rFonts w:ascii="宋体" w:hAnsi="宋体" w:cs="宋体" w:hint="eastAsia"/>
                <w:kern w:val="0"/>
                <w:szCs w:val="21"/>
              </w:rPr>
              <w:t>经验模式</w:t>
            </w:r>
          </w:p>
        </w:tc>
        <w:tc>
          <w:tcPr>
            <w:tcW w:w="2306" w:type="pct"/>
            <w:gridSpan w:val="3"/>
            <w:vAlign w:val="center"/>
          </w:tcPr>
          <w:p w:rsidR="00446AF8" w:rsidRPr="00B96CF2" w:rsidRDefault="00446AF8">
            <w:pPr>
              <w:widowControl/>
              <w:rPr>
                <w:rFonts w:ascii="宋体" w:hAnsi="宋体" w:cs="宋体"/>
                <w:b/>
                <w:kern w:val="0"/>
                <w:szCs w:val="21"/>
              </w:rPr>
            </w:pPr>
            <w:r w:rsidRPr="007665F4">
              <w:rPr>
                <w:rFonts w:hint="eastAsia"/>
              </w:rPr>
              <w:t>在产地预冷、终端配送、全程冷链、共同配送、优质优价、</w:t>
            </w:r>
            <w:proofErr w:type="gramStart"/>
            <w:r w:rsidRPr="007665F4">
              <w:rPr>
                <w:rFonts w:hint="eastAsia"/>
              </w:rPr>
              <w:t>农场品电商</w:t>
            </w:r>
            <w:proofErr w:type="gramEnd"/>
            <w:r w:rsidRPr="007665F4">
              <w:rPr>
                <w:rFonts w:hint="eastAsia"/>
              </w:rPr>
              <w:t>冷链物流等方面形成可复制、可推广的经验模式</w:t>
            </w:r>
          </w:p>
        </w:tc>
        <w:tc>
          <w:tcPr>
            <w:tcW w:w="952" w:type="pct"/>
            <w:vAlign w:val="center"/>
          </w:tcPr>
          <w:p w:rsidR="00446AF8" w:rsidRPr="00FC2377" w:rsidRDefault="00446AF8" w:rsidP="006926D9">
            <w:pPr>
              <w:widowControl/>
              <w:rPr>
                <w:rFonts w:ascii="宋体" w:hAnsi="宋体" w:cs="宋体"/>
                <w:color w:val="000000"/>
                <w:kern w:val="0"/>
                <w:szCs w:val="21"/>
              </w:rPr>
            </w:pPr>
            <w:r>
              <w:rPr>
                <w:rFonts w:hint="eastAsia"/>
              </w:rPr>
              <w:t>向商务部书面报送至少</w:t>
            </w:r>
            <w:r>
              <w:rPr>
                <w:rFonts w:hint="eastAsia"/>
              </w:rPr>
              <w:t>1</w:t>
            </w:r>
            <w:r>
              <w:rPr>
                <w:rFonts w:hint="eastAsia"/>
              </w:rPr>
              <w:t>方面的经验模式，并在省级</w:t>
            </w:r>
            <w:r w:rsidR="006926D9">
              <w:rPr>
                <w:rFonts w:hint="eastAsia"/>
              </w:rPr>
              <w:t>以上</w:t>
            </w:r>
            <w:r>
              <w:rPr>
                <w:rFonts w:hint="eastAsia"/>
              </w:rPr>
              <w:t>新闻媒体报道至少一次。</w:t>
            </w:r>
          </w:p>
        </w:tc>
        <w:tc>
          <w:tcPr>
            <w:tcW w:w="752" w:type="pct"/>
          </w:tcPr>
          <w:p w:rsidR="00446AF8" w:rsidRDefault="00446AF8" w:rsidP="005653D6">
            <w:pPr>
              <w:widowControl/>
            </w:pPr>
          </w:p>
        </w:tc>
      </w:tr>
    </w:tbl>
    <w:p w:rsidR="00651507" w:rsidRPr="007665F4" w:rsidRDefault="00651507" w:rsidP="006926D9">
      <w:pPr>
        <w:ind w:left="425" w:hangingChars="177" w:hanging="425"/>
        <w:rPr>
          <w:rFonts w:ascii="宋体" w:hAnsi="宋体"/>
          <w:sz w:val="24"/>
          <w:szCs w:val="24"/>
        </w:rPr>
      </w:pPr>
      <w:r w:rsidRPr="007665F4">
        <w:rPr>
          <w:rFonts w:ascii="宋体" w:hAnsi="宋体" w:hint="eastAsia"/>
          <w:sz w:val="24"/>
          <w:szCs w:val="24"/>
        </w:rPr>
        <w:t>注：</w:t>
      </w:r>
      <w:r w:rsidRPr="007665F4">
        <w:rPr>
          <w:rFonts w:ascii="宋体" w:hAnsi="宋体"/>
          <w:sz w:val="24"/>
          <w:szCs w:val="24"/>
        </w:rPr>
        <w:t>1、指标体系的制定依据</w:t>
      </w:r>
      <w:r w:rsidRPr="007665F4">
        <w:rPr>
          <w:rFonts w:ascii="宋体" w:hAnsi="宋体" w:hint="eastAsia"/>
          <w:sz w:val="24"/>
          <w:szCs w:val="24"/>
        </w:rPr>
        <w:t>《商务部办公厅</w:t>
      </w:r>
      <w:r w:rsidRPr="007665F4">
        <w:rPr>
          <w:rFonts w:ascii="宋体" w:hAnsi="宋体"/>
          <w:sz w:val="24"/>
          <w:szCs w:val="24"/>
        </w:rPr>
        <w:t xml:space="preserve"> </w:t>
      </w:r>
      <w:r w:rsidRPr="007665F4">
        <w:rPr>
          <w:rFonts w:ascii="宋体" w:hAnsi="宋体" w:hint="eastAsia"/>
          <w:sz w:val="24"/>
          <w:szCs w:val="24"/>
        </w:rPr>
        <w:t>国家标准化管理委员会办公室关于开展农产品冷链流通标准化示范工作的通知》及附件</w:t>
      </w:r>
      <w:r w:rsidRPr="007665F4">
        <w:rPr>
          <w:rFonts w:ascii="宋体" w:hAnsi="宋体"/>
          <w:sz w:val="24"/>
          <w:szCs w:val="24"/>
        </w:rPr>
        <w:t>4</w:t>
      </w:r>
      <w:r w:rsidRPr="007665F4">
        <w:rPr>
          <w:rFonts w:ascii="宋体" w:hAnsi="宋体"/>
          <w:sz w:val="24"/>
          <w:szCs w:val="24"/>
        </w:rPr>
        <w:lastRenderedPageBreak/>
        <w:t>《</w:t>
      </w:r>
      <w:r w:rsidR="006F6D80" w:rsidRPr="007665F4">
        <w:rPr>
          <w:rFonts w:ascii="宋体" w:hAnsi="宋体" w:hint="eastAsia"/>
          <w:sz w:val="24"/>
          <w:szCs w:val="24"/>
        </w:rPr>
        <w:t>生鲜农产品</w:t>
      </w:r>
      <w:r w:rsidRPr="007665F4">
        <w:rPr>
          <w:rFonts w:ascii="宋体" w:hAnsi="宋体" w:hint="eastAsia"/>
          <w:sz w:val="24"/>
          <w:szCs w:val="24"/>
        </w:rPr>
        <w:t>冷链流通规范（试行）》</w:t>
      </w:r>
      <w:r w:rsidR="006926D9">
        <w:rPr>
          <w:rFonts w:ascii="宋体" w:hAnsi="宋体" w:hint="eastAsia"/>
          <w:sz w:val="24"/>
          <w:szCs w:val="24"/>
        </w:rPr>
        <w:t>。</w:t>
      </w:r>
    </w:p>
    <w:p w:rsidR="00651507" w:rsidRPr="007665F4" w:rsidRDefault="00651507" w:rsidP="009B6504">
      <w:pPr>
        <w:ind w:leftChars="202" w:left="424"/>
        <w:rPr>
          <w:rFonts w:ascii="宋体" w:hAnsi="宋体"/>
          <w:sz w:val="24"/>
          <w:szCs w:val="24"/>
        </w:rPr>
      </w:pPr>
      <w:r w:rsidRPr="007665F4">
        <w:rPr>
          <w:rFonts w:ascii="宋体" w:hAnsi="宋体"/>
          <w:sz w:val="24"/>
          <w:szCs w:val="24"/>
        </w:rPr>
        <w:t>2、评价判定规则</w:t>
      </w:r>
    </w:p>
    <w:p w:rsidR="00651507" w:rsidRPr="007665F4" w:rsidRDefault="00651507" w:rsidP="009B6504">
      <w:pPr>
        <w:ind w:leftChars="202" w:left="424"/>
        <w:rPr>
          <w:rFonts w:ascii="宋体" w:hAnsi="宋体"/>
          <w:sz w:val="24"/>
          <w:szCs w:val="24"/>
        </w:rPr>
      </w:pPr>
      <w:r w:rsidRPr="007665F4">
        <w:rPr>
          <w:rFonts w:ascii="宋体" w:hAnsi="宋体" w:hint="eastAsia"/>
          <w:sz w:val="24"/>
          <w:szCs w:val="24"/>
        </w:rPr>
        <w:t>（</w:t>
      </w:r>
      <w:r w:rsidRPr="007665F4">
        <w:rPr>
          <w:rFonts w:ascii="宋体" w:hAnsi="宋体"/>
          <w:sz w:val="24"/>
          <w:szCs w:val="24"/>
        </w:rPr>
        <w:t>1）标*项为强制性指标，任一项不达标即为不合格；</w:t>
      </w:r>
    </w:p>
    <w:p w:rsidR="00403ADB" w:rsidRDefault="00983265" w:rsidP="009B6504">
      <w:pPr>
        <w:ind w:leftChars="202" w:left="424"/>
        <w:rPr>
          <w:rFonts w:ascii="宋体" w:hAnsi="宋体"/>
          <w:sz w:val="24"/>
          <w:szCs w:val="24"/>
        </w:rPr>
      </w:pPr>
      <w:r>
        <w:rPr>
          <w:rFonts w:ascii="宋体" w:hAnsi="宋体" w:hint="eastAsia"/>
          <w:noProof/>
          <w:sz w:val="24"/>
          <w:szCs w:val="24"/>
        </w:rPr>
        <mc:AlternateContent>
          <mc:Choice Requires="wpi">
            <w:drawing>
              <wp:anchor distT="0" distB="0" distL="114300" distR="114300" simplePos="0" relativeHeight="251659264" behindDoc="0" locked="0" layoutInCell="1" allowOverlap="1" wp14:anchorId="5662AAA0" wp14:editId="2238A5ED">
                <wp:simplePos x="0" y="0"/>
                <wp:positionH relativeFrom="column">
                  <wp:posOffset>10853300</wp:posOffset>
                </wp:positionH>
                <wp:positionV relativeFrom="paragraph">
                  <wp:posOffset>396225</wp:posOffset>
                </wp:positionV>
                <wp:extent cx="62100" cy="405000"/>
                <wp:effectExtent l="38100" t="38100" r="33655" b="33655"/>
                <wp:wrapNone/>
                <wp:docPr id="1" name="墨迹 1"/>
                <wp:cNvGraphicFramePr/>
                <a:graphic xmlns:a="http://schemas.openxmlformats.org/drawingml/2006/main">
                  <a:graphicData uri="http://schemas.microsoft.com/office/word/2010/wordprocessingInk">
                    <w14:contentPart bwMode="auto" r:id="rId16">
                      <w14:nvContentPartPr>
                        <w14:cNvContentPartPr/>
                      </w14:nvContentPartPr>
                      <w14:xfrm>
                        <a:off x="0" y="0"/>
                        <a:ext cx="62100" cy="405000"/>
                      </w14:xfrm>
                    </w14:contentPart>
                  </a:graphicData>
                </a:graphic>
              </wp:anchor>
            </w:drawing>
          </mc:Choice>
          <mc:Fallback xmlns:w16se="http://schemas.microsoft.com/office/word/2015/wordml/symex" xmlns:w15="http://schemas.microsoft.com/office/word/2012/wordml"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C1E0D92" id="墨迹 1" o:spid="_x0000_s1026" type="#_x0000_t75" style="position:absolute;left:0;text-align:left;margin-left:854.25pt;margin-top:30.85pt;width:5.6pt;height:32.6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">
                <v:imagedata r:id="rId17" o:title=""/>
              </v:shape>
            </w:pict>
          </mc:Fallback>
        </mc:AlternateContent>
      </w:r>
      <w:r w:rsidR="00651507" w:rsidRPr="007665F4">
        <w:rPr>
          <w:rFonts w:ascii="宋体" w:hAnsi="宋体" w:hint="eastAsia"/>
          <w:sz w:val="24"/>
          <w:szCs w:val="24"/>
        </w:rPr>
        <w:t>（</w:t>
      </w:r>
      <w:r w:rsidR="00651507" w:rsidRPr="007665F4">
        <w:rPr>
          <w:rFonts w:ascii="宋体" w:hAnsi="宋体"/>
          <w:sz w:val="24"/>
          <w:szCs w:val="24"/>
        </w:rPr>
        <w:t>2）未</w:t>
      </w:r>
      <w:r w:rsidR="00651507" w:rsidRPr="007665F4">
        <w:rPr>
          <w:rFonts w:ascii="宋体" w:hAnsi="宋体" w:hint="eastAsia"/>
          <w:sz w:val="24"/>
          <w:szCs w:val="24"/>
        </w:rPr>
        <w:t>标</w:t>
      </w:r>
      <w:r w:rsidR="00651507" w:rsidRPr="007665F4">
        <w:rPr>
          <w:rFonts w:ascii="宋体" w:hAnsi="宋体"/>
          <w:sz w:val="24"/>
          <w:szCs w:val="24"/>
        </w:rPr>
        <w:t>*项为非强制性指标，非强制性指</w:t>
      </w:r>
      <w:r w:rsidR="00651507" w:rsidRPr="007665F4">
        <w:rPr>
          <w:rFonts w:ascii="宋体" w:hAnsi="宋体" w:hint="eastAsia"/>
          <w:sz w:val="24"/>
          <w:szCs w:val="24"/>
        </w:rPr>
        <w:t>标不达标超过</w:t>
      </w:r>
      <w:r w:rsidR="00651507" w:rsidRPr="007665F4">
        <w:rPr>
          <w:rFonts w:ascii="宋体" w:hAnsi="宋体"/>
          <w:sz w:val="24"/>
          <w:szCs w:val="24"/>
        </w:rPr>
        <w:t>40%（含）即为不合格。</w:t>
      </w:r>
    </w:p>
    <w:p w:rsidR="00BB5EB1" w:rsidRDefault="00BB5EB1" w:rsidP="009B6504">
      <w:pPr>
        <w:ind w:leftChars="202" w:left="424"/>
        <w:rPr>
          <w:rFonts w:ascii="宋体" w:hAnsi="宋体"/>
          <w:sz w:val="24"/>
          <w:szCs w:val="24"/>
        </w:rPr>
      </w:pPr>
      <w:r>
        <w:rPr>
          <w:rFonts w:ascii="宋体" w:hAnsi="宋体" w:hint="eastAsia"/>
          <w:sz w:val="24"/>
          <w:szCs w:val="24"/>
        </w:rPr>
        <w:t>3、</w:t>
      </w:r>
      <w:r w:rsidRPr="00BB5EB1">
        <w:rPr>
          <w:rFonts w:ascii="宋体" w:hAnsi="宋体" w:hint="eastAsia"/>
          <w:sz w:val="24"/>
          <w:szCs w:val="24"/>
        </w:rPr>
        <w:t>相关冷链标准化建设的要求（包括：温度、湿度、开关门、车辆运行轨迹等数据的采集标准化、传输标准化、信息化等），必须完</w:t>
      </w:r>
      <w:r w:rsidRPr="00BB5EB1">
        <w:rPr>
          <w:rFonts w:ascii="宋体" w:hAnsi="宋体" w:hint="eastAsia"/>
          <w:noProof/>
          <w:sz w:val="24"/>
          <w:szCs w:val="24"/>
        </w:rPr>
        <mc:AlternateContent>
          <mc:Choice Requires="wpi">
            <w:drawing>
              <wp:anchor distT="0" distB="0" distL="114300" distR="114300" simplePos="0" relativeHeight="251668480" behindDoc="0" locked="0" layoutInCell="1" allowOverlap="1" wp14:anchorId="72423ADA" wp14:editId="71D8C184">
                <wp:simplePos x="0" y="0"/>
                <wp:positionH relativeFrom="column">
                  <wp:posOffset>5810130</wp:posOffset>
                </wp:positionH>
                <wp:positionV relativeFrom="paragraph">
                  <wp:posOffset>158010</wp:posOffset>
                </wp:positionV>
                <wp:extent cx="9720" cy="4860"/>
                <wp:effectExtent l="19050" t="38100" r="47625" b="33655"/>
                <wp:wrapNone/>
                <wp:docPr id="5" name="墨迹 5"/>
                <wp:cNvGraphicFramePr/>
                <a:graphic xmlns:a="http://schemas.openxmlformats.org/drawingml/2006/main">
                  <a:graphicData uri="http://schemas.microsoft.com/office/word/2010/wordprocessingInk">
                    <w14:contentPart bwMode="auto" r:id="rId18">
                      <w14:nvContentPartPr>
                        <w14:cNvContentPartPr/>
                      </w14:nvContentPartPr>
                      <w14:xfrm>
                        <a:off x="0" y="0"/>
                        <a:ext cx="9720" cy="4860"/>
                      </w14:xfrm>
                    </w14:contentPart>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墨迹 5" o:spid="_x0000_s1026" type="#_x0000_t75" style="position:absolute;left:0;text-align:left;margin-left:457.3pt;margin-top:12.25pt;width:1.15pt;height:.8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">
                <v:imagedata r:id="rId19" o:title=""/>
              </v:shape>
            </w:pict>
          </mc:Fallback>
        </mc:AlternateContent>
      </w:r>
      <w:r w:rsidRPr="00BB5EB1">
        <w:rPr>
          <w:rFonts w:ascii="宋体" w:hAnsi="宋体" w:hint="eastAsia"/>
          <w:sz w:val="24"/>
          <w:szCs w:val="24"/>
        </w:rPr>
        <w:t>全符合“</w:t>
      </w:r>
      <w:bookmarkStart w:id="5" w:name="_GoBack"/>
      <w:bookmarkEnd w:id="5"/>
      <w:r w:rsidRPr="00BB5EB1">
        <w:rPr>
          <w:rFonts w:ascii="宋体" w:hAnsi="宋体" w:hint="eastAsia"/>
          <w:sz w:val="24"/>
          <w:szCs w:val="24"/>
        </w:rPr>
        <w:t>农产品冷链流通监控平台建设规范”。</w:t>
      </w:r>
    </w:p>
    <w:p w:rsidR="0086776C" w:rsidRPr="0086776C" w:rsidRDefault="0086776C" w:rsidP="00E31F42">
      <w:pPr>
        <w:rPr>
          <w:rFonts w:ascii="宋体" w:hAnsi="宋体"/>
          <w:sz w:val="24"/>
          <w:szCs w:val="24"/>
        </w:rPr>
      </w:pPr>
    </w:p>
    <w:sectPr w:rsidR="0086776C" w:rsidRPr="0086776C" w:rsidSect="0011183F">
      <w:headerReference w:type="default" r:id="rId20"/>
      <w:footerReference w:type="default" r:id="rId21"/>
      <w:pgSz w:w="16838" w:h="11906" w:orient="landscape"/>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3EE4" w:rsidRDefault="00BF3EE4" w:rsidP="000D524C">
      <w:r>
        <w:separator/>
      </w:r>
    </w:p>
  </w:endnote>
  <w:endnote w:type="continuationSeparator" w:id="0">
    <w:p w:rsidR="00BF3EE4" w:rsidRDefault="00BF3EE4" w:rsidP="000D52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5CCB" w:rsidRDefault="00E85CCB" w:rsidP="00841FE6">
    <w:pPr>
      <w:pStyle w:val="a5"/>
      <w:jc w:val="center"/>
    </w:pPr>
    <w:r>
      <w:rPr>
        <w:b/>
        <w:bCs/>
      </w:rPr>
      <w:fldChar w:fldCharType="begin"/>
    </w:r>
    <w:r>
      <w:rPr>
        <w:b/>
        <w:bCs/>
      </w:rPr>
      <w:instrText>PAGE</w:instrText>
    </w:r>
    <w:r>
      <w:rPr>
        <w:b/>
        <w:bCs/>
      </w:rPr>
      <w:fldChar w:fldCharType="separate"/>
    </w:r>
    <w:r w:rsidR="00994AA5">
      <w:rPr>
        <w:b/>
        <w:bCs/>
        <w:noProof/>
      </w:rPr>
      <w:t>4</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3EE4" w:rsidRDefault="00BF3EE4" w:rsidP="000D524C">
      <w:r>
        <w:separator/>
      </w:r>
    </w:p>
  </w:footnote>
  <w:footnote w:type="continuationSeparator" w:id="0">
    <w:p w:rsidR="00BF3EE4" w:rsidRDefault="00BF3EE4" w:rsidP="000D52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4773" w:rsidRDefault="000E4773" w:rsidP="00DE09D9">
    <w:pPr>
      <w:pStyle w:val="a4"/>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7811BC"/>
    <w:multiLevelType w:val="hybridMultilevel"/>
    <w:tmpl w:val="B6464B42"/>
    <w:lvl w:ilvl="0" w:tplc="26AA9A80">
      <w:start w:val="1"/>
      <w:numFmt w:val="chineseCountingThousand"/>
      <w:lvlText w:val="第%1条"/>
      <w:lvlJc w:val="left"/>
      <w:pPr>
        <w:ind w:left="1060" w:hanging="420"/>
      </w:pPr>
      <w:rPr>
        <w:rFonts w:cs="Times New Roman" w:hint="eastAsia"/>
        <w:b/>
        <w:i w:val="0"/>
      </w:rPr>
    </w:lvl>
    <w:lvl w:ilvl="1" w:tplc="04090019" w:tentative="1">
      <w:start w:val="1"/>
      <w:numFmt w:val="lowerLetter"/>
      <w:lvlText w:val="%2)"/>
      <w:lvlJc w:val="left"/>
      <w:pPr>
        <w:ind w:left="1480" w:hanging="420"/>
      </w:pPr>
      <w:rPr>
        <w:rFonts w:cs="Times New Roman"/>
      </w:rPr>
    </w:lvl>
    <w:lvl w:ilvl="2" w:tplc="0409001B" w:tentative="1">
      <w:start w:val="1"/>
      <w:numFmt w:val="lowerRoman"/>
      <w:lvlText w:val="%3."/>
      <w:lvlJc w:val="right"/>
      <w:pPr>
        <w:ind w:left="1900" w:hanging="420"/>
      </w:pPr>
      <w:rPr>
        <w:rFonts w:cs="Times New Roman"/>
      </w:rPr>
    </w:lvl>
    <w:lvl w:ilvl="3" w:tplc="0409000F" w:tentative="1">
      <w:start w:val="1"/>
      <w:numFmt w:val="decimal"/>
      <w:lvlText w:val="%4."/>
      <w:lvlJc w:val="left"/>
      <w:pPr>
        <w:ind w:left="2320" w:hanging="420"/>
      </w:pPr>
      <w:rPr>
        <w:rFonts w:cs="Times New Roman"/>
      </w:rPr>
    </w:lvl>
    <w:lvl w:ilvl="4" w:tplc="04090019" w:tentative="1">
      <w:start w:val="1"/>
      <w:numFmt w:val="lowerLetter"/>
      <w:lvlText w:val="%5)"/>
      <w:lvlJc w:val="left"/>
      <w:pPr>
        <w:ind w:left="2740" w:hanging="420"/>
      </w:pPr>
      <w:rPr>
        <w:rFonts w:cs="Times New Roman"/>
      </w:rPr>
    </w:lvl>
    <w:lvl w:ilvl="5" w:tplc="0409001B" w:tentative="1">
      <w:start w:val="1"/>
      <w:numFmt w:val="lowerRoman"/>
      <w:lvlText w:val="%6."/>
      <w:lvlJc w:val="right"/>
      <w:pPr>
        <w:ind w:left="3160" w:hanging="420"/>
      </w:pPr>
      <w:rPr>
        <w:rFonts w:cs="Times New Roman"/>
      </w:rPr>
    </w:lvl>
    <w:lvl w:ilvl="6" w:tplc="0409000F" w:tentative="1">
      <w:start w:val="1"/>
      <w:numFmt w:val="decimal"/>
      <w:lvlText w:val="%7."/>
      <w:lvlJc w:val="left"/>
      <w:pPr>
        <w:ind w:left="3580" w:hanging="420"/>
      </w:pPr>
      <w:rPr>
        <w:rFonts w:cs="Times New Roman"/>
      </w:rPr>
    </w:lvl>
    <w:lvl w:ilvl="7" w:tplc="04090019" w:tentative="1">
      <w:start w:val="1"/>
      <w:numFmt w:val="lowerLetter"/>
      <w:lvlText w:val="%8)"/>
      <w:lvlJc w:val="left"/>
      <w:pPr>
        <w:ind w:left="4000" w:hanging="420"/>
      </w:pPr>
      <w:rPr>
        <w:rFonts w:cs="Times New Roman"/>
      </w:rPr>
    </w:lvl>
    <w:lvl w:ilvl="8" w:tplc="0409001B" w:tentative="1">
      <w:start w:val="1"/>
      <w:numFmt w:val="lowerRoman"/>
      <w:lvlText w:val="%9."/>
      <w:lvlJc w:val="right"/>
      <w:pPr>
        <w:ind w:left="4420" w:hanging="420"/>
      </w:pPr>
      <w:rPr>
        <w:rFonts w:cs="Times New Roman"/>
      </w:rPr>
    </w:lvl>
  </w:abstractNum>
  <w:abstractNum w:abstractNumId="1">
    <w:nsid w:val="2BC5631A"/>
    <w:multiLevelType w:val="hybridMultilevel"/>
    <w:tmpl w:val="70C0FE42"/>
    <w:lvl w:ilvl="0" w:tplc="BBA8957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670D2311"/>
    <w:multiLevelType w:val="hybridMultilevel"/>
    <w:tmpl w:val="37422E78"/>
    <w:lvl w:ilvl="0" w:tplc="02EC6BCC">
      <w:start w:val="1"/>
      <w:numFmt w:val="chineseCountingThousand"/>
      <w:lvlText w:val="第%1条"/>
      <w:lvlJc w:val="left"/>
      <w:pPr>
        <w:ind w:left="1060" w:hanging="420"/>
      </w:pPr>
      <w:rPr>
        <w:rFonts w:cs="Times New Roman" w:hint="eastAsia"/>
        <w:b/>
        <w:i w:val="0"/>
      </w:rPr>
    </w:lvl>
    <w:lvl w:ilvl="1" w:tplc="04090019" w:tentative="1">
      <w:start w:val="1"/>
      <w:numFmt w:val="lowerLetter"/>
      <w:lvlText w:val="%2)"/>
      <w:lvlJc w:val="left"/>
      <w:pPr>
        <w:ind w:left="1480" w:hanging="420"/>
      </w:pPr>
      <w:rPr>
        <w:rFonts w:cs="Times New Roman"/>
      </w:rPr>
    </w:lvl>
    <w:lvl w:ilvl="2" w:tplc="0409001B" w:tentative="1">
      <w:start w:val="1"/>
      <w:numFmt w:val="lowerRoman"/>
      <w:lvlText w:val="%3."/>
      <w:lvlJc w:val="right"/>
      <w:pPr>
        <w:ind w:left="1900" w:hanging="420"/>
      </w:pPr>
      <w:rPr>
        <w:rFonts w:cs="Times New Roman"/>
      </w:rPr>
    </w:lvl>
    <w:lvl w:ilvl="3" w:tplc="0409000F" w:tentative="1">
      <w:start w:val="1"/>
      <w:numFmt w:val="decimal"/>
      <w:lvlText w:val="%4."/>
      <w:lvlJc w:val="left"/>
      <w:pPr>
        <w:ind w:left="2320" w:hanging="420"/>
      </w:pPr>
      <w:rPr>
        <w:rFonts w:cs="Times New Roman"/>
      </w:rPr>
    </w:lvl>
    <w:lvl w:ilvl="4" w:tplc="04090019" w:tentative="1">
      <w:start w:val="1"/>
      <w:numFmt w:val="lowerLetter"/>
      <w:lvlText w:val="%5)"/>
      <w:lvlJc w:val="left"/>
      <w:pPr>
        <w:ind w:left="2740" w:hanging="420"/>
      </w:pPr>
      <w:rPr>
        <w:rFonts w:cs="Times New Roman"/>
      </w:rPr>
    </w:lvl>
    <w:lvl w:ilvl="5" w:tplc="0409001B" w:tentative="1">
      <w:start w:val="1"/>
      <w:numFmt w:val="lowerRoman"/>
      <w:lvlText w:val="%6."/>
      <w:lvlJc w:val="right"/>
      <w:pPr>
        <w:ind w:left="3160" w:hanging="420"/>
      </w:pPr>
      <w:rPr>
        <w:rFonts w:cs="Times New Roman"/>
      </w:rPr>
    </w:lvl>
    <w:lvl w:ilvl="6" w:tplc="0409000F" w:tentative="1">
      <w:start w:val="1"/>
      <w:numFmt w:val="decimal"/>
      <w:lvlText w:val="%7."/>
      <w:lvlJc w:val="left"/>
      <w:pPr>
        <w:ind w:left="3580" w:hanging="420"/>
      </w:pPr>
      <w:rPr>
        <w:rFonts w:cs="Times New Roman"/>
      </w:rPr>
    </w:lvl>
    <w:lvl w:ilvl="7" w:tplc="04090019" w:tentative="1">
      <w:start w:val="1"/>
      <w:numFmt w:val="lowerLetter"/>
      <w:lvlText w:val="%8)"/>
      <w:lvlJc w:val="left"/>
      <w:pPr>
        <w:ind w:left="4000" w:hanging="420"/>
      </w:pPr>
      <w:rPr>
        <w:rFonts w:cs="Times New Roman"/>
      </w:rPr>
    </w:lvl>
    <w:lvl w:ilvl="8" w:tplc="0409001B" w:tentative="1">
      <w:start w:val="1"/>
      <w:numFmt w:val="lowerRoman"/>
      <w:lvlText w:val="%9."/>
      <w:lvlJc w:val="right"/>
      <w:pPr>
        <w:ind w:left="4420" w:hanging="420"/>
      </w:pPr>
      <w:rPr>
        <w:rFonts w:cs="Times New Roman"/>
      </w:rPr>
    </w:lvl>
  </w:abstractNum>
  <w:abstractNum w:abstractNumId="3">
    <w:nsid w:val="7C07667E"/>
    <w:multiLevelType w:val="hybridMultilevel"/>
    <w:tmpl w:val="BE2E955A"/>
    <w:lvl w:ilvl="0" w:tplc="13A89530">
      <w:start w:val="1"/>
      <w:numFmt w:val="japaneseCounting"/>
      <w:lvlText w:val="（%1）"/>
      <w:lvlJc w:val="left"/>
      <w:pPr>
        <w:ind w:left="1720" w:hanging="1080"/>
      </w:pPr>
      <w:rPr>
        <w:rFonts w:cs="Times New Roman" w:hint="default"/>
      </w:rPr>
    </w:lvl>
    <w:lvl w:ilvl="1" w:tplc="04090019" w:tentative="1">
      <w:start w:val="1"/>
      <w:numFmt w:val="lowerLetter"/>
      <w:lvlText w:val="%2)"/>
      <w:lvlJc w:val="left"/>
      <w:pPr>
        <w:ind w:left="1480" w:hanging="420"/>
      </w:pPr>
      <w:rPr>
        <w:rFonts w:cs="Times New Roman"/>
      </w:rPr>
    </w:lvl>
    <w:lvl w:ilvl="2" w:tplc="0409001B" w:tentative="1">
      <w:start w:val="1"/>
      <w:numFmt w:val="lowerRoman"/>
      <w:lvlText w:val="%3."/>
      <w:lvlJc w:val="right"/>
      <w:pPr>
        <w:ind w:left="1900" w:hanging="420"/>
      </w:pPr>
      <w:rPr>
        <w:rFonts w:cs="Times New Roman"/>
      </w:rPr>
    </w:lvl>
    <w:lvl w:ilvl="3" w:tplc="0409000F" w:tentative="1">
      <w:start w:val="1"/>
      <w:numFmt w:val="decimal"/>
      <w:lvlText w:val="%4."/>
      <w:lvlJc w:val="left"/>
      <w:pPr>
        <w:ind w:left="2320" w:hanging="420"/>
      </w:pPr>
      <w:rPr>
        <w:rFonts w:cs="Times New Roman"/>
      </w:rPr>
    </w:lvl>
    <w:lvl w:ilvl="4" w:tplc="04090019" w:tentative="1">
      <w:start w:val="1"/>
      <w:numFmt w:val="lowerLetter"/>
      <w:lvlText w:val="%5)"/>
      <w:lvlJc w:val="left"/>
      <w:pPr>
        <w:ind w:left="2740" w:hanging="420"/>
      </w:pPr>
      <w:rPr>
        <w:rFonts w:cs="Times New Roman"/>
      </w:rPr>
    </w:lvl>
    <w:lvl w:ilvl="5" w:tplc="0409001B" w:tentative="1">
      <w:start w:val="1"/>
      <w:numFmt w:val="lowerRoman"/>
      <w:lvlText w:val="%6."/>
      <w:lvlJc w:val="right"/>
      <w:pPr>
        <w:ind w:left="3160" w:hanging="420"/>
      </w:pPr>
      <w:rPr>
        <w:rFonts w:cs="Times New Roman"/>
      </w:rPr>
    </w:lvl>
    <w:lvl w:ilvl="6" w:tplc="0409000F" w:tentative="1">
      <w:start w:val="1"/>
      <w:numFmt w:val="decimal"/>
      <w:lvlText w:val="%7."/>
      <w:lvlJc w:val="left"/>
      <w:pPr>
        <w:ind w:left="3580" w:hanging="420"/>
      </w:pPr>
      <w:rPr>
        <w:rFonts w:cs="Times New Roman"/>
      </w:rPr>
    </w:lvl>
    <w:lvl w:ilvl="7" w:tplc="04090019" w:tentative="1">
      <w:start w:val="1"/>
      <w:numFmt w:val="lowerLetter"/>
      <w:lvlText w:val="%8)"/>
      <w:lvlJc w:val="left"/>
      <w:pPr>
        <w:ind w:left="4000" w:hanging="420"/>
      </w:pPr>
      <w:rPr>
        <w:rFonts w:cs="Times New Roman"/>
      </w:rPr>
    </w:lvl>
    <w:lvl w:ilvl="8" w:tplc="0409001B" w:tentative="1">
      <w:start w:val="1"/>
      <w:numFmt w:val="lowerRoman"/>
      <w:lvlText w:val="%9."/>
      <w:lvlJc w:val="right"/>
      <w:pPr>
        <w:ind w:left="4420" w:hanging="420"/>
      </w:pPr>
      <w:rPr>
        <w:rFonts w:cs="Times New Roman"/>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5BAB"/>
    <w:rsid w:val="00002749"/>
    <w:rsid w:val="000042C1"/>
    <w:rsid w:val="00005445"/>
    <w:rsid w:val="00006CBF"/>
    <w:rsid w:val="0000705C"/>
    <w:rsid w:val="00007ED0"/>
    <w:rsid w:val="00012CA9"/>
    <w:rsid w:val="00013BAF"/>
    <w:rsid w:val="00014000"/>
    <w:rsid w:val="00014382"/>
    <w:rsid w:val="00021E20"/>
    <w:rsid w:val="00023429"/>
    <w:rsid w:val="00023C64"/>
    <w:rsid w:val="00023D02"/>
    <w:rsid w:val="0002459E"/>
    <w:rsid w:val="000314D6"/>
    <w:rsid w:val="00032BF8"/>
    <w:rsid w:val="00033997"/>
    <w:rsid w:val="00035F6A"/>
    <w:rsid w:val="000406AA"/>
    <w:rsid w:val="00042B08"/>
    <w:rsid w:val="00042DC0"/>
    <w:rsid w:val="00050581"/>
    <w:rsid w:val="00050C82"/>
    <w:rsid w:val="000514A9"/>
    <w:rsid w:val="000522B1"/>
    <w:rsid w:val="00053E6C"/>
    <w:rsid w:val="0005444E"/>
    <w:rsid w:val="000546E1"/>
    <w:rsid w:val="000565C7"/>
    <w:rsid w:val="00056A9F"/>
    <w:rsid w:val="000577F2"/>
    <w:rsid w:val="00057CAA"/>
    <w:rsid w:val="00060E01"/>
    <w:rsid w:val="00061232"/>
    <w:rsid w:val="000620F4"/>
    <w:rsid w:val="00062335"/>
    <w:rsid w:val="000637C1"/>
    <w:rsid w:val="00067142"/>
    <w:rsid w:val="000678DB"/>
    <w:rsid w:val="0007005F"/>
    <w:rsid w:val="00071F0C"/>
    <w:rsid w:val="000722A0"/>
    <w:rsid w:val="00074876"/>
    <w:rsid w:val="00076295"/>
    <w:rsid w:val="0008005A"/>
    <w:rsid w:val="0008262C"/>
    <w:rsid w:val="000838CE"/>
    <w:rsid w:val="000839A9"/>
    <w:rsid w:val="000862A7"/>
    <w:rsid w:val="0008739C"/>
    <w:rsid w:val="000878E6"/>
    <w:rsid w:val="000904F4"/>
    <w:rsid w:val="00091209"/>
    <w:rsid w:val="00095DBE"/>
    <w:rsid w:val="0009613A"/>
    <w:rsid w:val="00096F04"/>
    <w:rsid w:val="00097132"/>
    <w:rsid w:val="00097721"/>
    <w:rsid w:val="000977D4"/>
    <w:rsid w:val="000A05D7"/>
    <w:rsid w:val="000A4B7D"/>
    <w:rsid w:val="000A5A3E"/>
    <w:rsid w:val="000A6D4E"/>
    <w:rsid w:val="000A72BB"/>
    <w:rsid w:val="000A77E5"/>
    <w:rsid w:val="000B19C3"/>
    <w:rsid w:val="000B1C23"/>
    <w:rsid w:val="000B3830"/>
    <w:rsid w:val="000B3B70"/>
    <w:rsid w:val="000C3FFE"/>
    <w:rsid w:val="000C400B"/>
    <w:rsid w:val="000C5BFB"/>
    <w:rsid w:val="000C70F5"/>
    <w:rsid w:val="000C7AC9"/>
    <w:rsid w:val="000C7B27"/>
    <w:rsid w:val="000D524C"/>
    <w:rsid w:val="000D7ECE"/>
    <w:rsid w:val="000E074C"/>
    <w:rsid w:val="000E0FEB"/>
    <w:rsid w:val="000E4773"/>
    <w:rsid w:val="000E4C1A"/>
    <w:rsid w:val="000E7FF4"/>
    <w:rsid w:val="000F2E44"/>
    <w:rsid w:val="000F3998"/>
    <w:rsid w:val="000F56FF"/>
    <w:rsid w:val="000F7436"/>
    <w:rsid w:val="001009B0"/>
    <w:rsid w:val="00103F0B"/>
    <w:rsid w:val="00106C5C"/>
    <w:rsid w:val="001071A8"/>
    <w:rsid w:val="00110DD7"/>
    <w:rsid w:val="001117C7"/>
    <w:rsid w:val="0011183F"/>
    <w:rsid w:val="00111B66"/>
    <w:rsid w:val="00113B69"/>
    <w:rsid w:val="00113C7C"/>
    <w:rsid w:val="00114012"/>
    <w:rsid w:val="00115FFD"/>
    <w:rsid w:val="00116C86"/>
    <w:rsid w:val="00117003"/>
    <w:rsid w:val="00122AFE"/>
    <w:rsid w:val="001232A9"/>
    <w:rsid w:val="0012495E"/>
    <w:rsid w:val="00127486"/>
    <w:rsid w:val="00127E78"/>
    <w:rsid w:val="001304DE"/>
    <w:rsid w:val="00132498"/>
    <w:rsid w:val="00132E8A"/>
    <w:rsid w:val="001355F1"/>
    <w:rsid w:val="001374FD"/>
    <w:rsid w:val="0014068B"/>
    <w:rsid w:val="00141E99"/>
    <w:rsid w:val="0014449E"/>
    <w:rsid w:val="001445A4"/>
    <w:rsid w:val="00147F48"/>
    <w:rsid w:val="00150B1A"/>
    <w:rsid w:val="0015217C"/>
    <w:rsid w:val="00153DBF"/>
    <w:rsid w:val="001634E9"/>
    <w:rsid w:val="0016669E"/>
    <w:rsid w:val="00166C20"/>
    <w:rsid w:val="00175B8D"/>
    <w:rsid w:val="00177275"/>
    <w:rsid w:val="00183F47"/>
    <w:rsid w:val="001852D9"/>
    <w:rsid w:val="00187D84"/>
    <w:rsid w:val="00192873"/>
    <w:rsid w:val="00194804"/>
    <w:rsid w:val="00195267"/>
    <w:rsid w:val="001B1888"/>
    <w:rsid w:val="001B19C6"/>
    <w:rsid w:val="001B20B5"/>
    <w:rsid w:val="001B348A"/>
    <w:rsid w:val="001B3B42"/>
    <w:rsid w:val="001B4B7F"/>
    <w:rsid w:val="001B5813"/>
    <w:rsid w:val="001B6870"/>
    <w:rsid w:val="001C137B"/>
    <w:rsid w:val="001C1705"/>
    <w:rsid w:val="001C2F25"/>
    <w:rsid w:val="001C53FD"/>
    <w:rsid w:val="001D353D"/>
    <w:rsid w:val="001E1AEC"/>
    <w:rsid w:val="001E1DB2"/>
    <w:rsid w:val="001E2CCC"/>
    <w:rsid w:val="001E32AE"/>
    <w:rsid w:val="001E3366"/>
    <w:rsid w:val="001E51B0"/>
    <w:rsid w:val="001E5BD7"/>
    <w:rsid w:val="001E60E7"/>
    <w:rsid w:val="001E63B0"/>
    <w:rsid w:val="001E7074"/>
    <w:rsid w:val="001E7561"/>
    <w:rsid w:val="001F7271"/>
    <w:rsid w:val="001F7B20"/>
    <w:rsid w:val="002035D3"/>
    <w:rsid w:val="00203E31"/>
    <w:rsid w:val="00205319"/>
    <w:rsid w:val="00206FF6"/>
    <w:rsid w:val="0020782D"/>
    <w:rsid w:val="002103AC"/>
    <w:rsid w:val="0021187E"/>
    <w:rsid w:val="002140D7"/>
    <w:rsid w:val="0021675C"/>
    <w:rsid w:val="002172BE"/>
    <w:rsid w:val="0022278F"/>
    <w:rsid w:val="00222DE9"/>
    <w:rsid w:val="0022605F"/>
    <w:rsid w:val="00227C0D"/>
    <w:rsid w:val="002310EC"/>
    <w:rsid w:val="002330AD"/>
    <w:rsid w:val="00235C1B"/>
    <w:rsid w:val="002362F0"/>
    <w:rsid w:val="002365E3"/>
    <w:rsid w:val="00240F1E"/>
    <w:rsid w:val="00241813"/>
    <w:rsid w:val="0024204D"/>
    <w:rsid w:val="00243DEC"/>
    <w:rsid w:val="00244F0F"/>
    <w:rsid w:val="00245821"/>
    <w:rsid w:val="00247B9A"/>
    <w:rsid w:val="00250213"/>
    <w:rsid w:val="00251B42"/>
    <w:rsid w:val="00253EF1"/>
    <w:rsid w:val="00255E8C"/>
    <w:rsid w:val="00256661"/>
    <w:rsid w:val="00260774"/>
    <w:rsid w:val="00270EFB"/>
    <w:rsid w:val="0027347B"/>
    <w:rsid w:val="00273FD5"/>
    <w:rsid w:val="0027462E"/>
    <w:rsid w:val="00275AA1"/>
    <w:rsid w:val="002770D2"/>
    <w:rsid w:val="002773E1"/>
    <w:rsid w:val="002803FD"/>
    <w:rsid w:val="00283DCB"/>
    <w:rsid w:val="00285366"/>
    <w:rsid w:val="00285B15"/>
    <w:rsid w:val="00285F82"/>
    <w:rsid w:val="00286C33"/>
    <w:rsid w:val="0028736D"/>
    <w:rsid w:val="00287FDD"/>
    <w:rsid w:val="00292140"/>
    <w:rsid w:val="002945E2"/>
    <w:rsid w:val="002A3257"/>
    <w:rsid w:val="002A42E5"/>
    <w:rsid w:val="002A6552"/>
    <w:rsid w:val="002A67CE"/>
    <w:rsid w:val="002B23A8"/>
    <w:rsid w:val="002B2A1E"/>
    <w:rsid w:val="002B56E8"/>
    <w:rsid w:val="002C5B2D"/>
    <w:rsid w:val="002D193A"/>
    <w:rsid w:val="002D2479"/>
    <w:rsid w:val="002D45CD"/>
    <w:rsid w:val="002D4960"/>
    <w:rsid w:val="002D7764"/>
    <w:rsid w:val="002E1C5A"/>
    <w:rsid w:val="002E2828"/>
    <w:rsid w:val="002E415B"/>
    <w:rsid w:val="002E4743"/>
    <w:rsid w:val="002E5AA7"/>
    <w:rsid w:val="002E7472"/>
    <w:rsid w:val="002E7E63"/>
    <w:rsid w:val="002F1CF0"/>
    <w:rsid w:val="002F2964"/>
    <w:rsid w:val="002F39DF"/>
    <w:rsid w:val="002F3BE9"/>
    <w:rsid w:val="002F41BC"/>
    <w:rsid w:val="002F4F31"/>
    <w:rsid w:val="002F5199"/>
    <w:rsid w:val="002F5CF8"/>
    <w:rsid w:val="002F64D0"/>
    <w:rsid w:val="002F78FE"/>
    <w:rsid w:val="003007AE"/>
    <w:rsid w:val="00300F85"/>
    <w:rsid w:val="00305E62"/>
    <w:rsid w:val="003060BA"/>
    <w:rsid w:val="003149DF"/>
    <w:rsid w:val="003216E7"/>
    <w:rsid w:val="00324A02"/>
    <w:rsid w:val="0032536F"/>
    <w:rsid w:val="003325C6"/>
    <w:rsid w:val="00336CDE"/>
    <w:rsid w:val="00337A58"/>
    <w:rsid w:val="00341CC3"/>
    <w:rsid w:val="00345579"/>
    <w:rsid w:val="00346F54"/>
    <w:rsid w:val="00351102"/>
    <w:rsid w:val="003512F5"/>
    <w:rsid w:val="00353717"/>
    <w:rsid w:val="0035518D"/>
    <w:rsid w:val="00357A14"/>
    <w:rsid w:val="00357F90"/>
    <w:rsid w:val="00360400"/>
    <w:rsid w:val="00360773"/>
    <w:rsid w:val="00361796"/>
    <w:rsid w:val="00361999"/>
    <w:rsid w:val="00362319"/>
    <w:rsid w:val="0036254F"/>
    <w:rsid w:val="00363CC3"/>
    <w:rsid w:val="0037097A"/>
    <w:rsid w:val="00372F3A"/>
    <w:rsid w:val="00374935"/>
    <w:rsid w:val="003765A8"/>
    <w:rsid w:val="00376AFF"/>
    <w:rsid w:val="00377474"/>
    <w:rsid w:val="00380939"/>
    <w:rsid w:val="00380B33"/>
    <w:rsid w:val="0038483D"/>
    <w:rsid w:val="00385A41"/>
    <w:rsid w:val="00386C58"/>
    <w:rsid w:val="003907F1"/>
    <w:rsid w:val="00390976"/>
    <w:rsid w:val="00392EB4"/>
    <w:rsid w:val="00393E62"/>
    <w:rsid w:val="003947D0"/>
    <w:rsid w:val="00397D56"/>
    <w:rsid w:val="003A0ED4"/>
    <w:rsid w:val="003A0F0F"/>
    <w:rsid w:val="003A10A2"/>
    <w:rsid w:val="003A43F0"/>
    <w:rsid w:val="003A5ECE"/>
    <w:rsid w:val="003A77AD"/>
    <w:rsid w:val="003B2821"/>
    <w:rsid w:val="003B352A"/>
    <w:rsid w:val="003C0BB9"/>
    <w:rsid w:val="003C4CE3"/>
    <w:rsid w:val="003C63E6"/>
    <w:rsid w:val="003D1A28"/>
    <w:rsid w:val="003D1C9F"/>
    <w:rsid w:val="003D1D21"/>
    <w:rsid w:val="003D2460"/>
    <w:rsid w:val="003D5835"/>
    <w:rsid w:val="003D5EFC"/>
    <w:rsid w:val="003E1FE1"/>
    <w:rsid w:val="003E2702"/>
    <w:rsid w:val="003E50B1"/>
    <w:rsid w:val="003F0F83"/>
    <w:rsid w:val="003F129B"/>
    <w:rsid w:val="003F215D"/>
    <w:rsid w:val="003F423E"/>
    <w:rsid w:val="003F51F4"/>
    <w:rsid w:val="00401574"/>
    <w:rsid w:val="00402551"/>
    <w:rsid w:val="00403ADB"/>
    <w:rsid w:val="004068F3"/>
    <w:rsid w:val="004071FB"/>
    <w:rsid w:val="004116A1"/>
    <w:rsid w:val="004143E4"/>
    <w:rsid w:val="00415C30"/>
    <w:rsid w:val="00417108"/>
    <w:rsid w:val="00417A67"/>
    <w:rsid w:val="00420A53"/>
    <w:rsid w:val="00420AAC"/>
    <w:rsid w:val="00421743"/>
    <w:rsid w:val="004219A1"/>
    <w:rsid w:val="00421B09"/>
    <w:rsid w:val="00421F87"/>
    <w:rsid w:val="00425709"/>
    <w:rsid w:val="00425824"/>
    <w:rsid w:val="00426904"/>
    <w:rsid w:val="00427B1C"/>
    <w:rsid w:val="00432256"/>
    <w:rsid w:val="00436A9F"/>
    <w:rsid w:val="00441E6E"/>
    <w:rsid w:val="00443787"/>
    <w:rsid w:val="00443AAB"/>
    <w:rsid w:val="004456FE"/>
    <w:rsid w:val="00446AF8"/>
    <w:rsid w:val="00450BEE"/>
    <w:rsid w:val="004558FE"/>
    <w:rsid w:val="004629A1"/>
    <w:rsid w:val="00462B30"/>
    <w:rsid w:val="00470F4E"/>
    <w:rsid w:val="00472565"/>
    <w:rsid w:val="00474042"/>
    <w:rsid w:val="00474A88"/>
    <w:rsid w:val="00477968"/>
    <w:rsid w:val="00477BCF"/>
    <w:rsid w:val="00480AE4"/>
    <w:rsid w:val="0048366C"/>
    <w:rsid w:val="00492373"/>
    <w:rsid w:val="00492B3B"/>
    <w:rsid w:val="004972B0"/>
    <w:rsid w:val="004A402D"/>
    <w:rsid w:val="004A5FA6"/>
    <w:rsid w:val="004A7A9A"/>
    <w:rsid w:val="004B2862"/>
    <w:rsid w:val="004B3DD5"/>
    <w:rsid w:val="004B726A"/>
    <w:rsid w:val="004C1752"/>
    <w:rsid w:val="004C4B97"/>
    <w:rsid w:val="004C51E6"/>
    <w:rsid w:val="004D2DED"/>
    <w:rsid w:val="004D35EB"/>
    <w:rsid w:val="004D40CD"/>
    <w:rsid w:val="004D5A83"/>
    <w:rsid w:val="004D5BEF"/>
    <w:rsid w:val="004D71E1"/>
    <w:rsid w:val="004E4B4C"/>
    <w:rsid w:val="004F0370"/>
    <w:rsid w:val="004F10B5"/>
    <w:rsid w:val="004F235C"/>
    <w:rsid w:val="004F2C6D"/>
    <w:rsid w:val="004F2EAB"/>
    <w:rsid w:val="004F4A9E"/>
    <w:rsid w:val="004F4C46"/>
    <w:rsid w:val="004F5800"/>
    <w:rsid w:val="004F5B92"/>
    <w:rsid w:val="004F69A9"/>
    <w:rsid w:val="004F6E7F"/>
    <w:rsid w:val="00502EFD"/>
    <w:rsid w:val="0050399C"/>
    <w:rsid w:val="005113EF"/>
    <w:rsid w:val="005118C0"/>
    <w:rsid w:val="00516DEF"/>
    <w:rsid w:val="00517546"/>
    <w:rsid w:val="005175C1"/>
    <w:rsid w:val="005206B6"/>
    <w:rsid w:val="00521E3E"/>
    <w:rsid w:val="00527095"/>
    <w:rsid w:val="0053022B"/>
    <w:rsid w:val="00530364"/>
    <w:rsid w:val="00534F98"/>
    <w:rsid w:val="00535C67"/>
    <w:rsid w:val="005364B3"/>
    <w:rsid w:val="005421E6"/>
    <w:rsid w:val="00543AA1"/>
    <w:rsid w:val="00544B4D"/>
    <w:rsid w:val="005458C0"/>
    <w:rsid w:val="00550410"/>
    <w:rsid w:val="00550521"/>
    <w:rsid w:val="0055189B"/>
    <w:rsid w:val="00551F24"/>
    <w:rsid w:val="00553946"/>
    <w:rsid w:val="005600EB"/>
    <w:rsid w:val="00560638"/>
    <w:rsid w:val="005653D6"/>
    <w:rsid w:val="0056775B"/>
    <w:rsid w:val="005717F7"/>
    <w:rsid w:val="00571C81"/>
    <w:rsid w:val="00575321"/>
    <w:rsid w:val="00580DD4"/>
    <w:rsid w:val="00582829"/>
    <w:rsid w:val="0059378F"/>
    <w:rsid w:val="00593D9F"/>
    <w:rsid w:val="005941A2"/>
    <w:rsid w:val="0059701F"/>
    <w:rsid w:val="0059729F"/>
    <w:rsid w:val="005A4A4F"/>
    <w:rsid w:val="005B17D9"/>
    <w:rsid w:val="005B29FC"/>
    <w:rsid w:val="005B48A9"/>
    <w:rsid w:val="005C096A"/>
    <w:rsid w:val="005C4A65"/>
    <w:rsid w:val="005C4B98"/>
    <w:rsid w:val="005C5B0E"/>
    <w:rsid w:val="005C7AE8"/>
    <w:rsid w:val="005D07A4"/>
    <w:rsid w:val="005D0C03"/>
    <w:rsid w:val="005D2175"/>
    <w:rsid w:val="005D284B"/>
    <w:rsid w:val="005D3A49"/>
    <w:rsid w:val="005D3C15"/>
    <w:rsid w:val="005D5146"/>
    <w:rsid w:val="005D5CC7"/>
    <w:rsid w:val="005D65D9"/>
    <w:rsid w:val="005E346B"/>
    <w:rsid w:val="005E5193"/>
    <w:rsid w:val="005F18A0"/>
    <w:rsid w:val="005F2787"/>
    <w:rsid w:val="005F547F"/>
    <w:rsid w:val="00605795"/>
    <w:rsid w:val="00612580"/>
    <w:rsid w:val="0061286F"/>
    <w:rsid w:val="006177CE"/>
    <w:rsid w:val="00621A1D"/>
    <w:rsid w:val="00621BCA"/>
    <w:rsid w:val="00621F17"/>
    <w:rsid w:val="006224B2"/>
    <w:rsid w:val="0062512A"/>
    <w:rsid w:val="00627700"/>
    <w:rsid w:val="006326DF"/>
    <w:rsid w:val="006328BB"/>
    <w:rsid w:val="0063724F"/>
    <w:rsid w:val="006419AC"/>
    <w:rsid w:val="0064246A"/>
    <w:rsid w:val="00643793"/>
    <w:rsid w:val="00647829"/>
    <w:rsid w:val="00651507"/>
    <w:rsid w:val="006545D4"/>
    <w:rsid w:val="00654D71"/>
    <w:rsid w:val="00656B9B"/>
    <w:rsid w:val="00664712"/>
    <w:rsid w:val="00666C8A"/>
    <w:rsid w:val="0066736C"/>
    <w:rsid w:val="00670318"/>
    <w:rsid w:val="00670B87"/>
    <w:rsid w:val="00676608"/>
    <w:rsid w:val="0068132D"/>
    <w:rsid w:val="00685CFE"/>
    <w:rsid w:val="00687113"/>
    <w:rsid w:val="0069258F"/>
    <w:rsid w:val="006926D9"/>
    <w:rsid w:val="00692B0F"/>
    <w:rsid w:val="006935AA"/>
    <w:rsid w:val="00693694"/>
    <w:rsid w:val="0069726F"/>
    <w:rsid w:val="006A1E51"/>
    <w:rsid w:val="006A3057"/>
    <w:rsid w:val="006B0E98"/>
    <w:rsid w:val="006B0F60"/>
    <w:rsid w:val="006B5515"/>
    <w:rsid w:val="006B7978"/>
    <w:rsid w:val="006B7AC0"/>
    <w:rsid w:val="006C1006"/>
    <w:rsid w:val="006C1DE7"/>
    <w:rsid w:val="006D0BB9"/>
    <w:rsid w:val="006D0BC6"/>
    <w:rsid w:val="006D2DE5"/>
    <w:rsid w:val="006D3EE0"/>
    <w:rsid w:val="006D694D"/>
    <w:rsid w:val="006D6995"/>
    <w:rsid w:val="006D69B2"/>
    <w:rsid w:val="006E1B86"/>
    <w:rsid w:val="006E3AEF"/>
    <w:rsid w:val="006E455E"/>
    <w:rsid w:val="006E5390"/>
    <w:rsid w:val="006E7070"/>
    <w:rsid w:val="006F1BB2"/>
    <w:rsid w:val="006F59E2"/>
    <w:rsid w:val="006F6777"/>
    <w:rsid w:val="006F6D80"/>
    <w:rsid w:val="006F7C4C"/>
    <w:rsid w:val="006F7CC3"/>
    <w:rsid w:val="0070171B"/>
    <w:rsid w:val="00704432"/>
    <w:rsid w:val="007045FF"/>
    <w:rsid w:val="007063E1"/>
    <w:rsid w:val="007066B1"/>
    <w:rsid w:val="0070697A"/>
    <w:rsid w:val="00710BED"/>
    <w:rsid w:val="0071209A"/>
    <w:rsid w:val="00713966"/>
    <w:rsid w:val="00714662"/>
    <w:rsid w:val="00724A72"/>
    <w:rsid w:val="007264DE"/>
    <w:rsid w:val="00744916"/>
    <w:rsid w:val="007451F4"/>
    <w:rsid w:val="00747A74"/>
    <w:rsid w:val="00750858"/>
    <w:rsid w:val="00751AC4"/>
    <w:rsid w:val="00751BB6"/>
    <w:rsid w:val="00753DCE"/>
    <w:rsid w:val="00756D23"/>
    <w:rsid w:val="00765684"/>
    <w:rsid w:val="0076645C"/>
    <w:rsid w:val="007665F4"/>
    <w:rsid w:val="007666F5"/>
    <w:rsid w:val="00766FDE"/>
    <w:rsid w:val="00770025"/>
    <w:rsid w:val="00771336"/>
    <w:rsid w:val="00771647"/>
    <w:rsid w:val="00771EF4"/>
    <w:rsid w:val="007747FB"/>
    <w:rsid w:val="00777DDD"/>
    <w:rsid w:val="00780F83"/>
    <w:rsid w:val="00782DA2"/>
    <w:rsid w:val="007833AE"/>
    <w:rsid w:val="007846A9"/>
    <w:rsid w:val="00784DDE"/>
    <w:rsid w:val="00785353"/>
    <w:rsid w:val="00785F01"/>
    <w:rsid w:val="00787039"/>
    <w:rsid w:val="00790503"/>
    <w:rsid w:val="00790D58"/>
    <w:rsid w:val="00796D33"/>
    <w:rsid w:val="007A07C8"/>
    <w:rsid w:val="007A0ED7"/>
    <w:rsid w:val="007A302B"/>
    <w:rsid w:val="007A4924"/>
    <w:rsid w:val="007A5449"/>
    <w:rsid w:val="007A5AC5"/>
    <w:rsid w:val="007B06DB"/>
    <w:rsid w:val="007B1ED1"/>
    <w:rsid w:val="007B39AD"/>
    <w:rsid w:val="007B406E"/>
    <w:rsid w:val="007C13B8"/>
    <w:rsid w:val="007C1D22"/>
    <w:rsid w:val="007C4728"/>
    <w:rsid w:val="007D5331"/>
    <w:rsid w:val="007D6689"/>
    <w:rsid w:val="007D70B4"/>
    <w:rsid w:val="007D7E69"/>
    <w:rsid w:val="007E209B"/>
    <w:rsid w:val="007E2C7C"/>
    <w:rsid w:val="007E5196"/>
    <w:rsid w:val="007E7657"/>
    <w:rsid w:val="007F0A32"/>
    <w:rsid w:val="007F15C9"/>
    <w:rsid w:val="007F18B5"/>
    <w:rsid w:val="007F4007"/>
    <w:rsid w:val="007F70C4"/>
    <w:rsid w:val="007F75FF"/>
    <w:rsid w:val="008006A7"/>
    <w:rsid w:val="00800D0B"/>
    <w:rsid w:val="00802A94"/>
    <w:rsid w:val="00804DA8"/>
    <w:rsid w:val="00806328"/>
    <w:rsid w:val="008064B0"/>
    <w:rsid w:val="00806A2A"/>
    <w:rsid w:val="008073C1"/>
    <w:rsid w:val="008106CE"/>
    <w:rsid w:val="00810D4E"/>
    <w:rsid w:val="00811ABD"/>
    <w:rsid w:val="008146BB"/>
    <w:rsid w:val="00816049"/>
    <w:rsid w:val="00821006"/>
    <w:rsid w:val="0082104B"/>
    <w:rsid w:val="008238B6"/>
    <w:rsid w:val="00824B83"/>
    <w:rsid w:val="008262F4"/>
    <w:rsid w:val="00827B0A"/>
    <w:rsid w:val="00833492"/>
    <w:rsid w:val="00833E13"/>
    <w:rsid w:val="008370B6"/>
    <w:rsid w:val="00837B56"/>
    <w:rsid w:val="008410F7"/>
    <w:rsid w:val="00841E68"/>
    <w:rsid w:val="00841FE6"/>
    <w:rsid w:val="0084389D"/>
    <w:rsid w:val="00843B0F"/>
    <w:rsid w:val="00844634"/>
    <w:rsid w:val="008446AD"/>
    <w:rsid w:val="008459F5"/>
    <w:rsid w:val="00845D92"/>
    <w:rsid w:val="0084633A"/>
    <w:rsid w:val="0084746E"/>
    <w:rsid w:val="00847536"/>
    <w:rsid w:val="008510DA"/>
    <w:rsid w:val="008519A7"/>
    <w:rsid w:val="00863A4A"/>
    <w:rsid w:val="0086442F"/>
    <w:rsid w:val="00866458"/>
    <w:rsid w:val="008670F2"/>
    <w:rsid w:val="0086776C"/>
    <w:rsid w:val="00867B2D"/>
    <w:rsid w:val="00873085"/>
    <w:rsid w:val="008732B1"/>
    <w:rsid w:val="00874BA9"/>
    <w:rsid w:val="00877511"/>
    <w:rsid w:val="00880360"/>
    <w:rsid w:val="00881A3D"/>
    <w:rsid w:val="00884404"/>
    <w:rsid w:val="00890F52"/>
    <w:rsid w:val="008913DA"/>
    <w:rsid w:val="00892013"/>
    <w:rsid w:val="0089450A"/>
    <w:rsid w:val="0089483A"/>
    <w:rsid w:val="008955A3"/>
    <w:rsid w:val="00895E0C"/>
    <w:rsid w:val="008A23B6"/>
    <w:rsid w:val="008A39BB"/>
    <w:rsid w:val="008A483D"/>
    <w:rsid w:val="008A4C5E"/>
    <w:rsid w:val="008A75F2"/>
    <w:rsid w:val="008C039B"/>
    <w:rsid w:val="008C1F57"/>
    <w:rsid w:val="008C4315"/>
    <w:rsid w:val="008C5DF3"/>
    <w:rsid w:val="008D3476"/>
    <w:rsid w:val="008D4214"/>
    <w:rsid w:val="008D5BB6"/>
    <w:rsid w:val="008E16BA"/>
    <w:rsid w:val="008E4006"/>
    <w:rsid w:val="008E4868"/>
    <w:rsid w:val="008E4DF7"/>
    <w:rsid w:val="008F092B"/>
    <w:rsid w:val="008F0F58"/>
    <w:rsid w:val="008F263E"/>
    <w:rsid w:val="008F699A"/>
    <w:rsid w:val="008F6AAA"/>
    <w:rsid w:val="009004F9"/>
    <w:rsid w:val="009021C8"/>
    <w:rsid w:val="0090343F"/>
    <w:rsid w:val="00914D30"/>
    <w:rsid w:val="00915131"/>
    <w:rsid w:val="009151EA"/>
    <w:rsid w:val="009162E1"/>
    <w:rsid w:val="00916C41"/>
    <w:rsid w:val="00920DA0"/>
    <w:rsid w:val="009255B0"/>
    <w:rsid w:val="0092678C"/>
    <w:rsid w:val="009315A2"/>
    <w:rsid w:val="009318AE"/>
    <w:rsid w:val="00931A2D"/>
    <w:rsid w:val="00932897"/>
    <w:rsid w:val="009355C5"/>
    <w:rsid w:val="0093653D"/>
    <w:rsid w:val="0094266E"/>
    <w:rsid w:val="009444A5"/>
    <w:rsid w:val="00950F32"/>
    <w:rsid w:val="0095113C"/>
    <w:rsid w:val="00954717"/>
    <w:rsid w:val="00954A38"/>
    <w:rsid w:val="00955B4A"/>
    <w:rsid w:val="009576B2"/>
    <w:rsid w:val="009577A4"/>
    <w:rsid w:val="00962CD3"/>
    <w:rsid w:val="009705AD"/>
    <w:rsid w:val="009732CF"/>
    <w:rsid w:val="00983265"/>
    <w:rsid w:val="009909EA"/>
    <w:rsid w:val="00994AA5"/>
    <w:rsid w:val="00996D09"/>
    <w:rsid w:val="00996EDD"/>
    <w:rsid w:val="009A1EF9"/>
    <w:rsid w:val="009A33B9"/>
    <w:rsid w:val="009A390B"/>
    <w:rsid w:val="009A3C17"/>
    <w:rsid w:val="009A4D76"/>
    <w:rsid w:val="009A4F60"/>
    <w:rsid w:val="009A635A"/>
    <w:rsid w:val="009A7B8C"/>
    <w:rsid w:val="009A7DC9"/>
    <w:rsid w:val="009B2B50"/>
    <w:rsid w:val="009B4D93"/>
    <w:rsid w:val="009B4EDA"/>
    <w:rsid w:val="009B6504"/>
    <w:rsid w:val="009B6E68"/>
    <w:rsid w:val="009C002E"/>
    <w:rsid w:val="009C19A2"/>
    <w:rsid w:val="009C1FEE"/>
    <w:rsid w:val="009C28C1"/>
    <w:rsid w:val="009C44FD"/>
    <w:rsid w:val="009C4915"/>
    <w:rsid w:val="009C5061"/>
    <w:rsid w:val="009C7683"/>
    <w:rsid w:val="009D18E1"/>
    <w:rsid w:val="009D798F"/>
    <w:rsid w:val="009E20D3"/>
    <w:rsid w:val="009E2441"/>
    <w:rsid w:val="009E4997"/>
    <w:rsid w:val="009E4F24"/>
    <w:rsid w:val="009E5370"/>
    <w:rsid w:val="009E5CCA"/>
    <w:rsid w:val="009E63DF"/>
    <w:rsid w:val="009E7F83"/>
    <w:rsid w:val="009F1DD4"/>
    <w:rsid w:val="009F46CD"/>
    <w:rsid w:val="009F4BAC"/>
    <w:rsid w:val="009F53BB"/>
    <w:rsid w:val="009F598B"/>
    <w:rsid w:val="009F5FB2"/>
    <w:rsid w:val="009F7319"/>
    <w:rsid w:val="009F795D"/>
    <w:rsid w:val="00A0033B"/>
    <w:rsid w:val="00A02839"/>
    <w:rsid w:val="00A11C35"/>
    <w:rsid w:val="00A2463B"/>
    <w:rsid w:val="00A2707F"/>
    <w:rsid w:val="00A2769E"/>
    <w:rsid w:val="00A27A2A"/>
    <w:rsid w:val="00A30688"/>
    <w:rsid w:val="00A30F5E"/>
    <w:rsid w:val="00A315C5"/>
    <w:rsid w:val="00A32F2D"/>
    <w:rsid w:val="00A34AA5"/>
    <w:rsid w:val="00A432AF"/>
    <w:rsid w:val="00A466AE"/>
    <w:rsid w:val="00A5063A"/>
    <w:rsid w:val="00A50671"/>
    <w:rsid w:val="00A509D2"/>
    <w:rsid w:val="00A5566E"/>
    <w:rsid w:val="00A602D0"/>
    <w:rsid w:val="00A61393"/>
    <w:rsid w:val="00A62A0D"/>
    <w:rsid w:val="00A65BA2"/>
    <w:rsid w:val="00A702B7"/>
    <w:rsid w:val="00A705D9"/>
    <w:rsid w:val="00A71E36"/>
    <w:rsid w:val="00A72005"/>
    <w:rsid w:val="00A73A4D"/>
    <w:rsid w:val="00A73EC8"/>
    <w:rsid w:val="00A751B3"/>
    <w:rsid w:val="00A77EA1"/>
    <w:rsid w:val="00A8749E"/>
    <w:rsid w:val="00A9010C"/>
    <w:rsid w:val="00A91D90"/>
    <w:rsid w:val="00A94282"/>
    <w:rsid w:val="00A96D65"/>
    <w:rsid w:val="00A97083"/>
    <w:rsid w:val="00AA0664"/>
    <w:rsid w:val="00AA31E2"/>
    <w:rsid w:val="00AA5BAB"/>
    <w:rsid w:val="00AA6098"/>
    <w:rsid w:val="00AA67D2"/>
    <w:rsid w:val="00AB0081"/>
    <w:rsid w:val="00AB04EB"/>
    <w:rsid w:val="00AB30B2"/>
    <w:rsid w:val="00AB418E"/>
    <w:rsid w:val="00AB52EE"/>
    <w:rsid w:val="00AB697C"/>
    <w:rsid w:val="00AC205F"/>
    <w:rsid w:val="00AD2802"/>
    <w:rsid w:val="00AD2CFF"/>
    <w:rsid w:val="00AD4CFF"/>
    <w:rsid w:val="00AD7846"/>
    <w:rsid w:val="00AD7C7B"/>
    <w:rsid w:val="00AE27B0"/>
    <w:rsid w:val="00AE521B"/>
    <w:rsid w:val="00AF26C1"/>
    <w:rsid w:val="00AF328E"/>
    <w:rsid w:val="00AF4A5A"/>
    <w:rsid w:val="00AF687E"/>
    <w:rsid w:val="00AF77CD"/>
    <w:rsid w:val="00B00B59"/>
    <w:rsid w:val="00B0734E"/>
    <w:rsid w:val="00B07E7B"/>
    <w:rsid w:val="00B109FF"/>
    <w:rsid w:val="00B125DA"/>
    <w:rsid w:val="00B134B2"/>
    <w:rsid w:val="00B152AC"/>
    <w:rsid w:val="00B17C41"/>
    <w:rsid w:val="00B20546"/>
    <w:rsid w:val="00B239A4"/>
    <w:rsid w:val="00B35DCD"/>
    <w:rsid w:val="00B408C6"/>
    <w:rsid w:val="00B410D8"/>
    <w:rsid w:val="00B41969"/>
    <w:rsid w:val="00B41AC2"/>
    <w:rsid w:val="00B42E76"/>
    <w:rsid w:val="00B463BC"/>
    <w:rsid w:val="00B57977"/>
    <w:rsid w:val="00B57AB2"/>
    <w:rsid w:val="00B57CCE"/>
    <w:rsid w:val="00B607CE"/>
    <w:rsid w:val="00B62D61"/>
    <w:rsid w:val="00B66FAD"/>
    <w:rsid w:val="00B67F4C"/>
    <w:rsid w:val="00B72BE2"/>
    <w:rsid w:val="00B73980"/>
    <w:rsid w:val="00B7425B"/>
    <w:rsid w:val="00B748AD"/>
    <w:rsid w:val="00B74BD1"/>
    <w:rsid w:val="00B775ED"/>
    <w:rsid w:val="00B80137"/>
    <w:rsid w:val="00B804CD"/>
    <w:rsid w:val="00B8358C"/>
    <w:rsid w:val="00B83F35"/>
    <w:rsid w:val="00B86B28"/>
    <w:rsid w:val="00B92B52"/>
    <w:rsid w:val="00B95A49"/>
    <w:rsid w:val="00B96CF2"/>
    <w:rsid w:val="00BB1185"/>
    <w:rsid w:val="00BB162D"/>
    <w:rsid w:val="00BB181F"/>
    <w:rsid w:val="00BB1E0E"/>
    <w:rsid w:val="00BB27F2"/>
    <w:rsid w:val="00BB55ED"/>
    <w:rsid w:val="00BB5EB1"/>
    <w:rsid w:val="00BB75BB"/>
    <w:rsid w:val="00BC1D4C"/>
    <w:rsid w:val="00BC3BD6"/>
    <w:rsid w:val="00BD2D5C"/>
    <w:rsid w:val="00BD5EAC"/>
    <w:rsid w:val="00BD688B"/>
    <w:rsid w:val="00BD796C"/>
    <w:rsid w:val="00BE10A6"/>
    <w:rsid w:val="00BE1262"/>
    <w:rsid w:val="00BE6DAC"/>
    <w:rsid w:val="00BF3EE4"/>
    <w:rsid w:val="00C00DE9"/>
    <w:rsid w:val="00C014BE"/>
    <w:rsid w:val="00C018E0"/>
    <w:rsid w:val="00C01A51"/>
    <w:rsid w:val="00C039EB"/>
    <w:rsid w:val="00C04798"/>
    <w:rsid w:val="00C054D7"/>
    <w:rsid w:val="00C077B5"/>
    <w:rsid w:val="00C1064F"/>
    <w:rsid w:val="00C12D3D"/>
    <w:rsid w:val="00C13CE2"/>
    <w:rsid w:val="00C1560E"/>
    <w:rsid w:val="00C1606A"/>
    <w:rsid w:val="00C20803"/>
    <w:rsid w:val="00C21C7F"/>
    <w:rsid w:val="00C256EC"/>
    <w:rsid w:val="00C26229"/>
    <w:rsid w:val="00C264D6"/>
    <w:rsid w:val="00C30F1D"/>
    <w:rsid w:val="00C33A55"/>
    <w:rsid w:val="00C33D64"/>
    <w:rsid w:val="00C35005"/>
    <w:rsid w:val="00C35BE9"/>
    <w:rsid w:val="00C3662D"/>
    <w:rsid w:val="00C4039B"/>
    <w:rsid w:val="00C414E1"/>
    <w:rsid w:val="00C42467"/>
    <w:rsid w:val="00C45A6D"/>
    <w:rsid w:val="00C51B07"/>
    <w:rsid w:val="00C52F56"/>
    <w:rsid w:val="00C5324B"/>
    <w:rsid w:val="00C54FAE"/>
    <w:rsid w:val="00C6236D"/>
    <w:rsid w:val="00C638D9"/>
    <w:rsid w:val="00C668DE"/>
    <w:rsid w:val="00C702C3"/>
    <w:rsid w:val="00C72E90"/>
    <w:rsid w:val="00C8045C"/>
    <w:rsid w:val="00C80D91"/>
    <w:rsid w:val="00C82D7B"/>
    <w:rsid w:val="00C8409E"/>
    <w:rsid w:val="00C84ABF"/>
    <w:rsid w:val="00C84FAB"/>
    <w:rsid w:val="00C92A4D"/>
    <w:rsid w:val="00CA0EB5"/>
    <w:rsid w:val="00CA386D"/>
    <w:rsid w:val="00CA38F6"/>
    <w:rsid w:val="00CA580C"/>
    <w:rsid w:val="00CA65A5"/>
    <w:rsid w:val="00CA6AAA"/>
    <w:rsid w:val="00CA7502"/>
    <w:rsid w:val="00CB10EF"/>
    <w:rsid w:val="00CB15AC"/>
    <w:rsid w:val="00CB1FD5"/>
    <w:rsid w:val="00CB2DCF"/>
    <w:rsid w:val="00CB3369"/>
    <w:rsid w:val="00CB3654"/>
    <w:rsid w:val="00CB3A4E"/>
    <w:rsid w:val="00CB5BDE"/>
    <w:rsid w:val="00CB684A"/>
    <w:rsid w:val="00CB7ED2"/>
    <w:rsid w:val="00CC09FD"/>
    <w:rsid w:val="00CC21D0"/>
    <w:rsid w:val="00CC4832"/>
    <w:rsid w:val="00CC4A5F"/>
    <w:rsid w:val="00CC6C83"/>
    <w:rsid w:val="00CC6FC3"/>
    <w:rsid w:val="00CD09D0"/>
    <w:rsid w:val="00CD3433"/>
    <w:rsid w:val="00CD34BB"/>
    <w:rsid w:val="00CD51B5"/>
    <w:rsid w:val="00CD5992"/>
    <w:rsid w:val="00CD6452"/>
    <w:rsid w:val="00CD657E"/>
    <w:rsid w:val="00CD7FAB"/>
    <w:rsid w:val="00CE0D09"/>
    <w:rsid w:val="00CE1A50"/>
    <w:rsid w:val="00CE2B77"/>
    <w:rsid w:val="00CE576A"/>
    <w:rsid w:val="00CF0D65"/>
    <w:rsid w:val="00CF3703"/>
    <w:rsid w:val="00CF6162"/>
    <w:rsid w:val="00CF66F3"/>
    <w:rsid w:val="00D01B6C"/>
    <w:rsid w:val="00D0257D"/>
    <w:rsid w:val="00D0344E"/>
    <w:rsid w:val="00D04261"/>
    <w:rsid w:val="00D06097"/>
    <w:rsid w:val="00D07821"/>
    <w:rsid w:val="00D106C1"/>
    <w:rsid w:val="00D14C59"/>
    <w:rsid w:val="00D17CDB"/>
    <w:rsid w:val="00D20C41"/>
    <w:rsid w:val="00D21349"/>
    <w:rsid w:val="00D23143"/>
    <w:rsid w:val="00D242F9"/>
    <w:rsid w:val="00D274AE"/>
    <w:rsid w:val="00D30156"/>
    <w:rsid w:val="00D30C35"/>
    <w:rsid w:val="00D36CEE"/>
    <w:rsid w:val="00D4658F"/>
    <w:rsid w:val="00D46C82"/>
    <w:rsid w:val="00D47974"/>
    <w:rsid w:val="00D505A0"/>
    <w:rsid w:val="00D5274A"/>
    <w:rsid w:val="00D61368"/>
    <w:rsid w:val="00D6191E"/>
    <w:rsid w:val="00D622C5"/>
    <w:rsid w:val="00D65319"/>
    <w:rsid w:val="00D65647"/>
    <w:rsid w:val="00D6632D"/>
    <w:rsid w:val="00D6721A"/>
    <w:rsid w:val="00D70850"/>
    <w:rsid w:val="00D733C2"/>
    <w:rsid w:val="00D77571"/>
    <w:rsid w:val="00D840D0"/>
    <w:rsid w:val="00D84819"/>
    <w:rsid w:val="00D852D9"/>
    <w:rsid w:val="00D8572B"/>
    <w:rsid w:val="00D8640A"/>
    <w:rsid w:val="00D8763A"/>
    <w:rsid w:val="00D915C2"/>
    <w:rsid w:val="00D94525"/>
    <w:rsid w:val="00D9470D"/>
    <w:rsid w:val="00D97310"/>
    <w:rsid w:val="00D977EB"/>
    <w:rsid w:val="00DA0D3D"/>
    <w:rsid w:val="00DA2C00"/>
    <w:rsid w:val="00DA35B4"/>
    <w:rsid w:val="00DB0BE0"/>
    <w:rsid w:val="00DB2E0B"/>
    <w:rsid w:val="00DB57D4"/>
    <w:rsid w:val="00DB732F"/>
    <w:rsid w:val="00DC0729"/>
    <w:rsid w:val="00DC0CA3"/>
    <w:rsid w:val="00DC11DF"/>
    <w:rsid w:val="00DC1CED"/>
    <w:rsid w:val="00DC3467"/>
    <w:rsid w:val="00DC398E"/>
    <w:rsid w:val="00DC45E1"/>
    <w:rsid w:val="00DC5B3D"/>
    <w:rsid w:val="00DC5ED2"/>
    <w:rsid w:val="00DC7C23"/>
    <w:rsid w:val="00DC7C5F"/>
    <w:rsid w:val="00DD00BE"/>
    <w:rsid w:val="00DD400B"/>
    <w:rsid w:val="00DD52CF"/>
    <w:rsid w:val="00DD6620"/>
    <w:rsid w:val="00DE09D9"/>
    <w:rsid w:val="00DE09FB"/>
    <w:rsid w:val="00DE114D"/>
    <w:rsid w:val="00DE2DB0"/>
    <w:rsid w:val="00DE3F04"/>
    <w:rsid w:val="00DE407E"/>
    <w:rsid w:val="00DE607B"/>
    <w:rsid w:val="00DF0D2D"/>
    <w:rsid w:val="00DF1700"/>
    <w:rsid w:val="00DF268F"/>
    <w:rsid w:val="00DF3C84"/>
    <w:rsid w:val="00DF47FF"/>
    <w:rsid w:val="00E008D2"/>
    <w:rsid w:val="00E00BEF"/>
    <w:rsid w:val="00E01502"/>
    <w:rsid w:val="00E02283"/>
    <w:rsid w:val="00E02A82"/>
    <w:rsid w:val="00E04520"/>
    <w:rsid w:val="00E067B3"/>
    <w:rsid w:val="00E06A4C"/>
    <w:rsid w:val="00E07EC8"/>
    <w:rsid w:val="00E1035B"/>
    <w:rsid w:val="00E1678A"/>
    <w:rsid w:val="00E21C1F"/>
    <w:rsid w:val="00E22921"/>
    <w:rsid w:val="00E23010"/>
    <w:rsid w:val="00E24EB0"/>
    <w:rsid w:val="00E25EBD"/>
    <w:rsid w:val="00E26BB8"/>
    <w:rsid w:val="00E313B2"/>
    <w:rsid w:val="00E31C22"/>
    <w:rsid w:val="00E31F42"/>
    <w:rsid w:val="00E37B0D"/>
    <w:rsid w:val="00E40FE4"/>
    <w:rsid w:val="00E41B6F"/>
    <w:rsid w:val="00E449E2"/>
    <w:rsid w:val="00E44F17"/>
    <w:rsid w:val="00E45E80"/>
    <w:rsid w:val="00E46ED8"/>
    <w:rsid w:val="00E5203B"/>
    <w:rsid w:val="00E52954"/>
    <w:rsid w:val="00E52C72"/>
    <w:rsid w:val="00E5424D"/>
    <w:rsid w:val="00E54689"/>
    <w:rsid w:val="00E61870"/>
    <w:rsid w:val="00E61FF1"/>
    <w:rsid w:val="00E6383F"/>
    <w:rsid w:val="00E647D7"/>
    <w:rsid w:val="00E64F48"/>
    <w:rsid w:val="00E70295"/>
    <w:rsid w:val="00E72260"/>
    <w:rsid w:val="00E74C18"/>
    <w:rsid w:val="00E753FF"/>
    <w:rsid w:val="00E75A56"/>
    <w:rsid w:val="00E75F7F"/>
    <w:rsid w:val="00E7600F"/>
    <w:rsid w:val="00E7713E"/>
    <w:rsid w:val="00E80B37"/>
    <w:rsid w:val="00E830B1"/>
    <w:rsid w:val="00E84877"/>
    <w:rsid w:val="00E85CCB"/>
    <w:rsid w:val="00E92227"/>
    <w:rsid w:val="00E94E21"/>
    <w:rsid w:val="00E9531C"/>
    <w:rsid w:val="00E95716"/>
    <w:rsid w:val="00E95ED7"/>
    <w:rsid w:val="00E9734A"/>
    <w:rsid w:val="00EA2BBC"/>
    <w:rsid w:val="00EA547E"/>
    <w:rsid w:val="00EA6C38"/>
    <w:rsid w:val="00EB0A3D"/>
    <w:rsid w:val="00EB0AB3"/>
    <w:rsid w:val="00EC1CC3"/>
    <w:rsid w:val="00EC1DBE"/>
    <w:rsid w:val="00EC7542"/>
    <w:rsid w:val="00ED0278"/>
    <w:rsid w:val="00ED0496"/>
    <w:rsid w:val="00ED1846"/>
    <w:rsid w:val="00ED1C80"/>
    <w:rsid w:val="00ED6547"/>
    <w:rsid w:val="00ED6730"/>
    <w:rsid w:val="00ED6F9D"/>
    <w:rsid w:val="00EE231E"/>
    <w:rsid w:val="00EE6657"/>
    <w:rsid w:val="00EF0536"/>
    <w:rsid w:val="00EF0BE7"/>
    <w:rsid w:val="00EF328A"/>
    <w:rsid w:val="00EF36D9"/>
    <w:rsid w:val="00EF4675"/>
    <w:rsid w:val="00F03875"/>
    <w:rsid w:val="00F040FD"/>
    <w:rsid w:val="00F04BDD"/>
    <w:rsid w:val="00F0505D"/>
    <w:rsid w:val="00F0520D"/>
    <w:rsid w:val="00F0644B"/>
    <w:rsid w:val="00F07F57"/>
    <w:rsid w:val="00F14D83"/>
    <w:rsid w:val="00F17635"/>
    <w:rsid w:val="00F21899"/>
    <w:rsid w:val="00F229CE"/>
    <w:rsid w:val="00F272FB"/>
    <w:rsid w:val="00F321AD"/>
    <w:rsid w:val="00F334E4"/>
    <w:rsid w:val="00F33B00"/>
    <w:rsid w:val="00F41383"/>
    <w:rsid w:val="00F42F5F"/>
    <w:rsid w:val="00F43177"/>
    <w:rsid w:val="00F52ABC"/>
    <w:rsid w:val="00F53E7D"/>
    <w:rsid w:val="00F5465A"/>
    <w:rsid w:val="00F54D40"/>
    <w:rsid w:val="00F5746B"/>
    <w:rsid w:val="00F6135F"/>
    <w:rsid w:val="00F720F1"/>
    <w:rsid w:val="00F728EA"/>
    <w:rsid w:val="00F73C6F"/>
    <w:rsid w:val="00F7567B"/>
    <w:rsid w:val="00F77C5B"/>
    <w:rsid w:val="00F81098"/>
    <w:rsid w:val="00F86699"/>
    <w:rsid w:val="00F92E11"/>
    <w:rsid w:val="00F93FCD"/>
    <w:rsid w:val="00F958AE"/>
    <w:rsid w:val="00F9714C"/>
    <w:rsid w:val="00FA3D03"/>
    <w:rsid w:val="00FA66DB"/>
    <w:rsid w:val="00FB2686"/>
    <w:rsid w:val="00FB4087"/>
    <w:rsid w:val="00FB4A25"/>
    <w:rsid w:val="00FB7067"/>
    <w:rsid w:val="00FB7461"/>
    <w:rsid w:val="00FC0F13"/>
    <w:rsid w:val="00FC1D88"/>
    <w:rsid w:val="00FC2377"/>
    <w:rsid w:val="00FC3D04"/>
    <w:rsid w:val="00FC46F7"/>
    <w:rsid w:val="00FC4F1F"/>
    <w:rsid w:val="00FC6B1E"/>
    <w:rsid w:val="00FD0EDE"/>
    <w:rsid w:val="00FD24E3"/>
    <w:rsid w:val="00FD62D0"/>
    <w:rsid w:val="00FD6401"/>
    <w:rsid w:val="00FE38BB"/>
    <w:rsid w:val="00FE3B32"/>
    <w:rsid w:val="00FF05B8"/>
    <w:rsid w:val="00FF26C6"/>
    <w:rsid w:val="00FF2D98"/>
    <w:rsid w:val="00FF2E81"/>
    <w:rsid w:val="00FF52EB"/>
    <w:rsid w:val="00FF67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2873"/>
    <w:pPr>
      <w:widowControl w:val="0"/>
      <w:jc w:val="both"/>
    </w:pPr>
  </w:style>
  <w:style w:type="paragraph" w:styleId="3">
    <w:name w:val="heading 3"/>
    <w:basedOn w:val="a"/>
    <w:next w:val="a"/>
    <w:link w:val="3Char"/>
    <w:uiPriority w:val="99"/>
    <w:qFormat/>
    <w:rsid w:val="00931A2D"/>
    <w:pPr>
      <w:keepNext/>
      <w:keepLines/>
      <w:spacing w:before="120" w:after="120" w:line="415" w:lineRule="auto"/>
      <w:ind w:firstLineChars="200" w:firstLine="200"/>
      <w:outlineLvl w:val="2"/>
    </w:pPr>
    <w:rPr>
      <w:rFonts w:ascii="Times New Roman" w:eastAsia="楷体_GB2312" w:hAnsi="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420AAC"/>
    <w:pPr>
      <w:ind w:firstLineChars="200" w:firstLine="420"/>
    </w:pPr>
  </w:style>
  <w:style w:type="paragraph" w:styleId="a4">
    <w:name w:val="header"/>
    <w:basedOn w:val="a"/>
    <w:link w:val="Char"/>
    <w:uiPriority w:val="99"/>
    <w:rsid w:val="000D524C"/>
    <w:pPr>
      <w:pBdr>
        <w:bottom w:val="single" w:sz="6" w:space="1" w:color="auto"/>
      </w:pBdr>
      <w:tabs>
        <w:tab w:val="center" w:pos="4153"/>
        <w:tab w:val="right" w:pos="8306"/>
      </w:tabs>
      <w:snapToGrid w:val="0"/>
      <w:jc w:val="center"/>
    </w:pPr>
    <w:rPr>
      <w:sz w:val="18"/>
      <w:szCs w:val="18"/>
    </w:rPr>
  </w:style>
  <w:style w:type="paragraph" w:styleId="a5">
    <w:name w:val="footer"/>
    <w:basedOn w:val="a"/>
    <w:link w:val="Char0"/>
    <w:uiPriority w:val="99"/>
    <w:rsid w:val="000D524C"/>
    <w:pPr>
      <w:tabs>
        <w:tab w:val="center" w:pos="4153"/>
        <w:tab w:val="right" w:pos="8306"/>
      </w:tabs>
      <w:snapToGrid w:val="0"/>
      <w:jc w:val="left"/>
    </w:pPr>
    <w:rPr>
      <w:sz w:val="18"/>
      <w:szCs w:val="18"/>
    </w:rPr>
  </w:style>
  <w:style w:type="character" w:customStyle="1" w:styleId="Char">
    <w:name w:val="页眉 Char"/>
    <w:basedOn w:val="a0"/>
    <w:link w:val="a4"/>
    <w:uiPriority w:val="99"/>
    <w:locked/>
    <w:rsid w:val="000D524C"/>
    <w:rPr>
      <w:rFonts w:cs="Times New Roman"/>
      <w:sz w:val="18"/>
      <w:szCs w:val="18"/>
    </w:rPr>
  </w:style>
  <w:style w:type="character" w:customStyle="1" w:styleId="3Char">
    <w:name w:val="标题 3 Char"/>
    <w:basedOn w:val="a0"/>
    <w:link w:val="3"/>
    <w:uiPriority w:val="99"/>
    <w:locked/>
    <w:rsid w:val="00931A2D"/>
    <w:rPr>
      <w:rFonts w:ascii="Times New Roman" w:eastAsia="楷体_GB2312" w:hAnsi="Times New Roman" w:cs="Times New Roman"/>
      <w:b/>
      <w:bCs/>
      <w:sz w:val="32"/>
      <w:szCs w:val="32"/>
    </w:rPr>
  </w:style>
  <w:style w:type="character" w:customStyle="1" w:styleId="Char0">
    <w:name w:val="页脚 Char"/>
    <w:basedOn w:val="a0"/>
    <w:link w:val="a5"/>
    <w:uiPriority w:val="99"/>
    <w:locked/>
    <w:rsid w:val="000D524C"/>
    <w:rPr>
      <w:rFonts w:cs="Times New Roman"/>
      <w:sz w:val="18"/>
      <w:szCs w:val="18"/>
    </w:rPr>
  </w:style>
  <w:style w:type="paragraph" w:styleId="a6">
    <w:name w:val="Balloon Text"/>
    <w:basedOn w:val="a"/>
    <w:link w:val="Char1"/>
    <w:uiPriority w:val="99"/>
    <w:semiHidden/>
    <w:rsid w:val="009E20D3"/>
    <w:rPr>
      <w:sz w:val="18"/>
      <w:szCs w:val="18"/>
    </w:rPr>
  </w:style>
  <w:style w:type="character" w:styleId="a7">
    <w:name w:val="annotation reference"/>
    <w:basedOn w:val="a0"/>
    <w:uiPriority w:val="99"/>
    <w:semiHidden/>
    <w:rsid w:val="00FC46F7"/>
    <w:rPr>
      <w:rFonts w:cs="Times New Roman"/>
      <w:sz w:val="21"/>
      <w:szCs w:val="21"/>
    </w:rPr>
  </w:style>
  <w:style w:type="character" w:customStyle="1" w:styleId="Char1">
    <w:name w:val="批注框文本 Char"/>
    <w:basedOn w:val="a0"/>
    <w:link w:val="a6"/>
    <w:uiPriority w:val="99"/>
    <w:semiHidden/>
    <w:locked/>
    <w:rsid w:val="009E20D3"/>
    <w:rPr>
      <w:rFonts w:cs="Times New Roman"/>
      <w:sz w:val="18"/>
      <w:szCs w:val="18"/>
    </w:rPr>
  </w:style>
  <w:style w:type="paragraph" w:styleId="a8">
    <w:name w:val="annotation text"/>
    <w:basedOn w:val="a"/>
    <w:link w:val="Char2"/>
    <w:uiPriority w:val="99"/>
    <w:rsid w:val="00FC46F7"/>
    <w:pPr>
      <w:jc w:val="left"/>
    </w:pPr>
  </w:style>
  <w:style w:type="paragraph" w:styleId="a9">
    <w:name w:val="annotation subject"/>
    <w:basedOn w:val="a8"/>
    <w:next w:val="a8"/>
    <w:link w:val="Char3"/>
    <w:uiPriority w:val="99"/>
    <w:semiHidden/>
    <w:rsid w:val="00FC46F7"/>
    <w:rPr>
      <w:b/>
      <w:bCs/>
    </w:rPr>
  </w:style>
  <w:style w:type="character" w:customStyle="1" w:styleId="Char2">
    <w:name w:val="批注文字 Char"/>
    <w:basedOn w:val="a0"/>
    <w:link w:val="a8"/>
    <w:uiPriority w:val="99"/>
    <w:locked/>
    <w:rsid w:val="00FC46F7"/>
    <w:rPr>
      <w:rFonts w:cs="Times New Roman"/>
    </w:rPr>
  </w:style>
  <w:style w:type="character" w:customStyle="1" w:styleId="Char3">
    <w:name w:val="批注主题 Char"/>
    <w:basedOn w:val="Char2"/>
    <w:link w:val="a9"/>
    <w:uiPriority w:val="99"/>
    <w:semiHidden/>
    <w:locked/>
    <w:rsid w:val="00FC46F7"/>
    <w:rPr>
      <w:rFonts w:cs="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2873"/>
    <w:pPr>
      <w:widowControl w:val="0"/>
      <w:jc w:val="both"/>
    </w:pPr>
  </w:style>
  <w:style w:type="paragraph" w:styleId="3">
    <w:name w:val="heading 3"/>
    <w:basedOn w:val="a"/>
    <w:next w:val="a"/>
    <w:link w:val="3Char"/>
    <w:uiPriority w:val="99"/>
    <w:qFormat/>
    <w:rsid w:val="00931A2D"/>
    <w:pPr>
      <w:keepNext/>
      <w:keepLines/>
      <w:spacing w:before="120" w:after="120" w:line="415" w:lineRule="auto"/>
      <w:ind w:firstLineChars="200" w:firstLine="200"/>
      <w:outlineLvl w:val="2"/>
    </w:pPr>
    <w:rPr>
      <w:rFonts w:ascii="Times New Roman" w:eastAsia="楷体_GB2312" w:hAnsi="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420AAC"/>
    <w:pPr>
      <w:ind w:firstLineChars="200" w:firstLine="420"/>
    </w:pPr>
  </w:style>
  <w:style w:type="paragraph" w:styleId="a4">
    <w:name w:val="header"/>
    <w:basedOn w:val="a"/>
    <w:link w:val="Char"/>
    <w:uiPriority w:val="99"/>
    <w:rsid w:val="000D524C"/>
    <w:pPr>
      <w:pBdr>
        <w:bottom w:val="single" w:sz="6" w:space="1" w:color="auto"/>
      </w:pBdr>
      <w:tabs>
        <w:tab w:val="center" w:pos="4153"/>
        <w:tab w:val="right" w:pos="8306"/>
      </w:tabs>
      <w:snapToGrid w:val="0"/>
      <w:jc w:val="center"/>
    </w:pPr>
    <w:rPr>
      <w:sz w:val="18"/>
      <w:szCs w:val="18"/>
    </w:rPr>
  </w:style>
  <w:style w:type="paragraph" w:styleId="a5">
    <w:name w:val="footer"/>
    <w:basedOn w:val="a"/>
    <w:link w:val="Char0"/>
    <w:uiPriority w:val="99"/>
    <w:rsid w:val="000D524C"/>
    <w:pPr>
      <w:tabs>
        <w:tab w:val="center" w:pos="4153"/>
        <w:tab w:val="right" w:pos="8306"/>
      </w:tabs>
      <w:snapToGrid w:val="0"/>
      <w:jc w:val="left"/>
    </w:pPr>
    <w:rPr>
      <w:sz w:val="18"/>
      <w:szCs w:val="18"/>
    </w:rPr>
  </w:style>
  <w:style w:type="character" w:customStyle="1" w:styleId="Char">
    <w:name w:val="页眉 Char"/>
    <w:basedOn w:val="a0"/>
    <w:link w:val="a4"/>
    <w:uiPriority w:val="99"/>
    <w:locked/>
    <w:rsid w:val="000D524C"/>
    <w:rPr>
      <w:rFonts w:cs="Times New Roman"/>
      <w:sz w:val="18"/>
      <w:szCs w:val="18"/>
    </w:rPr>
  </w:style>
  <w:style w:type="character" w:customStyle="1" w:styleId="3Char">
    <w:name w:val="标题 3 Char"/>
    <w:basedOn w:val="a0"/>
    <w:link w:val="3"/>
    <w:uiPriority w:val="99"/>
    <w:locked/>
    <w:rsid w:val="00931A2D"/>
    <w:rPr>
      <w:rFonts w:ascii="Times New Roman" w:eastAsia="楷体_GB2312" w:hAnsi="Times New Roman" w:cs="Times New Roman"/>
      <w:b/>
      <w:bCs/>
      <w:sz w:val="32"/>
      <w:szCs w:val="32"/>
    </w:rPr>
  </w:style>
  <w:style w:type="character" w:customStyle="1" w:styleId="Char0">
    <w:name w:val="页脚 Char"/>
    <w:basedOn w:val="a0"/>
    <w:link w:val="a5"/>
    <w:uiPriority w:val="99"/>
    <w:locked/>
    <w:rsid w:val="000D524C"/>
    <w:rPr>
      <w:rFonts w:cs="Times New Roman"/>
      <w:sz w:val="18"/>
      <w:szCs w:val="18"/>
    </w:rPr>
  </w:style>
  <w:style w:type="paragraph" w:styleId="a6">
    <w:name w:val="Balloon Text"/>
    <w:basedOn w:val="a"/>
    <w:link w:val="Char1"/>
    <w:uiPriority w:val="99"/>
    <w:semiHidden/>
    <w:rsid w:val="009E20D3"/>
    <w:rPr>
      <w:sz w:val="18"/>
      <w:szCs w:val="18"/>
    </w:rPr>
  </w:style>
  <w:style w:type="character" w:styleId="a7">
    <w:name w:val="annotation reference"/>
    <w:basedOn w:val="a0"/>
    <w:uiPriority w:val="99"/>
    <w:semiHidden/>
    <w:rsid w:val="00FC46F7"/>
    <w:rPr>
      <w:rFonts w:cs="Times New Roman"/>
      <w:sz w:val="21"/>
      <w:szCs w:val="21"/>
    </w:rPr>
  </w:style>
  <w:style w:type="character" w:customStyle="1" w:styleId="Char1">
    <w:name w:val="批注框文本 Char"/>
    <w:basedOn w:val="a0"/>
    <w:link w:val="a6"/>
    <w:uiPriority w:val="99"/>
    <w:semiHidden/>
    <w:locked/>
    <w:rsid w:val="009E20D3"/>
    <w:rPr>
      <w:rFonts w:cs="Times New Roman"/>
      <w:sz w:val="18"/>
      <w:szCs w:val="18"/>
    </w:rPr>
  </w:style>
  <w:style w:type="paragraph" w:styleId="a8">
    <w:name w:val="annotation text"/>
    <w:basedOn w:val="a"/>
    <w:link w:val="Char2"/>
    <w:uiPriority w:val="99"/>
    <w:rsid w:val="00FC46F7"/>
    <w:pPr>
      <w:jc w:val="left"/>
    </w:pPr>
  </w:style>
  <w:style w:type="paragraph" w:styleId="a9">
    <w:name w:val="annotation subject"/>
    <w:basedOn w:val="a8"/>
    <w:next w:val="a8"/>
    <w:link w:val="Char3"/>
    <w:uiPriority w:val="99"/>
    <w:semiHidden/>
    <w:rsid w:val="00FC46F7"/>
    <w:rPr>
      <w:b/>
      <w:bCs/>
    </w:rPr>
  </w:style>
  <w:style w:type="character" w:customStyle="1" w:styleId="Char2">
    <w:name w:val="批注文字 Char"/>
    <w:basedOn w:val="a0"/>
    <w:link w:val="a8"/>
    <w:uiPriority w:val="99"/>
    <w:locked/>
    <w:rsid w:val="00FC46F7"/>
    <w:rPr>
      <w:rFonts w:cs="Times New Roman"/>
    </w:rPr>
  </w:style>
  <w:style w:type="character" w:customStyle="1" w:styleId="Char3">
    <w:name w:val="批注主题 Char"/>
    <w:basedOn w:val="Char2"/>
    <w:link w:val="a9"/>
    <w:uiPriority w:val="99"/>
    <w:semiHidden/>
    <w:locked/>
    <w:rsid w:val="00FC46F7"/>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7936312">
      <w:marLeft w:val="0"/>
      <w:marRight w:val="0"/>
      <w:marTop w:val="0"/>
      <w:marBottom w:val="0"/>
      <w:divBdr>
        <w:top w:val="none" w:sz="0" w:space="0" w:color="auto"/>
        <w:left w:val="none" w:sz="0" w:space="0" w:color="auto"/>
        <w:bottom w:val="none" w:sz="0" w:space="0" w:color="auto"/>
        <w:right w:val="none" w:sz="0" w:space="0" w:color="auto"/>
      </w:divBdr>
      <w:divsChild>
        <w:div w:id="1827936313">
          <w:marLeft w:val="0"/>
          <w:marRight w:val="0"/>
          <w:marTop w:val="0"/>
          <w:marBottom w:val="0"/>
          <w:divBdr>
            <w:top w:val="none" w:sz="0" w:space="0" w:color="auto"/>
            <w:left w:val="none" w:sz="0" w:space="0" w:color="auto"/>
            <w:bottom w:val="none" w:sz="0" w:space="0" w:color="auto"/>
            <w:right w:val="none" w:sz="0" w:space="0" w:color="auto"/>
          </w:divBdr>
        </w:div>
      </w:divsChild>
    </w:div>
    <w:div w:id="182793631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image" Target="media/image3.png"/><Relationship Id="rId18" Type="http://schemas.openxmlformats.org/officeDocument/2006/relationships/customXml" Target="ink/ink6.xml"/><Relationship Id="rId3" Type="http://schemas.microsoft.com/office/2007/relationships/stylesWithEffects" Target="stylesWithEffect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customXml" Target="ink/ink3.xml"/><Relationship Id="rId17" Type="http://schemas.openxmlformats.org/officeDocument/2006/relationships/image" Target="media/image5.png"/><Relationship Id="rId2" Type="http://schemas.openxmlformats.org/officeDocument/2006/relationships/styles" Target="styles.xml"/><Relationship Id="rId16" Type="http://schemas.openxmlformats.org/officeDocument/2006/relationships/customXml" Target="ink/ink5.xm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customXml" Target="ink/ink2.xml"/><Relationship Id="rId19"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customXml" Target="ink/ink4.xml"/><Relationship Id="rId22" Type="http://schemas.openxmlformats.org/officeDocument/2006/relationships/fontTable" Target="fontTable.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7-06-08T08:04:00.414"/>
    </inkml:context>
    <inkml:brush xml:id="br0">
      <inkml:brushProperty name="width" value="0.025" units="cm"/>
      <inkml:brushProperty name="height" value="0.025" units="cm"/>
    </inkml:brush>
  </inkml:definitions>
  <inkml:trace contextRef="#ctx0" brushRef="#br0">19249 2713 4480,'-26'0'1760,"26"0"-960,0 0-1152,0 0 256,0 0-1792,0 0-672</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7-06-08T07:53:19.380"/>
    </inkml:context>
    <inkml:brush xml:id="br0">
      <inkml:brushProperty name="width" value="0.025" units="cm"/>
      <inkml:brushProperty name="height" value="0.025" units="cm"/>
    </inkml:brush>
  </inkml:definitions>
  <inkml:trace contextRef="#ctx0" brushRef="#br0">19129 13243 5760,'-13'0'2176,"13"0"-1152,13 0-3104,-13 0-512,0 0 640,13 12 512</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7-06-08T07:53:18.541"/>
    </inkml:context>
    <inkml:brush xml:id="br0">
      <inkml:brushProperty name="width" value="0.025" units="cm"/>
      <inkml:brushProperty name="height" value="0.025" units="cm"/>
    </inkml:brush>
  </inkml:definitions>
  <inkml:trace contextRef="#ctx0" brushRef="#br0">18970 13362 7552,'-12'0'2880,"12"0"-1536,0 0-2144,0 0 192,0 0-1184,0 12-480,0-12-64,0 0 64</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7-06-08T08:05:51.688"/>
    </inkml:context>
    <inkml:brush xml:id="br0">
      <inkml:brushProperty name="width" value="0.025" units="cm"/>
      <inkml:brushProperty name="height" value="0.025" units="cm"/>
    </inkml:brush>
  </inkml:definitions>
  <inkml:trace contextRef="#ctx0" brushRef="#br0">35667 9314 8448,'0'26'3232,"0"1"-1728,26 26-1952,-13-27 352,1 0-384,-1 14-64,0 0 160,13 13 96,-12-14 160,12 15-64,-26-15 32,13 14-64,-1 13 64,-12-13 160,13 14 64,1-15 64,-14 14 0,0-26-64,0 13-64,13-14 96,-13 0 0,13 15-128,-13-28 32,0 14-64,0 12 0,13-12 64,-13 0 0,13 0 192,-13-1 128,0-12 32,14 12 96,-1 1-32,-13-1 0,13-12 32,0 12 64,-13 1-32,14 0 128,-14-14-160,13 14 0,-13 0-256,0 0-128,0-14-192,0 0 0,0 1-928,0 0-416,0-27-2496</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7-06-08T02:17:18.853"/>
    </inkml:context>
    <inkml:brush xml:id="br0">
      <inkml:brushProperty name="width" value="0.025" units="cm"/>
      <inkml:brushProperty name="height" value="0.025" units="cm"/>
    </inkml:brush>
  </inkml:definitions>
  <inkml:trace contextRef="#ctx0" brushRef="#br0">35667 14405 3328,'0'14'1216,"0"-14"-640,0 13-608,0-13 224,0 0-224,0 0-32,0 0 96,0 0 96,0 0-96,0 0-96,0 0 32,0 0 0,0 0 32,0 0 0,0 0 64,0 0 32,0 0-128,0 0-32,0 0 32,0 0 64,0-13 64,0 13 32,0 0-160,0-14 32,0 14 0,0-13 0,0 13-96,0-13 64,0 13 32,0-13 64,0-1-32,0 1 64,0 0-128,0 0 0,0-1 32,13 1 64,-13-13-32,0-1-32,13 14 32,-13-13 32,0-1-96,0 14-64,0-13 128,13 12 32,-13-12 0,0-1-64,14 1 96,-14-1 0,0 1-192,0 0 0,12-1 32,-12 1 96,0-1 0,0 15-32,0-14 32,13 0 32,-13 12 96,0 1 64,0 0-32,0 0 32,13-1-128,0-12 0,-13-1-32,0 1 32,13 13-64,-13-14-96,0 1-32,13-1 64,-13 14 64,0 0 0,0-14 64,13 14-128,-13 0 0,13 13 96,-13-13 32,0 0-32,14-1-64,-14 1-64,0 0 32,0 13 96,0-13 32,0 13-128,0-14 32,0 14 0,0 0 0,0-13 0,0 13 0,0 0-96,0 0 64,0-13-32,0 0 0,0 13-288,0-14-160,-14 1-1088,1 0-704,13 0 1088</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7-06-08T08:05:16.015"/>
    </inkml:context>
    <inkml:brush xml:id="br0">
      <inkml:brushProperty name="width" value="0.025" units="cm"/>
      <inkml:brushProperty name="height" value="0.025" units="cm"/>
    </inkml:brush>
  </inkml:definitions>
  <inkml:trace contextRef="#ctx0" brushRef="#br0">21723 13163 4352,'-26'-12'1664,"26"12"-896,13 0-2720,0 0-608</inkml:trace>
</inkml:ink>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347</Words>
  <Characters>1983</Characters>
  <Application>Microsoft Office Word</Application>
  <DocSecurity>0</DocSecurity>
  <Lines>16</Lines>
  <Paragraphs>4</Paragraphs>
  <ScaleCrop>false</ScaleCrop>
  <Company>Sky123.Org</Company>
  <LinksUpToDate>false</LinksUpToDate>
  <CharactersWithSpaces>2326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附件3：</dc:title>
  <dc:creator>User</dc:creator>
  <cp:lastModifiedBy>THTF</cp:lastModifiedBy>
  <cp:revision>5</cp:revision>
  <cp:lastPrinted>2017-06-16T07:30:00Z</cp:lastPrinted>
  <dcterms:created xsi:type="dcterms:W3CDTF">2017-06-16T08:52:00Z</dcterms:created>
  <dcterms:modified xsi:type="dcterms:W3CDTF">2017-07-19T09:01:00Z</dcterms:modified>
</cp:coreProperties>
</file>