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E3C" w:rsidRPr="00186A0F" w:rsidRDefault="00221E3C" w:rsidP="00221E3C">
      <w:pPr>
        <w:jc w:val="left"/>
        <w:rPr>
          <w:rFonts w:ascii="仿宋" w:eastAsia="仿宋" w:hAnsi="仿宋" w:cs="仿宋_GB2312"/>
          <w:sz w:val="32"/>
          <w:szCs w:val="32"/>
        </w:rPr>
      </w:pPr>
      <w:r w:rsidRPr="00186A0F">
        <w:rPr>
          <w:rFonts w:ascii="仿宋" w:eastAsia="仿宋" w:hAnsi="仿宋" w:cs="黑体" w:hint="eastAsia"/>
          <w:sz w:val="32"/>
          <w:szCs w:val="32"/>
        </w:rPr>
        <w:t>附件</w:t>
      </w:r>
      <w:bookmarkStart w:id="0" w:name="_GoBack"/>
      <w:bookmarkEnd w:id="0"/>
      <w:r w:rsidRPr="00186A0F">
        <w:rPr>
          <w:rFonts w:ascii="仿宋" w:eastAsia="仿宋" w:hAnsi="仿宋" w:cs="黑体"/>
          <w:sz w:val="32"/>
          <w:szCs w:val="32"/>
        </w:rPr>
        <w:t>：</w:t>
      </w:r>
    </w:p>
    <w:p w:rsidR="00221E3C" w:rsidRPr="00186A0F" w:rsidRDefault="000649B9" w:rsidP="00221E3C">
      <w:pPr>
        <w:jc w:val="center"/>
        <w:rPr>
          <w:rFonts w:ascii="仿宋" w:eastAsia="仿宋" w:hAnsi="仿宋"/>
          <w:b/>
          <w:sz w:val="36"/>
          <w:szCs w:val="36"/>
        </w:rPr>
      </w:pPr>
      <w:r w:rsidRPr="00186A0F">
        <w:rPr>
          <w:rFonts w:ascii="仿宋" w:eastAsia="仿宋" w:hAnsi="仿宋" w:hint="eastAsia"/>
          <w:b/>
          <w:sz w:val="36"/>
          <w:szCs w:val="36"/>
        </w:rPr>
        <w:t>247</w:t>
      </w:r>
      <w:r w:rsidR="00221E3C" w:rsidRPr="00186A0F">
        <w:rPr>
          <w:rFonts w:ascii="仿宋" w:eastAsia="仿宋" w:hAnsi="仿宋" w:hint="eastAsia"/>
          <w:b/>
          <w:sz w:val="36"/>
          <w:szCs w:val="36"/>
        </w:rPr>
        <w:t>项</w:t>
      </w:r>
      <w:r w:rsidR="00186A0F" w:rsidRPr="00186A0F">
        <w:rPr>
          <w:rFonts w:ascii="仿宋" w:eastAsia="仿宋" w:hAnsi="仿宋" w:hint="eastAsia"/>
          <w:b/>
          <w:sz w:val="36"/>
          <w:szCs w:val="36"/>
        </w:rPr>
        <w:t>机械</w:t>
      </w:r>
      <w:r w:rsidR="00221E3C" w:rsidRPr="00186A0F">
        <w:rPr>
          <w:rFonts w:ascii="仿宋" w:eastAsia="仿宋" w:hAnsi="仿宋" w:hint="eastAsia"/>
          <w:b/>
          <w:sz w:val="36"/>
          <w:szCs w:val="36"/>
        </w:rPr>
        <w:t>行业标准一览表</w:t>
      </w:r>
    </w:p>
    <w:tbl>
      <w:tblPr>
        <w:tblW w:w="145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2050"/>
        <w:gridCol w:w="1701"/>
        <w:gridCol w:w="6378"/>
        <w:gridCol w:w="1418"/>
        <w:gridCol w:w="1037"/>
        <w:gridCol w:w="1290"/>
      </w:tblGrid>
      <w:tr w:rsidR="00A77CA0" w:rsidRPr="00A77CA0" w:rsidTr="00186A0F">
        <w:trPr>
          <w:trHeight w:val="20"/>
          <w:tblHeader/>
        </w:trPr>
        <w:tc>
          <w:tcPr>
            <w:tcW w:w="639" w:type="dxa"/>
            <w:vAlign w:val="center"/>
          </w:tcPr>
          <w:p w:rsidR="00221E3C" w:rsidRPr="00A77CA0" w:rsidRDefault="00221E3C" w:rsidP="00CD3F6E">
            <w:pPr>
              <w:widowControl/>
              <w:spacing w:line="360" w:lineRule="exact"/>
              <w:jc w:val="center"/>
              <w:rPr>
                <w:rFonts w:ascii="仿宋_GB2312" w:eastAsia="仿宋_GB2312" w:hAnsi="仿宋_GB2312" w:cs="仿宋_GB2312"/>
                <w:b/>
                <w:bCs/>
                <w:kern w:val="0"/>
                <w:szCs w:val="21"/>
              </w:rPr>
            </w:pPr>
            <w:bookmarkStart w:id="1" w:name="OLE_LINK1" w:colFirst="0" w:colLast="6"/>
            <w:r w:rsidRPr="00A77CA0">
              <w:rPr>
                <w:rFonts w:ascii="仿宋_GB2312" w:eastAsia="仿宋_GB2312" w:hAnsi="仿宋_GB2312" w:cs="仿宋_GB2312" w:hint="eastAsia"/>
                <w:b/>
                <w:bCs/>
                <w:kern w:val="0"/>
                <w:szCs w:val="21"/>
              </w:rPr>
              <w:t>序号</w:t>
            </w:r>
          </w:p>
        </w:tc>
        <w:tc>
          <w:tcPr>
            <w:tcW w:w="2050" w:type="dxa"/>
            <w:vAlign w:val="center"/>
          </w:tcPr>
          <w:p w:rsidR="00221E3C" w:rsidRPr="00A77CA0" w:rsidRDefault="00221E3C" w:rsidP="00CD3F6E">
            <w:pPr>
              <w:widowControl/>
              <w:spacing w:line="360" w:lineRule="exact"/>
              <w:jc w:val="center"/>
              <w:rPr>
                <w:rFonts w:ascii="仿宋_GB2312" w:eastAsia="仿宋_GB2312" w:hAnsi="仿宋_GB2312" w:cs="仿宋_GB2312"/>
                <w:b/>
                <w:bCs/>
                <w:kern w:val="0"/>
                <w:szCs w:val="21"/>
              </w:rPr>
            </w:pPr>
            <w:r w:rsidRPr="00A77CA0">
              <w:rPr>
                <w:rFonts w:ascii="仿宋_GB2312" w:eastAsia="仿宋_GB2312" w:hAnsi="仿宋_GB2312" w:cs="仿宋_GB2312" w:hint="eastAsia"/>
                <w:b/>
                <w:bCs/>
                <w:kern w:val="0"/>
                <w:szCs w:val="21"/>
              </w:rPr>
              <w:t>标准编号</w:t>
            </w:r>
          </w:p>
        </w:tc>
        <w:tc>
          <w:tcPr>
            <w:tcW w:w="1701" w:type="dxa"/>
            <w:vAlign w:val="center"/>
          </w:tcPr>
          <w:p w:rsidR="00221E3C" w:rsidRPr="00A77CA0" w:rsidRDefault="00221E3C" w:rsidP="00CD3F6E">
            <w:pPr>
              <w:widowControl/>
              <w:spacing w:line="360" w:lineRule="exact"/>
              <w:jc w:val="center"/>
              <w:rPr>
                <w:rFonts w:ascii="仿宋_GB2312" w:eastAsia="仿宋_GB2312" w:hAnsi="仿宋_GB2312" w:cs="仿宋_GB2312"/>
                <w:b/>
                <w:bCs/>
                <w:kern w:val="0"/>
                <w:szCs w:val="21"/>
              </w:rPr>
            </w:pPr>
            <w:r w:rsidRPr="00A77CA0">
              <w:rPr>
                <w:rFonts w:ascii="仿宋_GB2312" w:eastAsia="仿宋_GB2312" w:hAnsi="仿宋_GB2312" w:cs="仿宋_GB2312" w:hint="eastAsia"/>
                <w:b/>
                <w:bCs/>
                <w:kern w:val="0"/>
                <w:szCs w:val="21"/>
              </w:rPr>
              <w:t>标准名称</w:t>
            </w:r>
          </w:p>
        </w:tc>
        <w:tc>
          <w:tcPr>
            <w:tcW w:w="6378" w:type="dxa"/>
            <w:vAlign w:val="center"/>
          </w:tcPr>
          <w:p w:rsidR="00221E3C" w:rsidRPr="00A77CA0" w:rsidRDefault="00221E3C" w:rsidP="00CD3F6E">
            <w:pPr>
              <w:widowControl/>
              <w:spacing w:line="360" w:lineRule="exact"/>
              <w:jc w:val="center"/>
              <w:rPr>
                <w:rFonts w:ascii="仿宋_GB2312" w:eastAsia="仿宋_GB2312" w:hAnsi="仿宋_GB2312" w:cs="仿宋_GB2312"/>
                <w:b/>
                <w:bCs/>
                <w:kern w:val="0"/>
                <w:szCs w:val="21"/>
              </w:rPr>
            </w:pPr>
            <w:r w:rsidRPr="00A77CA0">
              <w:rPr>
                <w:rFonts w:ascii="仿宋_GB2312" w:eastAsia="仿宋_GB2312" w:hAnsi="仿宋_GB2312" w:cs="仿宋_GB2312" w:hint="eastAsia"/>
                <w:b/>
                <w:bCs/>
                <w:kern w:val="0"/>
                <w:szCs w:val="21"/>
              </w:rPr>
              <w:t>标准主要内容</w:t>
            </w:r>
          </w:p>
        </w:tc>
        <w:tc>
          <w:tcPr>
            <w:tcW w:w="1418" w:type="dxa"/>
            <w:vAlign w:val="center"/>
          </w:tcPr>
          <w:p w:rsidR="00221E3C" w:rsidRPr="00A77CA0" w:rsidRDefault="00221E3C" w:rsidP="00CD3F6E">
            <w:pPr>
              <w:widowControl/>
              <w:spacing w:line="360" w:lineRule="exact"/>
              <w:jc w:val="center"/>
              <w:rPr>
                <w:rFonts w:ascii="仿宋_GB2312" w:eastAsia="仿宋_GB2312" w:hAnsi="仿宋_GB2312" w:cs="仿宋_GB2312"/>
                <w:b/>
                <w:bCs/>
                <w:kern w:val="0"/>
                <w:szCs w:val="21"/>
              </w:rPr>
            </w:pPr>
            <w:r w:rsidRPr="00A77CA0">
              <w:rPr>
                <w:rFonts w:ascii="仿宋_GB2312" w:eastAsia="仿宋_GB2312" w:hAnsi="仿宋_GB2312" w:cs="仿宋_GB2312" w:hint="eastAsia"/>
                <w:b/>
                <w:bCs/>
                <w:kern w:val="0"/>
                <w:szCs w:val="21"/>
              </w:rPr>
              <w:t>代替标准</w:t>
            </w:r>
          </w:p>
        </w:tc>
        <w:tc>
          <w:tcPr>
            <w:tcW w:w="1037" w:type="dxa"/>
            <w:vAlign w:val="center"/>
          </w:tcPr>
          <w:p w:rsidR="00221E3C" w:rsidRPr="00A77CA0" w:rsidRDefault="00221E3C" w:rsidP="00CD3F6E">
            <w:pPr>
              <w:widowControl/>
              <w:spacing w:line="360" w:lineRule="exact"/>
              <w:ind w:leftChars="-50" w:left="-105" w:rightChars="-50" w:right="-105"/>
              <w:jc w:val="center"/>
              <w:rPr>
                <w:rFonts w:ascii="仿宋_GB2312" w:eastAsia="仿宋_GB2312" w:hAnsi="仿宋_GB2312" w:cs="仿宋_GB2312"/>
                <w:b/>
                <w:bCs/>
                <w:kern w:val="0"/>
                <w:szCs w:val="21"/>
              </w:rPr>
            </w:pPr>
            <w:r w:rsidRPr="00A77CA0">
              <w:rPr>
                <w:rFonts w:ascii="仿宋_GB2312" w:eastAsia="仿宋_GB2312" w:hAnsi="仿宋_GB2312" w:cs="仿宋_GB2312" w:hint="eastAsia"/>
                <w:b/>
                <w:bCs/>
                <w:kern w:val="0"/>
                <w:szCs w:val="21"/>
              </w:rPr>
              <w:t>采标情况</w:t>
            </w:r>
          </w:p>
        </w:tc>
        <w:tc>
          <w:tcPr>
            <w:tcW w:w="1290" w:type="dxa"/>
            <w:vAlign w:val="center"/>
          </w:tcPr>
          <w:p w:rsidR="00221E3C" w:rsidRPr="00A77CA0" w:rsidRDefault="00221E3C" w:rsidP="00CD3F6E">
            <w:pPr>
              <w:widowControl/>
              <w:spacing w:line="360" w:lineRule="exact"/>
              <w:jc w:val="center"/>
              <w:rPr>
                <w:rFonts w:ascii="仿宋_GB2312" w:eastAsia="仿宋_GB2312" w:hAnsi="仿宋_GB2312" w:cs="仿宋_GB2312"/>
                <w:b/>
                <w:bCs/>
                <w:kern w:val="0"/>
                <w:szCs w:val="21"/>
              </w:rPr>
            </w:pPr>
            <w:r w:rsidRPr="00A77CA0">
              <w:rPr>
                <w:rFonts w:ascii="仿宋_GB2312" w:eastAsia="仿宋_GB2312" w:hAnsi="仿宋_GB2312" w:cs="仿宋_GB2312" w:hint="eastAsia"/>
                <w:b/>
                <w:bCs/>
                <w:kern w:val="0"/>
                <w:szCs w:val="21"/>
              </w:rPr>
              <w:t>实施日期</w:t>
            </w:r>
          </w:p>
        </w:tc>
      </w:tr>
      <w:bookmarkEnd w:id="1"/>
      <w:tr w:rsidR="00A77CA0" w:rsidRPr="00A77CA0" w:rsidTr="00186A0F">
        <w:trPr>
          <w:trHeight w:val="20"/>
        </w:trPr>
        <w:tc>
          <w:tcPr>
            <w:tcW w:w="639" w:type="dxa"/>
          </w:tcPr>
          <w:p w:rsidR="00221E3C" w:rsidRPr="00A77CA0" w:rsidRDefault="00221E3C"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10006-2018</w:t>
            </w:r>
          </w:p>
        </w:tc>
        <w:tc>
          <w:tcPr>
            <w:tcW w:w="1701"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内测千分尺</w:t>
            </w:r>
          </w:p>
        </w:tc>
        <w:tc>
          <w:tcPr>
            <w:tcW w:w="6378"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本标准规定了内测千分尺的术语和定义、型式与基本参数、要求、检查条件、检查方法、标志与包装等。</w:t>
            </w:r>
          </w:p>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本标准适用于分度值为0.01mm（分辨力为0.001mm），测微螺杆的螺距为0.5mm，测微头的量程为25mm，测量范围上限至300mm的标尺读数和数字读数（不含电子数显）的内测千分尺。</w:t>
            </w:r>
          </w:p>
        </w:tc>
        <w:tc>
          <w:tcPr>
            <w:tcW w:w="1418"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10006-1999</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221E3C" w:rsidRPr="00A77CA0" w:rsidRDefault="00221E3C"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221E3C" w:rsidRPr="00A77CA0" w:rsidRDefault="00221E3C"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10033-2018</w:t>
            </w:r>
          </w:p>
        </w:tc>
        <w:tc>
          <w:tcPr>
            <w:tcW w:w="1701"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测微头</w:t>
            </w:r>
          </w:p>
        </w:tc>
        <w:tc>
          <w:tcPr>
            <w:tcW w:w="6378"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本标准规定了测微头的术语和定义、型式与基本参数、要求、检查条件、检查方法、标志与包装等。</w:t>
            </w:r>
          </w:p>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本标准适用于分度值为0.01mm、0.005mm、0.002mm和0.001mm，测微螺杆的螺距为0.5mm、1mm，量程为6.5mm、13mm、15mm、25mm和50mm的标尺读数和数字读数（不含电子数显）的测微头。</w:t>
            </w:r>
          </w:p>
        </w:tc>
        <w:tc>
          <w:tcPr>
            <w:tcW w:w="1418"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10033-1999</w:t>
            </w:r>
          </w:p>
        </w:tc>
        <w:tc>
          <w:tcPr>
            <w:tcW w:w="1037"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221E3C" w:rsidRPr="00A77CA0" w:rsidRDefault="00221E3C"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221E3C" w:rsidRPr="00A77CA0" w:rsidRDefault="00221E3C"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13358-2018</w:t>
            </w:r>
          </w:p>
        </w:tc>
        <w:tc>
          <w:tcPr>
            <w:tcW w:w="1701"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光学薄膜带通干涉滤光片</w:t>
            </w:r>
          </w:p>
        </w:tc>
        <w:tc>
          <w:tcPr>
            <w:tcW w:w="6378"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本标准规定了光学薄膜带通干涉滤光片相关术语和定义、命名规则与光谱表述规范、技术要求、试验方法、检验规则以及标志、包装、运输和贮存。</w:t>
            </w:r>
          </w:p>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本标准适用于具有带通滤光功能的干涉滤光片。</w:t>
            </w:r>
          </w:p>
        </w:tc>
        <w:tc>
          <w:tcPr>
            <w:tcW w:w="1418"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221E3C" w:rsidRPr="00A77CA0" w:rsidRDefault="00221E3C"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221E3C" w:rsidRPr="00A77CA0" w:rsidRDefault="00221E3C"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13359-2018</w:t>
            </w:r>
          </w:p>
        </w:tc>
        <w:tc>
          <w:tcPr>
            <w:tcW w:w="1701"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硅谐振式压力传感器</w:t>
            </w:r>
          </w:p>
        </w:tc>
        <w:tc>
          <w:tcPr>
            <w:tcW w:w="6378"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本标准规定了硅谐振式压力传感器的术语和定义、分类与命名、基本参数、要求、试验方法、检验规则及标志、包装、运输及贮存。</w:t>
            </w:r>
          </w:p>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本标准适用于硅谐振式压力传感器。</w:t>
            </w:r>
          </w:p>
        </w:tc>
        <w:tc>
          <w:tcPr>
            <w:tcW w:w="1418"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221E3C" w:rsidRPr="00A77CA0" w:rsidRDefault="00221E3C"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221E3C" w:rsidRPr="00A77CA0" w:rsidRDefault="00221E3C"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13360-2018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荧光检测分析用干涉滤光片</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本标准规定了荧光检测分析用干涉滤光片的术语和定义、命名规则、技术要求、试验方法、检验规则、标识、包装、运输和贮存。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本标准适用于荧光检测分析用干涉滤光片，包括激发滤光片、</w:t>
            </w:r>
            <w:r w:rsidRPr="00A77CA0">
              <w:rPr>
                <w:rFonts w:ascii="仿宋_GB2312" w:eastAsia="仿宋_GB2312" w:hAnsi="仿宋_GB2312" w:cs="仿宋_GB2312" w:hint="eastAsia"/>
                <w:kern w:val="0"/>
              </w:rPr>
              <w:lastRenderedPageBreak/>
              <w:t>发射滤光片、分色镜等。</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13361-2018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紫外、可见和近红外光学滤光片</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本标准规定了紫外、可见和近红外光学滤光片术语和定义、分类与命名、技术要求、试验方法、检验规则、标志、包装、运输和贮存。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本标准适用于170nm～3000nm波段内的具有减反射、高反射、带通、带阻、分色、衰减、偏振等光学功能的滤光片。</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4235-2018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普通型、限矩型液力偶合器  易熔塞</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本标准规定了液力偶合器易熔塞的型式、基本参数及技术要求等。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本标准适用于GB/T 5837 中普通型、限矩型液力偶合器的易熔塞。</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4235-1999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7330-2018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电动滚筒</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本标准规定了电动滚筒的术语和定义、型式和基本参数、技术要求、试验方法、检验规则、标志、包装、运输和贮存。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本标准适用于将电动机和减速装置置于同一个滚筒体内，或将减速装置置于滚筒体内、电动机置于滚筒体外的滚筒。</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7330-2008</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9000-2018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液力偶合器  通用技术条件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本标准规定了液力偶合器的技术要求、试验方法、标志、包装、运输与贮存等。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本标准适用于GB/T 5837中以矿物油、清水或难燃液为工作介质的各种类型液力偶合器。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9000-1999</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13365-2018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带式输送机用盘式制动器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本标准规定了带式输送机用盘式制动器的术语和定义、型式与基本参数、技术要求、试验方法、检验规则及标志、包装、运输和贮存。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本标准适用于以液压推动器为驱动装置的盘式制动器。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5794-2018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甲板机械用电动</w:t>
            </w:r>
            <w:r w:rsidRPr="00A77CA0">
              <w:rPr>
                <w:rFonts w:ascii="仿宋_GB2312" w:eastAsia="仿宋_GB2312" w:hAnsi="仿宋_GB2312" w:cs="仿宋_GB2312" w:hint="eastAsia"/>
                <w:kern w:val="0"/>
              </w:rPr>
              <w:lastRenderedPageBreak/>
              <w:t>机  通用技术条件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本标准规定了船舶甲板机械配套的各类电动起重及起货机用的</w:t>
            </w:r>
            <w:r w:rsidRPr="00A77CA0">
              <w:rPr>
                <w:rFonts w:ascii="仿宋_GB2312" w:eastAsia="仿宋_GB2312" w:hAnsi="仿宋_GB2312" w:cs="仿宋_GB2312" w:hint="eastAsia"/>
                <w:kern w:val="0"/>
              </w:rPr>
              <w:lastRenderedPageBreak/>
              <w:t>交流电动机的技术要求、试验方法、检验规则、标志、包装、运输和贮存及质量保证期。</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本标准适用于安装在船舶露天甲板及甲板舱室内的各类电动起重、起货机、稳索、千斤索绞车用的交流电动机,凡属甲板机械用的其它电动机均可参照执行。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JB/T </w:t>
            </w:r>
            <w:r w:rsidRPr="00A77CA0">
              <w:rPr>
                <w:rFonts w:ascii="仿宋_GB2312" w:eastAsia="仿宋_GB2312" w:hAnsi="仿宋_GB2312" w:cs="仿宋_GB2312" w:hint="eastAsia"/>
                <w:kern w:val="0"/>
              </w:rPr>
              <w:lastRenderedPageBreak/>
              <w:t>5794-2005</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5806-2018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船用双金属片式热过载继电器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本标准规定了船用双金属片式热过载继电器的工作条件、技术要求、试验方法、检验规则、标志、包装、运输和贮存等内容。</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本标准适用于电压1 000V及以下的交流50Hz或60Hz、电流不大于630A、用于三相交流电动机过载和断相保护的热继电器。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5806-2005</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13381-2018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船用变频调速三相异步电动机技术条件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本标准规定了船用变频调速三相异步电动机的技术要求、试验方法、检验规则、标志、包装、运输和贮存。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本标准适用于船舶上作为驱动泵类、通风机械、分离器、液压机械及其他辅助设备用的船用变频调速三相异步电动机，凡属本系列电动机所派生的各种系列电动机也可参照执行。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8905-2018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起重机用三支点减速器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本标准规定了起重机用三支点减速器的型式、基本参数与尺寸、技术要求、试验方法、检验规则、标志、包装、运输和贮存。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本标准适用于QJR、QJS和QJRS三个系列的外啮合渐开线斜齿圆柱齿轮减速器，该减速器主要用于起重机的各有关机构，也可用于运输、冶金、矿山、化工、轻工等各种机械设备的传动机构。</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8905.1-1999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12477-2018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起重机用底座式减速器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本标准规定了起重机用底座式减速器的型式、基本参数与尺寸、技术要求、试验方法、检验规则、标志、包装、运输和贮存。  </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本标准适用于QJR-D、QJS-D和QJRS-D三个系列的外啮合渐开线斜齿圆柱齿轮减速器，该减速器主要用于起重机的各有关机构，也可用于运输、冶金、矿山、化工、轻工等各种机械设备的传动机</w:t>
            </w:r>
            <w:r w:rsidRPr="00A77CA0">
              <w:rPr>
                <w:rFonts w:ascii="仿宋_GB2312" w:eastAsia="仿宋_GB2312" w:hAnsi="仿宋_GB2312" w:cs="仿宋_GB2312" w:hint="eastAsia"/>
                <w:kern w:val="0"/>
              </w:rPr>
              <w:lastRenderedPageBreak/>
              <w:t>构。</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JB/T 8905.2-1999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12478-2018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起重机用立式减速器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本标准规定了起重机用立式减速器的型式、基本参数、尺寸、技术要求、试验方法、检验规则、标志、包装、运输和贮存。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本标准适用于QJ-L系列外啮合渐开线斜齿圆柱齿轮减速器，该减速器主要用于起重机的运行机构，也可用于运输、冶金、矿山、化工、轻工等各种机械设备的传动机构。</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8905.3-1999</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12479-2018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起重机用套装式减速器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本标准规定了起重机用套装式减速器的型式、基本参数与尺寸、技术要求、试验方法、检验规则、标志、包装、运输和贮存。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本标准适用于QJ-T系列外啮合渐开线斜齿圆柱齿轮减速器，该减速器主要用于起重机的运行机构，也可用于运输、冶金、矿山、化工、轻工各种机械设备的传动机构。</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8905.4-1999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13382.1-2018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激光切割机床  第1部分：精度检验</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本部分规定了激光切割机床的机床主要零部件和坐标轴的命名、使用要求、几何精度检验、定位精度检验、加工检验以及与上述检验相对应的允差值。</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本部分适用于二维加工的激光切割机床。</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13382.2-2018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激光切割机床  第2部分：技术条件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本部分规定了激光切割机床的安全防护、加工和装配质量、运转试验、机床可靠性试验、机床精度检验以及标识和包装等技术要求。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本部分适用于二维加工的激光切割机床。</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13383.1-2018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数控整体叶盘型面电解加工机床  第1部分：精度检验</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本部分规定了数控整体叶盘型面电解加工机床的机床主要零部件和坐标轴的命名、使用要求、几何精度检验、定位精度检验、加工检验等技术要求。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本部分适用于数控整体叶盘型面电解加工机床。</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13383.2-2018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数控整体叶盘型面电解加工机床  第2部分：技术条件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本部分规定了数控整体叶盘型面电解加工机床的附件和工具、安全防护、加工和装配质量、机床运转试验、机床精度检验、标志与随机技术文件、包装与贮存等技术要求。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本部分适用于数控整体叶盘型面电解加工机床。</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13384-2018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全断面隧道掘进机用刮刀</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本标准规定了全断面隧道掘进机用刮刀的术语和定义、型式与型号、技术要求、检验方法、检验规则、随行文件、标牌、包装、运输和贮存。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本标准适用于全断面隧道掘进机用刮刀。</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13385-2018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全断面隧道掘进机用盘形滚刀</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本标准规定了全断面隧道掘进机用盘形滚刀的术语和定义、型式与型号、技术要求、检验方法、检验规则、随行文件、标牌、包装、运输和贮存。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本标准适用于全断面隧道掘进机用盘形滚刀。</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13386-2018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全断面隧道掘进机用盘形滚刀楔装锁紧组件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本标准规定了全断面隧道掘进机用盘形滚刀楔装锁紧组件的术语和定义、型式与型号、技术要求、检验方法、检验规则、随行文件、标牌、包装、运输和贮存。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本标准适用于全断面隧道掘进机用盘形滚刀楔装锁紧组件。</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6619.1-2018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轻型机械密封  第1部分：技术条件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本部分规定了轻型机械密封结构、主要零部件技术要求、性能要求、检验规定、试验方法、安装与使用要求、标志与包装等。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本部分适用于小型（功率小于7.5kW）的离心泵、旋涡泵、转子泵、喷射泵及其它类似旋转机械用轻型机械密封。</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6619.1-1999</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6619.2-2018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轻型机械密封  第2部分：试验方法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本部分规定了轻型机械密封产品检验分类、试验方法、试验条件、试验装置、安装和仪器仪表等。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本部分适用于小型（功率小于7.5kW）的离心泵、旋涡泵、转子</w:t>
            </w:r>
            <w:r w:rsidRPr="00A77CA0">
              <w:rPr>
                <w:rFonts w:ascii="仿宋_GB2312" w:eastAsia="仿宋_GB2312" w:hAnsi="仿宋_GB2312" w:cs="仿宋_GB2312" w:hint="eastAsia"/>
                <w:kern w:val="0"/>
              </w:rPr>
              <w:lastRenderedPageBreak/>
              <w:t>泵、喷射泵及其它类似旋转机械用轻型机械密封。</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JB/T 6619-1993</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13387-2018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上游泵送液膜机械密封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本标准规定了上游泵送液膜机械密封的术语和定义、基本型式、参数与型式代号、要求、试验方法与检验规则、仪器仪表、安装和使用要求、标志、包装、运输与贮存等。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本标准适用于螺杆压缩机、离心泵与螺杆泵等旋转机械用上游泵送液膜机械密封。</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13406-2018</w:t>
            </w:r>
          </w:p>
        </w:tc>
        <w:tc>
          <w:tcPr>
            <w:tcW w:w="1701"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离心压缩机一体式蜂窝密封  技术条件</w:t>
            </w:r>
          </w:p>
        </w:tc>
        <w:tc>
          <w:tcPr>
            <w:tcW w:w="637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本标准规定了离心压缩机一体式蜂窝密封的术语和定义、结构型式、规格及工作参数、要求、试验方法、仪器仪表、安装与使用要求、标志、包装及贮存等。</w:t>
            </w:r>
          </w:p>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本标准适用于离心式压缩机、鼓风机及类似旋转机械用一体式蜂窝密封。</w:t>
            </w:r>
          </w:p>
        </w:tc>
        <w:tc>
          <w:tcPr>
            <w:tcW w:w="141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037" w:type="dxa"/>
          </w:tcPr>
          <w:p w:rsidR="00753AD9" w:rsidRPr="00FC769D"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FC769D">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13407-2018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透平机械干气密封控制系统</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本标准规定了透平机械干气密封控制系统的术语和定义、基本型式、参数与型式代号、要求、检验方法、标志、包装、运输与贮存。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本标准适用于离心压缩机、轴流压缩机、透平膨胀机等透平机械用干气密封。</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13389-2018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工业回转窑炉红外线扫描温度监测系统技术规范</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本标准规定了工业回转窑炉红外线扫描温度监测系统的术语和定义、系统组成、系统设计、系统施工和系统验收等要求。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本标准适用于工业回转窑炉红外线扫描温度监测系统的系统设计、系统施工和系统验收。</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13390-2018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红外线扫描测温仪</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本标准规定了红外线扫描测温仪的术语和定义、基本参数、性能要求、试验方法、检验规则以及标志、包装、运输和贮存等要求。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本标准适用于红外线扫描测温仪。</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13391-2018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螺旋双转子流量计</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本标准规定了液体螺旋双转子流量计的术语和定义、基本参数、正常工作条件、技术要求、试验方法、检验规则、标志、包装与贮存等要求。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本标准适用于由流量传感器与显示部分组成，能进行累积流量显示和（或）瞬时流量显示的计量液体介质的螺旋双转子流量计。</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6798-2018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静电复印干式显影用磁性载体</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本标准规定了静电复印干式显影剂用磁性载体的术语和定义、技术要求、试验方法、检验规则及标志、包装、运输、贮存。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本标准适用于静电复印机使用的干式显影用磁性载体。打印机、多功能一体机等使用的干式显影用磁性载体可参照使用。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6798-2007</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10452-2018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办公设备  文本装订机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本标准规定了用于装订财务凭证、票据、档案、文件等资料的文本装订机的分类、技术要求、试验方法、检验规则及标志、包装、运输、贮存的要求。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本标准适用于铆管式、胶圈式、铁圈式、热熔式、钉条式文本装订机，其他文本装订机可参照使用。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10452-2004</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10454-2018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激光打印机负电性有机光导鼓技术条件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本标准规定了激光打印机负电性有机光导鼓的技术要求、试验方法、检验规则及标志、包装、运输、贮存。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本标准适用于静电成像方式的A3、A4幅面的黑白激光打印机及含打印功能的多功能一体机用负电性OPC鼓。LED打印机用的负电性OPC鼓可参照使用。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10454-2004</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10455-2018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胶印机测试版</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本标准规定了胶印机测试版的技术要求、试验方法、检验规则和标志、包装、运输、贮存。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本标准适用于有效印刷幅面A2（594 mm×420 mm）、A3（420 mm×297 mm）及其以下的办公机械小胶印机、平板印刷机用测试版。</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10455-2004</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13392-2018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鼓粉盒标称打印量/复印量测试方法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本标准规定了采用三个单色鼓粉盒/三套彩色鼓粉盒测试标称打印量/复印量的方法。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本标准适用于可打印/复印尺寸小于或等于A3幅面的单色和彩色静电成像打印机、复印机和具有打印或复印功能的多功能机用鼓粉盒。</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13393-2018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数码照相机触控屏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本标准规定了数码照相机触控屏的定义、要求、试验方法、包装、运输和贮存等。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本标准适用于数码照相机触控屏。</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13394-2018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数码照片双面冲印系统</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本标准规定了数码照片双面冲印系统的术语、技术要求、试验方法、通用试验条件、检验规则、标志、包装、运输和贮存。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本标准适用于基于银盐相纸的双面数码照片冲印系统。</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JB/T12174.3-2018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热收缩模制型材  第3部分：尺寸</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本部分规定了电气用热收缩模制型材的形状尺寸要求。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本部分适用于未涂胶和预先涂胶的热收缩模制型材。</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IEC 62329-3-100：2010，MOD</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13395-2018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电气用热收缩焊锡管</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本标准规定了电气用热收缩焊锡管的结构、技术要求、试验方法、检验规则以及标志、包装、运输和贮存。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本标准适用于电气用热收缩焊锡管。</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13396-2018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电气用热缩型压接端子</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本标准规定了电气用热缩型压接端子的结构与命名、技术要求、试验方法、检验规则以及标志、包装、运输和贮存。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本标准适用于电气用热缩型压接端子。</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13397-2018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宽厚板轧制设备  </w:t>
            </w:r>
            <w:r w:rsidRPr="00A77CA0">
              <w:rPr>
                <w:rFonts w:ascii="仿宋_GB2312" w:eastAsia="仿宋_GB2312" w:hAnsi="仿宋_GB2312" w:cs="仿宋_GB2312" w:hint="eastAsia"/>
                <w:kern w:val="0"/>
              </w:rPr>
              <w:lastRenderedPageBreak/>
              <w:t>术语</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本标准规定了宽厚板轧制设备的基本术语。</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本标准适用于科研、工程设计文件、出版物中宽厚板轧制设备的称谓。</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13398-2018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宽厚板轧制设备  验收规范</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本标准规定了宽厚板轧制设备中主要设备的安装验收、试车验收。</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本标准适用于宽厚板轧制设备中主要设备安装后的验收、试车验收。</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13399.1-2018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宽厚板粗轧机  第1部分：性能参数</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本部分规定了宽厚板粗轧机的性能参数。</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本部分适用于在热态下轧制黑色金属宽厚钢板的粗轧机。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13399.2-2018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宽厚板粗轧机  第2部分：通用技术条件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本部分规定了宽厚板粗轧机的技术要求，试验方法，验收规则，标志、包装、运输和贮存。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本部分适用于宽厚板粗轧机。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13400-2018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热连轧机组  验收规范</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本标准规定了热连轧机组中主要设备的安装验收、试车验收。</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本标准适用于热连轧机组中主要设备安装后的验收、试车验收。</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13401-2018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冷连轧机组  验收规范</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本标准规定了冷连轧机组主要设备的安装验收和试车验收。</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本标准适用于冷连轧机组中主要设备安装后的验收和试车验收。</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13402.1-2018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冷连轧机组  主轧机  第1部分：性能参数</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本部分规定了五机架六辊冷连轧机组 主轧机的性能参数。</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本部分适用于在常温态下，轧制黑色金属带卷的五机架六辊冷连轧机组主轧机。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13402.2-2018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冷连轧机组  主轧机  第2部分：通用技术条</w:t>
            </w:r>
            <w:r w:rsidRPr="00A77CA0">
              <w:rPr>
                <w:rFonts w:ascii="仿宋_GB2312" w:eastAsia="仿宋_GB2312" w:hAnsi="仿宋_GB2312" w:cs="仿宋_GB2312" w:hint="eastAsia"/>
                <w:kern w:val="0"/>
              </w:rPr>
              <w:lastRenderedPageBreak/>
              <w:t>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本部分规定了冷连轧机组 主轧机的技术要求，试验方法，验收规则，标志、包装、运输和贮存。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本部分适用于JB/T 13402.1所规定的冷连轧机组 主轧机，其</w:t>
            </w:r>
            <w:r w:rsidRPr="00A77CA0">
              <w:rPr>
                <w:rFonts w:ascii="仿宋_GB2312" w:eastAsia="仿宋_GB2312" w:hAnsi="仿宋_GB2312" w:cs="仿宋_GB2312" w:hint="eastAsia"/>
                <w:kern w:val="0"/>
              </w:rPr>
              <w:lastRenderedPageBreak/>
              <w:t>它冷连轧机也可参照使用。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13403.1-2018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热连轧精轧机  第1部分：性能参数</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本部分规定了热连轧精轧机的性能参数。</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本部分适用于在热态下轧制黑色金属带钢的精轧机。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13403.2-2018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热连轧精轧机  第2部分：通用技术条件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本部分规定了热连轧精轧机的技术要求，试验方法，验收规则，标志、包装、运输和贮存。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本部分适用于热连轧精轧机。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13404-2018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棒材轧制生产线  冷剪</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本标准规定了棒材轧制生产线冷剪的术语和定义、型号编制方法、型号、型式及参数、技术要求、试验方法、检验规则及标志、包装、运输及贮存等。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本标准适用于棒材轧制生产线剪切力不低于6500kN的冷剪。</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13405-2018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数控刮削滚光机床</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本标准规定了数控刮削滚光机床的分类与命名、要求、试验方法、检验规则、标志、包装、运输与贮存等要求。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本标准适用于冶金、航空航天、工程机械、石油、煤炭等行业加工各类金属管内孔的数控刮削滚光机床；加工直径为50mm～630mm，加工长度为500mm～15000mm，硬度为170HB～310HB的冷拔（轧）管和热轧管。</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10668-2018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垃圾压实机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本标准规定了垃圾压实机的范围、术语和定义、结构型式和参数、技术条件、试验方法、检验规则以及标志、包装等。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本标准适用于垃圾压实机。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10668-2006</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10672-2018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废钢破碎生产线</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本标准规定了废钢破碎生产线的组成型式、型号的确定方法、破碎机的主要参数、技术要求、试验方法、检验规则、标志、包装运输和贮存等。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本标准适用于废钢破碎生产线。</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JB/T 10672-2006</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10863-2018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固体废弃物处理设备  有色金属涡流分选机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本标准规定了固体废弃物用有色金属涡流分选机的适用范围、结构型式和参数、技术要求、试验方法、检验规则、标志、包装、运输及贮存等。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本标准适用于固体废弃物用有色金属涡流分选机。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10863-2008</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13408-2018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除尘脱汞一体化电袋复合除尘器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本标准规定了燃煤电厂用除尘脱汞一体化电袋复合除尘器的术语和定义、产品结构与标记、整机参数、技术要求、试验方法、检验规则、标志、使用说明书、包装、运输、贮存。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本标准适用于燃煤电厂用除尘脱汞一体化电袋复合除尘器，其他行业烟尘治理可参照执行。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13409-2018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袋式除尘器  穿壁连接器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本标准规定了袋式除尘器用穿壁连接器的术语和定义、分类、要求、试验方法、检验规则、标志、标签、使用说明书和包装、运输、储存。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本标准适用于袋式除尘器用穿壁连接器。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13410-2018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低温省煤器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本标准规定了低温省煤器的术语和定义、结构组成、型号表示法、技术要求、制造及安装要求、试验方法、检验规则、包装、运输和贮存。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本标准适用于火力发电厂回收锅炉排烟余热以达到节能目的的低温省煤器，其它行业同类型式低温换热器可参照使用。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13411-2018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兰炭尾气余热回收利用成套设备性能测试方法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本标准规定了兰炭企业尾气余热回收利用成套设备性能测试方法的术语和定义、测试条件、各方责任、计算、测量仪器和测量方法、修正方法和报告等内容。</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本标准适用于兰炭企业利用兰炭尾气采用直接燃烧方式，新建、</w:t>
            </w:r>
            <w:r w:rsidRPr="00A77CA0">
              <w:rPr>
                <w:rFonts w:ascii="仿宋_GB2312" w:eastAsia="仿宋_GB2312" w:hAnsi="仿宋_GB2312" w:cs="仿宋_GB2312" w:hint="eastAsia"/>
                <w:kern w:val="0"/>
              </w:rPr>
              <w:lastRenderedPageBreak/>
              <w:t>扩建、改建高温高压及以下参数、单机容量125MW以下用于发电或供热的余热回收利用成套装置。</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13413-2018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燃煤烟气二氧化碳储存装备</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本标准规定了燃煤烟气二氧化碳（CO</w:t>
            </w:r>
            <w:r w:rsidRPr="00A77CA0">
              <w:rPr>
                <w:rFonts w:ascii="仿宋_GB2312" w:eastAsia="仿宋_GB2312" w:hAnsi="仿宋_GB2312" w:cs="仿宋_GB2312" w:hint="eastAsia"/>
                <w:kern w:val="0"/>
                <w:vertAlign w:val="subscript"/>
              </w:rPr>
              <w:t>2</w:t>
            </w:r>
            <w:r w:rsidRPr="00A77CA0">
              <w:rPr>
                <w:rFonts w:ascii="仿宋_GB2312" w:eastAsia="仿宋_GB2312" w:hAnsi="仿宋_GB2312" w:cs="仿宋_GB2312" w:hint="eastAsia"/>
                <w:kern w:val="0"/>
              </w:rPr>
              <w:t>）管道输送与地质封存装备的术语定义、系统组成、技术要求、试验方法、调试运行维护、验收、标志、包装、运输和贮存。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本标准适用于燃煤烟气CO</w:t>
            </w:r>
            <w:r w:rsidRPr="00A77CA0">
              <w:rPr>
                <w:rFonts w:ascii="仿宋_GB2312" w:eastAsia="仿宋_GB2312" w:hAnsi="仿宋_GB2312" w:cs="仿宋_GB2312" w:hint="eastAsia"/>
                <w:kern w:val="0"/>
                <w:vertAlign w:val="subscript"/>
              </w:rPr>
              <w:t>2</w:t>
            </w:r>
            <w:r w:rsidRPr="00A77CA0">
              <w:rPr>
                <w:rFonts w:ascii="仿宋_GB2312" w:eastAsia="仿宋_GB2312" w:hAnsi="仿宋_GB2312" w:cs="仿宋_GB2312" w:hint="eastAsia"/>
                <w:kern w:val="0"/>
              </w:rPr>
              <w:t>管道输送与地质封存技术装备，其它非燃煤烟气CO</w:t>
            </w:r>
            <w:r w:rsidRPr="00A77CA0">
              <w:rPr>
                <w:rFonts w:ascii="仿宋_GB2312" w:eastAsia="仿宋_GB2312" w:hAnsi="仿宋_GB2312" w:cs="仿宋_GB2312" w:hint="eastAsia"/>
                <w:kern w:val="0"/>
                <w:vertAlign w:val="subscript"/>
              </w:rPr>
              <w:t>2</w:t>
            </w:r>
            <w:r w:rsidRPr="00A77CA0">
              <w:rPr>
                <w:rFonts w:ascii="仿宋_GB2312" w:eastAsia="仿宋_GB2312" w:hAnsi="仿宋_GB2312" w:cs="仿宋_GB2312" w:hint="eastAsia"/>
                <w:kern w:val="0"/>
              </w:rPr>
              <w:t>管道输送与地质封存技术装备可参照执行。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13414-2018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燃煤烟气脱硝催化装置</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本标准规定了燃煤烟气脱硝催化装置的术语和定义、结构和要求、性能测试方法、检验规则、标识、包装、运输、贮存和质量说明书。</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本标准适用于在300 ℃～420 ℃范围内使用的燃煤烟气脱硝催化装置的生产、性能检测和使用。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13415-2018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湿式电除尘器  安装技术规范</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本标准规定了湿式电除尘器安装相关的术语和定义、基本规定、安装条件、设备材料的到场检验、安装技术要求、单体试运行、安装验收、安全环境和职业健康管理要求。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本标准适用于燃煤电厂湿式电除尘器的安装，其他行业湿式电除尘器的安装可参照执行。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13416-2018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水泥工业烟尘治理  袋式除尘器用滤料</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本标准规定了水泥工业烟尘治理袋式除尘器用滤料的术语和定义、分类和命名、工艺选择、适用条件、技术要求、检验方法、检验规则、包装、标志、运输和贮存。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本标准适用于水泥工业烟尘治理袋式除尘器用滤料，电袋复合除尘器可参照执行。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13417-2018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铸造用电动平车</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本标准规定了铸造用电动平车的型式和基本参数、技术要求、</w:t>
            </w:r>
            <w:r w:rsidRPr="00A77CA0">
              <w:rPr>
                <w:rFonts w:ascii="仿宋_GB2312" w:eastAsia="仿宋_GB2312" w:hAnsi="仿宋_GB2312" w:cs="仿宋_GB2312" w:hint="eastAsia"/>
                <w:kern w:val="0"/>
              </w:rPr>
              <w:lastRenderedPageBreak/>
              <w:t>试验方法、检验规则、标志、包装、运输和保用期。</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本标准适用于铸造车间用有轨电动平车，铸造车间用无轨电动平车也可参照执行本标准。</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13418-2018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除芯机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本标准规定了除芯机的术语和定义、技术要求、试验方法、检验规则、标志、包装、运输和保用期。</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本标准适用于铸造生产中铸件除芯清砂用除芯机。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13419-2018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型砂性能在线检测装置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本标准规定了型砂性能在线检测装置的术语和定义、技术要求、试验方法、检验规则及标志、包装、运输和保用期。</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本标准适用于粘土砂铸造生产中的型砂性能在线检测装置。</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13420-2018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摆床通过式抛丸清理机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本标准规定了摆床通过式抛丸清理机的技术要求、试验方法、检验规则、标志、包装和运输及保用期等。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本标准适用于摆床通过式抛丸清理机。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13421-2018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滚筒连续抛丸清理机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本标准规定了滚筒连续抛丸清理机的技术要求、试验方法、检验规则、标志、包装和运输及保用期等。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本标准适用于滚筒连续抛丸清理机。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13422-2018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机械手抛丸清理机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本标准规定了机械手抛丸清理机的技术要求、试验方法、检验规则、标志、包装、运输及保用期等。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本标准适用于卡爪式机械手抛丸清理机。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13423-2018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履带连续通过式抛丸清理机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本标准规定了履带连续通过式抛丸清理机的技术要求、试验方法、检验规则、标志、包装和运输及保用期等。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本标准适用于履带连续通过式抛丸清理机。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13424-2018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磨削清理机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本标准规定了平面磨削清理机的技术要求、试验方法、检验规则及标志、包装、运输和保用期。</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本标准适用于铸造生产中，采用固结式端面磨削砂轮，磨削清理铸铁铸件表面（平面）飞边毛刺和浇冒口残余根的平面磨削清理机。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5686-2018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中小型马铃薯淀粉加工成套设备</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本标准规定了中小型马铃薯淀粉加工成套设备的加工工艺及型号表示方法、安全要求、技术要求、试验方法、检验规则、标志、包装、运输、贮存。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本标准适用于中小型马铃薯淀粉加工成套设备。</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5686-1991、JB/T 5687-1991</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9777-2018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半喂入式稻麦脱粒机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本标准规定了半喂入式稻麦脱粒机的安全要求、技术要求、试验方法、检验规则以及标志、包装、运输与贮存。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本标准适用于半喂入式稻麦脱粒机。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9777-2008</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9778-2018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全喂入式稻麦脱粒机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本标准规定了全喂入式脱粒机的安全要求、技术要求、试验方法、检验规则以及标志、包装、运输与贮存。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本标准适用于全喂入式水稻、小麦机动脱粒机，大豆等其他作物脱粒机可参照执行。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9778-2008、JB/T 9778.2-1999</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10749-2018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玉米脱粒机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本标准规定了玉米脱粒机的型号、技术要求、安全要求、试验方法、检验规则、标志、包装、运输和贮存。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本标准适用于玉米脱粒机及玉米脱粒机机组。</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本标准不适用于玉米种子脱粒机。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10749-2007</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13425-2018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脱粒机  可靠性评定试验方法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本标准规定了脱粒机产品可靠性评定试验的术语和定义、基本要求、抽样规则、试验时间、故障分类及判定规则、数据处理和可靠性指标计算。</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本标准适用于批量生产的脱粒机产品可靠性评定试验。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51018-1999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13426-2018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玉米果穗种子干</w:t>
            </w:r>
            <w:r w:rsidRPr="00A77CA0">
              <w:rPr>
                <w:rFonts w:ascii="仿宋_GB2312" w:eastAsia="仿宋_GB2312" w:hAnsi="仿宋_GB2312" w:cs="仿宋_GB2312" w:hint="eastAsia"/>
                <w:kern w:val="0"/>
              </w:rPr>
              <w:lastRenderedPageBreak/>
              <w:t>燥成套设备</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本标准规定了玉米果穗种子干燥成套设备型号和主参数、技术</w:t>
            </w:r>
            <w:r w:rsidRPr="00A77CA0">
              <w:rPr>
                <w:rFonts w:ascii="仿宋_GB2312" w:eastAsia="仿宋_GB2312" w:hAnsi="仿宋_GB2312" w:cs="仿宋_GB2312" w:hint="eastAsia"/>
                <w:kern w:val="0"/>
              </w:rPr>
              <w:lastRenderedPageBreak/>
              <w:t>要求、试验方法、检验规则、标志、包装、运输及贮存。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本标准适用于固定床式玉米果穗种子干燥成套设备。</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2474-2018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液压螺旋压力机  基本参数</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本标准规定了液压螺旋压力机的基本参数。</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本标准适用于模锻、精锻等用途的液压螺旋压力机。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2474-1999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13427.1-2018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闭式伺服压力机  第1部分：技术条件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本部分规定了伺服压力机的技术要求、试验方法、检验规则、包装、标志、运输与贮存和随机技术文件。</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本部分适用于在金属材料的冲裁、弯曲、成型以及拉伸等工序中使用的单动单、双、四点闭式伺服压力机。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13427.2-2018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闭式伺服压力机  第2部分：精度</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本部分规定了闭式伺服压力机的精度。</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本部分适用于在金属材料的冲裁、弯曲、成型以及拉伸等工序中使用的单动单、双、四点闭式伺服压力机。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4042-2018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振动筛  试验方法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本标准规定了振动筛的试验总则、试验分类和试验方法。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本标准适用于圆振动筛、直线振动筛、椭圆振动筛、复合振动筛及其他振动筛。</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4042-2008</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7895-2018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永磁筒式磁选机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本标准规定了永磁筒式磁选机的产品分类、技术要求、试验方法、检验规则、标志、标签、使用说明书、包装、运输及贮存。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本标准适用于湿式选别比磁化系数不低于3000×10-6cm3/g的强磁性矿物，或从其它悬浮液中除去磁性杂质的永磁筒式磁选机。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7895-2008</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8432.1-2018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现场混装炸药车  第1部分：重铵油炸药型</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本部分规定了现场混装重铵油炸药车产品的型式与基本参数、技术要求、试验方法、检验规则、标志、包装、运输和贮存。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本部分适用于在冶金、煤炭、建材、有色、化工、水利等露天矿山采矿或工程爆破作业中，向干孔、水孔现场混制装填粒状铵油、乳化和重铵油炸药的现场混装重铵油炸药车。</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8432.1-2006</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8432.2-2018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现场混装炸药车  第2部分：粒状铵油炸药型</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本部分规定了现场混装粒状铵油炸药车产品的型式与基本参数、技术要求、试验方法、检验规则、标志、包装、运输和贮存。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本部分适用于在冶金、煤炭、建材、有色、化工、水利等露天矿山采矿或工程爆破作业中，向干孔现场混制装填粒状铵油炸药的现场混装粒状铵油炸药车。</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8432.2-2006</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8432.3-2018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现场混装炸药车  第3部分：乳化炸药型</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本部分规定了现场混装乳化炸药车产品的型式与基本参数、技术要求、试验方法、检验规则、标志、包装、运输和贮存。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本部分适用于冶金、煤炭、建材、有色、化工、水利等露天矿山采矿或工程爆破作业中向炮孔（特别适用于水孔）现场混制装填乳化炸药的现场混装乳化炸药车。</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8432.3-2006</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8433-2018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现场混装炸药车地面辅助设施</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本标准规定了现场混装炸药车地面辅助设施产品的型式与基本参数、技术要求、试验方法、检验规则、标志、包装、运输和贮存。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本标准适用于露天和井下现场混装炸药车配套的地面辅助设施。</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8433-2006</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9032-2018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矿用金属编织筛网</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本标准规定了矿用金属编织筛网的术语、定义、产品分类、技术要求、试验方法、检验规则、标志、包装、运输和贮存。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本标准适用于与振动筛配套筛分各种矿石的金属编织筛网。</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9032-1999</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10728-2018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大型自同步箱式振动器直线振动筛</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本标准规定了大型自同步箱式振动器直线振动筛的产品分类、技术要求、试验方法、检验规则、标志、标签、使用说明书、包装、运输和贮存。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本标准适用于煤炭、冶金、选矿、电力、水利、建材、轻工和化工等行业对中细粒度物料进行脱水、脱介和分级的大型自同步箱式振动器直线振动筛。</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10728-2007</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10878-2018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破碎筛分设备用短式皮带机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本标准规定了破碎筛分设备用短式皮带机的型式与基本参数、技术要求、试验方法、检验规则、标志、包装、运输和贮存。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露天砂石料场破碎筛分设备间的物料连续运输及料场堆积运输的破碎筛分设备用短式皮带机，也适用于各种露天场合单根皮带运输长度小于80m的各类散装物料短距离运输及仓库码头等短距离运输的破碎筛分设备用短式皮带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10878-2008</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10997-2018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矿渣水泥立磨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本标准规定了矿渣水泥立磨的型式与基本参数、技术要求、调试操作与试运转要求、试验方法、检验规则、标志、包装、运输和贮存。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本标准适用于粉磨高炉水渣、水泥熟料、脱硫石灰石的矿渣水泥立磨。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10997-2010</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13428-2018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侧卸式装岩机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本标准规定了侧卸式装岩机的型式与基本参数、技术要求、试验方法、检验规则及标志、包装、运输和贮存。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本标准适用于金属、非金属矿山巷道掘进时装运矿岩及露天矿场装载物料的侧卸式装岩机。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13429-2018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地下服务车</w:t>
            </w:r>
          </w:p>
        </w:tc>
        <w:tc>
          <w:tcPr>
            <w:tcW w:w="6378" w:type="dxa"/>
          </w:tcPr>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本标准规定了地下服务车的术语和定义、型式与基本参数、技术要求、试验方法、检验规则、标志、包装、运输和贮存。</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本标准适用于金属非金属地下矿山、地下工程中使用的地下服务车，包括以下种类：</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——地下运料车；</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——地下运油车；</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——地下混凝土搅拌运输车；</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——地下维修车；</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——地下升降平台车；</w:t>
            </w:r>
          </w:p>
          <w:p w:rsidR="00753AD9" w:rsidRPr="00A77CA0" w:rsidRDefault="00753AD9" w:rsidP="00CD3F6E">
            <w:pPr>
              <w:widowControl/>
              <w:spacing w:line="360" w:lineRule="exact"/>
              <w:ind w:firstLineChars="200" w:firstLine="420"/>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——地下起重车。</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13430-2018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动偏心式圆振动筛</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本标准规定了动偏心式圆振动筛的产品分类、技术要求、试验方法、检验规则、标志、标签、使用说明书、包装、运输和贮存。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本标准适用于筛分煤、矿石和焦炭等散装物料的动偏心式圆振动筛。</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13431-2018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固定式抓斗矿车装卸机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本标准规定了固定式抓斗矿车装卸机的术语和定义、型式与基本参数、技术要求、试验方法、检验规则和标志、包装、运输及贮存。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本标准适用于煤矿井下及非煤矿山装卸松散物料的固定式抓斗矿车装卸机。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13432-2018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矿井提升机  高压变频传动电控设备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本标准规定了用于矿井提升机的高压变频传动电控设备的术语和定义、组成、型号及基本参数、技术要求、试验方法、检验规则、标志、包装、运输和贮存。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本标准适用于在无爆炸性气体、粉尘环境中使用的，驱动提升机主传动电动机额定电压为3AC6kV～10kV的矿井提升机电控设备。</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13433-2018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矿井提升机  中压变频传动电控设备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本标准规定了矿井提升机中压变频传动电控设备的产品组成与型号、技术要求、试验方法、检验规则、标志、包装、运输和贮存。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本标准适用于在无爆炸性气体、粉尘环境中使用的,驱动提升机主传动电动机额定电压为3AC 1450V～3150V的矿井提升机电控设备。</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13434-2018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矿井提升机和矿用提升绞车  变频传动电控设备  </w:t>
            </w:r>
            <w:r w:rsidRPr="00A77CA0">
              <w:rPr>
                <w:rFonts w:ascii="仿宋_GB2312" w:eastAsia="仿宋_GB2312" w:hAnsi="仿宋_GB2312" w:cs="仿宋_GB2312" w:hint="eastAsia"/>
                <w:kern w:val="0"/>
              </w:rPr>
              <w:lastRenderedPageBreak/>
              <w:t>检验规范</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lastRenderedPageBreak/>
              <w:t xml:space="preserve">    本标准规定了矿井提升机和矿用提升绞车变频传动电控设备的检验准备要求、检验方法。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本标准适用于采用三相交流电网的矿井提升机和矿用提升绞车</w:t>
            </w:r>
            <w:r w:rsidRPr="00A77CA0">
              <w:rPr>
                <w:rFonts w:ascii="仿宋_GB2312" w:eastAsia="仿宋_GB2312" w:hAnsi="仿宋_GB2312" w:cs="仿宋_GB2312" w:hint="eastAsia"/>
                <w:kern w:val="0"/>
              </w:rPr>
              <w:lastRenderedPageBreak/>
              <w:t>变频传动电控设备。</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13435-2018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矿井提升机和矿用提升绞车  盘形制动系统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本标准规定了矿井提升机和矿用提升绞车盘形制动系统的术语与定义、系统组成与基本参数、技术要求、试验方法、检验规则、标志、包装、运输和贮存。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本标准适用于非防爆的矿井提升机和矿用提升绞车盘形制动系统。</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13436-2018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矿用摆动带式堆料机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本标准规定了矿用摆动带式堆料机的产品分类、技术要求、试验方法、检验规则、标志、标签、使用说明书、包装、运输和贮存。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本标准适用于在金属矿山、非金属矿山和港口码头等地输送及堆放散状物料的摆动带式堆料机。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13437-2018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矿用单轨液压自移式设备运输车</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本标准规定了矿用单轨液压自移式设备运输车的术语和定义、型式与基本参数、要求、试验方法、检验规则和标志、包装、运输及贮存。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本标准适用于专用来电缆拖移和搭载煤矿井下机电设备的矿用单轨液压自移式设备运输车。</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13438-2018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矿用隔爆型电磁除铁器电源控制箱</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本标准规定了矿用隔爆型电磁除铁器电源控制箱的产品分类、技术要求、试验方法、检验规则、标志、包装、运输和贮存。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本标准适用于隔爆型悬挂式电磁除铁器电源控制箱。</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13439-2018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矿用活塞式充填泵送机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本标准规定了矿用活塞式充填泵送机的术语和定义、型式与基本参数、技术要求、试验方法、检验规则、标志、包装、运输和贮存。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本标准适用于理论输送量不大于500m</w:t>
            </w:r>
            <w:r w:rsidRPr="00A77CA0">
              <w:rPr>
                <w:rFonts w:ascii="仿宋_GB2312" w:eastAsia="仿宋_GB2312" w:hAnsi="仿宋_GB2312" w:cs="仿宋_GB2312" w:hint="eastAsia"/>
                <w:kern w:val="0"/>
                <w:szCs w:val="21"/>
                <w:vertAlign w:val="superscript"/>
              </w:rPr>
              <w:t>3</w:t>
            </w:r>
            <w:r w:rsidRPr="00A77CA0">
              <w:rPr>
                <w:rFonts w:ascii="仿宋_GB2312" w:eastAsia="仿宋_GB2312" w:hAnsi="仿宋_GB2312" w:cs="仿宋_GB2312" w:hint="eastAsia"/>
                <w:kern w:val="0"/>
              </w:rPr>
              <w:t>/h的矿山充填作业用活塞式充填泵送机。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13440-2018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立筒式高梯度磁选机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本标准规定了立筒式高梯度磁选机的产品分类、技术要求、试验方法、检验规则、标志、标签、使用说明书、包装、运输及贮存。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本标准适用于去除非金属矿物中铁磁性杂质的立筒式高梯度磁选机。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13441-2018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内减速摆式磨粉机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本标准规定了内减速摆式磨粉机的型式与基本参数、技术要求、试验方法、检验规则、标志、包装、运输和贮存。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本标准适用于粉磨石灰石、煤、磷矿石、膨润土等莫氏硬度不大于7级，含水量在6%以下的各种非易燃非易爆、脆性矿产物料的内减速摆式磨粉机。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13442-2018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排土机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本标准规定了排土机的术语和定义、型式与主要参数、技术要求、总装试验、检验规则、标志、包装、运输和贮存。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本标准适用于大型露天矿山连续或半连续剥离系统中的排土机。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13443-2018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深腔圆锥破碎机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本标准规定了深腔圆锥破碎机的型式与基本参数、技术要求、试验方法、检验规则、标志、包装、运输和贮存。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本标准适用于对抗压强度不大于300MPa的金属与非金属矿(如铁矿石、花岗岩、石灰岩等)进行破碎的深腔圆锥破碎机。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13444-2018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湿式强磁板式磁选机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本标准规定了湿式强磁板式磁选机的产品分类、技术要求、试验方法、检验规则、标志、标签、使用说明书、包装、运输及贮存。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本标准适用于从石英砂、长石等非金属矿浆中除去铁磁性杂质的湿式强磁板式磁选机。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13445-2018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巷道掘进钻装机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本标准规定了煤矿和非煤矿山巷道掘进钻装机的术语和定义、型式与基本参数、技术要求、试验方法、检验规则及标志、包装、</w:t>
            </w:r>
            <w:r w:rsidRPr="00A77CA0">
              <w:rPr>
                <w:rFonts w:ascii="仿宋_GB2312" w:eastAsia="仿宋_GB2312" w:hAnsi="仿宋_GB2312" w:cs="仿宋_GB2312" w:hint="eastAsia"/>
                <w:kern w:val="0"/>
              </w:rPr>
              <w:lastRenderedPageBreak/>
              <w:t>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本标准适用于巷道掘进钻装机。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13446-2018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直流传动矿井提升机电控设备  检验规范</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本标准规定了直流传动矿井提升机电控设备的检验准备要求、检验方法、检验项目。</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本标准适用于采用晶闸管变流全数字调速技术的直流电气传动的矿井提升机电控设备。</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13447-2018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自卸式立盘尾矿回收机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本标准规定了自卸式立盘尾矿回收机的产品分类、技术要求、试验方法、检验规则、标志、标签、使用说明书、包装、运输和贮存。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本标准适用于从尾矿浆中回收磁性矿物或从非金属矿浆中除去磁性杂质的自卸式立盘尾矿回收机。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13448-2018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螺杆柱塞式塑料注射成型机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本标准规定了螺杆柱塞式塑料注射成型机的术语和定义、型号与基本参数、技术要求、试验方法、检验规则、标志、包装、运输和贮存。 </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本标准适用于注射部件含有螺杆和柱塞的塑料注射成型机，螺杆可以是无往复运动或有往复运动。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13449-2018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塑料注射成型机用自动取件机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本标准规定了塑料注射成型机用自动无取件机的术语和定义、特性、技术要求、试验方法、检验规则、标志、包装、运输和贮存。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本标准适用于塑料注射成型机配套使用的自动取件机。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13450-2018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锤片式双轴饲料粉碎机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本标准规定了锤片式双轴饲料粉碎机的术语和定义、型号命名、要求、试验方法、检验规则、标志、包装、运输与贮存。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本标准适用于锤片式双轴饲料粉碎机。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13451-2018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饲料机械  关风</w:t>
            </w:r>
            <w:r w:rsidRPr="00A77CA0">
              <w:rPr>
                <w:rFonts w:ascii="仿宋_GB2312" w:eastAsia="仿宋_GB2312" w:hAnsi="仿宋_GB2312" w:cs="仿宋_GB2312" w:hint="eastAsia"/>
                <w:kern w:val="0"/>
              </w:rPr>
              <w:lastRenderedPageBreak/>
              <w:t>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lastRenderedPageBreak/>
              <w:t xml:space="preserve">    本标准规定了饲料机械关风器的术语和定义、型号命名和叶轮</w:t>
            </w:r>
            <w:r w:rsidRPr="00A77CA0">
              <w:rPr>
                <w:rFonts w:ascii="仿宋_GB2312" w:eastAsia="仿宋_GB2312" w:hAnsi="仿宋_GB2312" w:cs="仿宋_GB2312" w:hint="eastAsia"/>
                <w:kern w:val="0"/>
              </w:rPr>
              <w:lastRenderedPageBreak/>
              <w:t>型式、基本参数项目、技术要求、试验方法、检验规则、标志、包装、运输和贮存。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本标准适用于饲料加工系统中使用的叶轮式关风器。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13452-2018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饲料加工成套设备电气安装通用技术规范</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本标准规定了饲料加工成套设备电气安装的术语和定义、安装准备、电气安装、工程调试的基本要求和方法。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本标准适用于饲料加工成套设备新建、改建和扩建工程的电气安装。</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13453-2018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饲料加工成套设备现场安装通用技术规范</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本标准规定了饲料加工成套设备现场安装的术语和定义、施工条件、主要设备安装、现场制作安装和设备调试的基本要求。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本标准适用于新建、扩建和改建畜禽配合饲料厂工程，对于浓缩饲料厂、添加剂预混合饲料厂和特种饲料厂也可参考本标准相关条款执行。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13454-2018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饲料配料系统用螺旋喂料器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本标准规定了饲料配料系统用螺旋喂料器的术语和定义、型号命名和规格、技术要求、试验方法、检验规则、标志、包装、运输和贮存。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本标准适用于连续推送松散或粘性较低粉体、颗粒物料的饲料配料系统用螺旋喂料器。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13455-2018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饲料膨化机  试验方法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本标准规定了饲料膨化机试验方法的术语和定义、试验条件、试验项目和试验方法、试验报告。</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本标准适用于螺杆挤压式饲料膨化机，包括原料膨化机、水产饲料膨化机、宠物饲料膨化机。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13456-2018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添加剂预混合饲料微量配料系统</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本标准规定了添加剂预混合饲料微量配料系统的术语和定义、型号命名、系统组成和基本参数、技术要求、试验方法、检验规则、</w:t>
            </w:r>
            <w:r w:rsidRPr="00A77CA0">
              <w:rPr>
                <w:rFonts w:ascii="仿宋_GB2312" w:eastAsia="仿宋_GB2312" w:hAnsi="仿宋_GB2312" w:cs="仿宋_GB2312" w:hint="eastAsia"/>
                <w:kern w:val="0"/>
              </w:rPr>
              <w:lastRenderedPageBreak/>
              <w:t>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本标准适用于添加剂预混合饲料非连续累计微量配料系统。</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13457-2018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投料口振动筛</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本标准规定了投料口振动筛的术语和定义、型号命名、要求、试验方法、检验规则、标志、包装、运输和贮存。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本标准适用于饲料加工小料添加的投料口振动筛。</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8864-2018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阀门气动装置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本标准规定了阀门气动装置的术语和定义、技术要求、试验方法、检验规则、标志、包装和贮存。</w:t>
            </w:r>
          </w:p>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适用于工作压力0.4MPa～0.7MPa；工作环境温度-20℃～+60℃；气源为清洁、干燥的空气或氮气、或者其他可压缩气体（不得含有腐蚀性气体、溶剂或其他液体）；阀门配套的作直线运动的直行程气动装置以及作回转运动的角行程气动装置。</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本标准不适用于薄膜式气动装置。</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8864-2004</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13458-2018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保温夹套阀门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本标准规定了保温夹套阀门的术语和定义、结构型式、技术要求、保温夹套材料、试验与检验方法、检验规则、标志和供货要求。</w:t>
            </w:r>
          </w:p>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本标准适用于公称压力PN16～PN160（Class150～Class900）、公称尺寸DN15～DN600（NPS1/2～NPS24）的保温夹套闸阀、截止阀、止回阀、球阀和蝶阀。</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其他规格和类型的保温夹套阀门可参照使用。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13459-2018</w:t>
            </w:r>
          </w:p>
        </w:tc>
        <w:tc>
          <w:tcPr>
            <w:tcW w:w="1701"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铜制浮子式自动排气阀</w:t>
            </w:r>
          </w:p>
        </w:tc>
        <w:tc>
          <w:tcPr>
            <w:tcW w:w="6378" w:type="dxa"/>
          </w:tcPr>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本标准规定了铜制浮子式自动排气阀的结构型式、技术要求、材料、试验与检验方法、检验规则、标志以及防护、包装和贮运。</w:t>
            </w:r>
          </w:p>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本标准适用于公称压力不大于PN16，公称尺寸DN8～DN25，工作温度-20℃～110℃，工作介质为水或浓度≤30%的乙二醇溶液的供热采暖、热泵、中央空调、生活冷热水等系统用排气阀。</w:t>
            </w:r>
          </w:p>
        </w:tc>
        <w:tc>
          <w:tcPr>
            <w:tcW w:w="141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037" w:type="dxa"/>
          </w:tcPr>
          <w:p w:rsidR="00753AD9" w:rsidRPr="00FC769D"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FC769D">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13460-2018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液化天然气轴流式止回阀</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本标准规定了液化天然气轴流式止回阀的结构型式、技术要求、检验和试验方法、检验规则、标志以及防护、包装和贮运。</w:t>
            </w:r>
          </w:p>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本标准适用于公称压力PN16～PN250（Class150～Class1500）、公称尺寸DN50～DN600（NPS2～NPS24）、工作介质为液化天然气的法兰和焊接连接的轴流式止回阀。</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其他温度高于-162℃的低温轴流式止回阀亦可参照使用。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13461-2018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道路施工与养护机械设备  乳化沥青同步洒布摊铺机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本标准规定了道路施工与养护机械设备乳化沥青同步洒布摊铺机的术语和定义、技术要求、试验方法、检验规则及标志、包装、运输与贮存等。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本标准适用于履带式洒布摊铺机。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13462-2018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建筑施工机械与设备  预应力用智能张拉机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本标准规定了预应力用智能张拉机的主参数和型号、要求、试验方法、检验规则、标志、包装、贮存、运输等。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本标准适用于预应力工程中使用的额定压力不大于70MPa的以液压油为工作介质的智能张拉机。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13463-2018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无损检测  超声检测用斜入射试块的制作与检验方法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本标准规定了棒类或筒形类锻件超声波斜入射检测用钢参考试块的制作和检测程序。</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本标准适用于碳钢和合金钢参考试块的制作和质量控制。</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13464-2018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无损检测  闪光灯激励红外热像法  蜂窝夹层结构检测</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本标准规定了采用闪光灯激励红外热像法检测蜂窝夹层结构的一般方法，主要包括一般要求、检测程序、缺陷判读、检测记录与报告等内容。</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本标准适用于检测蜂窝夹层结构的蒙皮分层、脱粘、蜂窝积液等常见缺陷。</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13465-2018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无损检测  低功率微焦点X射线数字成像检测方法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本标准规定了输出功率小于100W且焦点尺寸小于100微米的X射线源发出的X射线数字成像检测方法。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本标准适用于检测半导体、新能源、电子制造等领域的金属和非金属材料。</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13466-2018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无损检测  接头熔深相控阵超声测定方法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本标准规定了采用一维线性阵列相控阵超声检测技术来测定接头熔深的方法。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本标准适用于碳钢母材厚度6mm～60mm的熔化焊对接、角接和T型接头的部分熔透焊缝，碳钢材料的超声参数是基于纵波声速为（5920±50）m/s和横波声速为（3255±30）m/s。</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13467-2018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无损检测  扫描激光激励超声场可视化检测方法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本标准规定了扫描激光激励超声场可视化检测方法。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对壁厚不大于50mm的固体材料或工件的表面、近表面和内部的缺陷（如裂纹、气孔、腐蚀等）进行扫描激光激励超声波传播可视化的无损检测。本标准不适用于超声波传播衰减较大（接收信号的信噪比小于6dB）及曲率较大（入射激光与工件界面法线夹角大于60°）的复杂形面固体材料或工件。</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13468-2018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无损检测  涡流-磁记忆集成检测方法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本标准规定了涡流-磁记忆集成检测方法。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本标准适用于铁磁性金属材料构件及焊缝的缺陷及应力状态综合评估的涡流和磁记忆集成检测。</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13469-2018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无损检测  涡流检测  对比试块</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本标准规定了涡流检测对比试块的加工制作要求。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本标准适用于常规缺陷类型的涡流检测用对比试块。</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13470-2018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无损检测  陶瓷球荧光渗透检测方法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本标准规定了采用自显像方式的陶瓷球荧光渗透检测方法。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本标准适用于检测陶瓷球表面开口的不连续。</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13471-2018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无损检测  在线油液金属磨粒电磁监测方法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本标准规定了在线油液金属磨粒电磁监测方法。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本标准适用于机械系统/机器使用过程中油路磨损金属颗粒的实时监测。</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6258-2018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扭矩标准机  通用技术条件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本标准规定了扭矩标准机的技术要求、检验方法、检验规则、标志与包装等内容。</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本标准适用于标准扭矩仪（或扭矩传感器、标准扭矩扳子等）检验/校准用的静重式扭矩标准机、杠杆式扭矩标准机、参考式扭矩标准机和测力传感器式扭矩标准机。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6258-1992</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6260-2018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容积式油耗测量装置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本标准规定了容积式油耗测量装置的术语和定义、技术要求、试验方法、检验规则、标志、包装运输及贮存等。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本标准适用于以容积法进行油耗测量的装置。</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6260-1992</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6822-2018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压电式加速度传感器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本标准规定了压电式加速度传感器的术语和定义、分类与命名、基本参数、要求、试验方法、检验规则和标志、包装、运输及贮存。</w:t>
            </w:r>
          </w:p>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本标准适用于以具有压电效应的材料为换能元件的振动、冲击传感器的设计、制造、使用和维修。</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本标准不适用于内装电路和其它具有特殊要求的压电式加速度传感器。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6822-1993</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6826-2018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压电式振动测量仪</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本标准规定了压电式振动测量仪的技术要求、试验方法、检验规则和标志、包装及贮存。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本标准适用于利用压电式加速度计测量振动加速度、速度和位移的测振仪。</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6826-1993</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7444-2018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空气热老化试验箱</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本标准规定了空气热老化试验箱的分类、使用条件、技术要求、试验方法、检验规则及标志、包装、运输和贮存。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本标准适用于自然对流和强制对流的空气热老化试验箱。</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JB/T 7444-1994</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9512-2018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气候环境试验设备的发射噪声  声功率级的声压法测定</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气候环境试验设备发射噪声声功率级的声压测定法的术语与定义、试验条件、测量仪器、设备的定位、安装和运行、参考体和测量表面、传声器位置、测定程序、测量不确定度、需记录的信息和试验报告。</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本标准适用于气候环境试验设备（除特指3.17～3.23所定义的气候环境试验设备外）发射噪声声功率级的测定。</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9512-1999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9515-2018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质量式油耗测量装置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本标准规定了质量式油耗测量装置的术语和定义、性能特性、试验方法、检验规则、包装运输和标志及贮存等。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本标准适用于对不易挥发性燃油采用“质量法”进行测量的装置，不适用于测量易挥发性燃油的装置。</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9515-1999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12571-2018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气候环境试验设备的发射噪声  工作位置和其他指定位置发射声压级的测定</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在工作位置和其他指定位置测定气候环境试验设备发射噪声声压级的术语与定义、测量仪器、试验条件、设备的定位、安装和运行、传声器位置、测定程序、测量不确定度、需记录的信息和试验报告。</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本标准适用于气候环境试验设备（除特指3.24～3.30所定义的气候环境试验设备外）发射噪声在工作位置和其他指定位置发射声压级的测定。</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13412-2018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熔模铸造型壳抗弯强度试验方法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本标准规定了熔模铸造型壳抗弯强度测定方法的仪器设备、试样的制备、试验步骤、试验结果及处理和试验报告。</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本标准适用于测定型壳标准试样在室温～1700 ℃的范围内，加载情况下的抗弯强度。</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2980.2-1999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4007-2018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熔模铸造涂料试</w:t>
            </w:r>
            <w:r w:rsidRPr="00A77CA0">
              <w:rPr>
                <w:rFonts w:ascii="仿宋_GB2312" w:eastAsia="仿宋_GB2312" w:hAnsi="仿宋_GB2312" w:cs="仿宋_GB2312" w:hint="eastAsia"/>
                <w:kern w:val="0"/>
              </w:rPr>
              <w:lastRenderedPageBreak/>
              <w:t>验方法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lastRenderedPageBreak/>
              <w:t xml:space="preserve">    本标准规定了熔模铸造用硅溶胶粘结剂、硅溶胶涂料、水玻璃</w:t>
            </w:r>
            <w:r w:rsidRPr="00A77CA0">
              <w:rPr>
                <w:rFonts w:ascii="仿宋_GB2312" w:eastAsia="仿宋_GB2312" w:hAnsi="仿宋_GB2312" w:cs="仿宋_GB2312" w:hint="eastAsia"/>
                <w:kern w:val="0"/>
              </w:rPr>
              <w:lastRenderedPageBreak/>
              <w:t>粘结剂、水玻璃涂料、硅酸乙酯水解液粘结剂、硅酸乙酯涂料的性能测试方法。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本标准适用于熔模铸造用硅溶胶粘结剂和涂料、水玻璃粘结剂和涂料、硅酸乙酯粘结剂和涂料的性能测试。</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JB/T </w:t>
            </w:r>
            <w:r w:rsidRPr="00A77CA0">
              <w:rPr>
                <w:rFonts w:ascii="仿宋_GB2312" w:eastAsia="仿宋_GB2312" w:hAnsi="仿宋_GB2312" w:cs="仿宋_GB2312" w:hint="eastAsia"/>
                <w:kern w:val="0"/>
              </w:rPr>
              <w:lastRenderedPageBreak/>
              <w:t>4007-1999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5108-2018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铸造黄铜金相检验</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本标准规定了铸造黄铜试样的切取和制备、金相检验、α相的分级和评级、晶粒度的分级和评级，以及试验报告。</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本标准适用于评定铸造黄铜α相的比例和铸造黄铜的晶粒度。</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5108-1991</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7945.1-2018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灰铸铁力学性能试验方法  第1部分：拉伸试验</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本部分规定了灰铸铁材料拉伸试验用试样、试验设备、试验环境、试验程序、抗拉强度的测定和试验报告。</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本部分适用于室温静拉伸载荷条件下，测定灰铸铁材料的抗拉强度。</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7945-1999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7945.2-2018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灰铸铁力学性能试验方法  第2部分：弯曲试验</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本部分规定了灰铁材料弯曲试验用试样、试验设备、试验环境、试验程序、性能试验和试验报告等。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本部分适用于室温条件下，灰铸铁材料的抗弯强度及断裂挠度的测定。</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7945-1999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13472-2018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球墨铸铁用球化包芯线</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本标准规定了球墨铸铁用球化包芯线的术语和定义，牌号表示方法，技术要求，试验方法，检验规则，包装、标志、质量证明书和贮运。</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本标准适用于球墨铸铁用球化包芯线。</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8848-2018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液力元件  系列型谱</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本标准规定了液力元件（液力偶合器与液力变矩器的统称）产品的品种、分类构成与其腔型及功率图谱。</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本标准适用于液力偶合器与液力变矩器的分类、产品开发和应用选型。</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8848-1999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6530-2018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印刷机产品命名与型号编制方法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本标准规定了印刷机产品命名与型号编制的原则与方法。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本标准适用于对印刷机产品进行命名与型号的编制。</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6530-2004</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10828-2018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单张纸双面平版印刷机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本标准规定了单张纸双面平版印刷机的术语和定义、基本参数、技术要求、试验方法、检验规则与标志、包装、运输与贮存。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本标准适用于一次走纸完成双面印刷的单张纸平版印刷机，不适用于带翻转机构的单张纸平版印刷机。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10828-2008</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13473-2018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陶瓷砖喷墨印刷机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本标准规定了陶瓷砖喷墨印刷机的术语和定义、型式与基本参数、要求、试验方法、检验规则、标志、包装、运输与贮存。</w:t>
            </w:r>
          </w:p>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本标准适用于连续式喷印机。</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本标准不适用于扫描式喷印机。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13474-2018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网版移动式平网印刷机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本标准规定了网版移动式平网印刷机的型式、基本参数、要求、试验方法、检验规则、标志、包装、运输与贮存。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本标准适用于印刷台固定，印刷机头可移动，主要用于印花产品的网版移动式平网印刷机。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13475-2018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印刷机械  宽幅面喷绘机测试图</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本标准规定了宽幅面喷绘机测试图的术语和定义、结构和组成、图案及尺寸、使用方法。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本标准适用于卷材型宽幅面喷绘机和平板型宽幅面喷绘机。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3923-2018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柴油机  喷油泵联轴器  型式及基本尺寸</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本标准规定了供中、小功率柴油机选用的柱塞式喷油泵联轴器的型式及基本尺寸。</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本标准适用于刚性牙嵌式与弹性片式喷油泵联轴器。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3923-2005</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5176-2018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单柱塞式分配泵总成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本标准规定了单柱塞式分配泵总成的技术要求、试验方法、检验规则、标志、包装、运输和贮存等。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本标准适用于高速轻型柴油机用的分配泵。</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5176-2005</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6291.1-2018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活塞式输油泵总成  第1部分：技术条件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本部分规定了中、小功率柴油机活塞式输油泵总成的技术要求、检验规则、标志、包装、运输和贮存等要求。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本部分适用于中、小功率柴油机合成式喷油泵总成中的输油泵，对有特殊要求的输油泵，也可参照使用本部分或按协议执行。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6291.1-2004</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6291.2-2018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活塞式输油泵总成  第2部分：性能试验方法 </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本部分规定了中、小功率柴油机活塞式输油泵总成 的性能试验方法。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本部分适用于中、小功率柴油机合成式喷油泵总成中的输油泵，对有特殊要求的输油泵，也可参照使用。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6291.2-2004</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7661-2018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柴油机油泵油嘴产品清洁度限值及测定方法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本标准规定了中、小功率柴油机用单缸喷油泵、多缸直列式喷油泵总成（包括调速器）、分配式喷油泵、喷油器总成、活塞式输油泵、供油角度自动提前器产品清洁度限值及测定方法。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本标准适用于中、小功率柴油机用单缸泵、直列泵、分配泵、喷油器、输油泵及提前器。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7661-2004</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13476-2018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柴油机电控共轨系统  齿轮式输油泵</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本标准规定了柴油机电控共轨系统齿轮式输油泵的术语和定义、技术要求、试验方法、检验规则及标志、包装、运输和贮存要求。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本标准适用于汽车、工程机械、发电机等柴油机电控共轨系统齿轮式输油泵。</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13477-2018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200级有机硅玻璃粉云母带</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本标准规定了200级有机硅玻璃粉云母带的分类、技术要求、试验方法、检验规则、包装、标志、贮存和运输。</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本标准适用于以云母纸为基材，以有机硅胶粘漆为胶粘剂，单面以电工用无碱玻璃布为补强材料，在常态下具有柔软性的云母带。</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13478-2018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电气绝缘用导磁</w:t>
            </w:r>
            <w:r w:rsidRPr="00A77CA0">
              <w:rPr>
                <w:rFonts w:ascii="仿宋_GB2312" w:eastAsia="仿宋_GB2312" w:hAnsi="仿宋_GB2312" w:cs="仿宋_GB2312" w:hint="eastAsia"/>
                <w:kern w:val="0"/>
              </w:rPr>
              <w:lastRenderedPageBreak/>
              <w:t>板</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lastRenderedPageBreak/>
              <w:t xml:space="preserve">    本标准规定了电气绝缘用导磁板的分类、技术要求、试验方法、</w:t>
            </w:r>
            <w:r w:rsidRPr="00A77CA0">
              <w:rPr>
                <w:rFonts w:ascii="仿宋_GB2312" w:eastAsia="仿宋_GB2312" w:hAnsi="仿宋_GB2312" w:cs="仿宋_GB2312" w:hint="eastAsia"/>
                <w:kern w:val="0"/>
              </w:rPr>
              <w:lastRenderedPageBreak/>
              <w:t>检验规则、包装、标志、运输和贮存。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本标准适用于由环氧胺类胶粘剂、后处理无碱玻璃布、上胶布在一定温度和压力下固化而成的电气绝缘用导磁板。</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12257-2018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电气绝缘用复合围板</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本标准规定了电气绝缘用复合围板的分类、技术要求、试验方法、检验规则及标志、包装、运输和贮存。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本标准适用于聚酯薄膜涂以特种耐热性胶粘剂与聚酯纤维非织布多层复合而成，再经特种树脂表面处理的复合材料。</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10559-2018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起重机械无损检测  钢焊缝超声检测</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本标准规定了采用脉冲反射式手工超声检测方法检测起重机械（包括桥式和门式起重机、流动式起重机、塔式起重机、臂架起重机等）钢焊缝内部缺欠的技术和验收准则。</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本标准适用于检测母材厚度为 8 mm～100 mm 结构钢全焊透熔化焊焊接接头。本标准也适用于在编制检测工艺、合同各方认可情况下检测母材厚度为 6 mm～8 mm (不包括8 mm)的无衬垫结构钢全焊透熔化焊对接接头。</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10559-2006</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13479-2018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工业制动器  制动衬垫</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本标准规定了工业制动器用制动衬垫的术语和定义、分类、技术要求、试验方法、检验规则、标志、包装、运输和贮存。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本标准适用于工业制动器用制动衬垫。</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13480-2018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起重机用主令控制器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本标准规定了起重机用主令控制器的术语和定义、技术要求、试验方法、检验规则、标志、包装、运输和贮存。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开关量输出的、交流50Hz(或60Hz)、额定电压380V及以下或直流额定电压110V及以下的控制电路中，用于控制起重机电动机的起动、调速、制动和换向的起重机用主令控制器。其他型式主令控制器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13481-2018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起重机用抓斗</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本标准规定了起重机用抓斗的术语和定义、型式与基本参数、技术要求、试验方法、检验规则、标志、包装、运输和贮存。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本标准适用于一般环境使用的起重机用抓斗。</w:t>
            </w:r>
          </w:p>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本标准不适用于下列条件下使用的抓斗：</w:t>
            </w:r>
          </w:p>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——易燃易爆、可燃性气体、粉尘及有腐蚀性气体环境；</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——核辐射环境、有毒气体环境。</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5884-2018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燃气轮机控制与保护系统</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本标准规定了燃气轮机控制和保护系统的基本要求以及选用依据。</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本标准适用于发电和工业驱动用的重型燃气轮机控制与保护。</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5884-1991</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13482-2018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擦窗机规划设计和使用安全规程</w:t>
            </w:r>
          </w:p>
        </w:tc>
        <w:tc>
          <w:tcPr>
            <w:tcW w:w="6378" w:type="dxa"/>
          </w:tcPr>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本标准规定了擦窗机的规划设计和使用安全规程。</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本标准适用于屋面轨道式、轮载式、悬挂轨道式、插杆式擦窗机。</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本标准不适用于：</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a)苛刻和特殊工作条件（如苛刻环境条件、腐蚀性环境、强磁场环境）；</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b)在特定规则下工作（如在易爆燃性空气环境、带电工作）；</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c)从一层向另一层运送人员；</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d)搬运可导致危险的物品（如熔化的金属、酸性物质、放射性物质、易碎物品）；</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e)悬挂在起重机上的吊船；</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f)筒仓维护作业设备；</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g)使用链条直接悬挂吊船的设备；</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h)使用纤维绳直接悬挂吊船的设备；</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i)用于地下作业的设备；</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lastRenderedPageBreak/>
              <w:t>j)用于井道作业的设备；</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k)由内燃机直接驱动的设备；</w:t>
            </w:r>
          </w:p>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l)自动擦窗机器人；</w:t>
            </w:r>
          </w:p>
          <w:p w:rsidR="00753AD9" w:rsidRPr="00A77CA0" w:rsidRDefault="00753AD9" w:rsidP="00CD3F6E">
            <w:pPr>
              <w:widowControl/>
              <w:spacing w:line="360" w:lineRule="exact"/>
              <w:ind w:firstLineChars="200" w:firstLine="420"/>
              <w:rPr>
                <w:rFonts w:ascii="仿宋_GB2312" w:eastAsia="仿宋_GB2312" w:hAnsi="仿宋_GB2312" w:cs="仿宋_GB2312"/>
                <w:kern w:val="0"/>
                <w:szCs w:val="21"/>
              </w:rPr>
            </w:pPr>
            <w:r w:rsidRPr="00A77CA0">
              <w:rPr>
                <w:rFonts w:ascii="仿宋_GB2312" w:eastAsia="仿宋_GB2312" w:hAnsi="仿宋_GB2312" w:cs="仿宋_GB2312" w:hint="eastAsia"/>
                <w:kern w:val="0"/>
              </w:rPr>
              <w:t>m)滑梯式擦窗机。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13483-2018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施工升降机用变频器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本标准规定了施工升降机用变频器的术语和定义、型式及基本参数、使用条件、技术要求、试验方法、检验规则、标志、包装、运输和贮存。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本标准适用于输入电压范围为交流690 V等级及以下，额定输入频率为50 Hz或60 Hz，额定输出电压不大于690 V，输出频率小于300 Hz的施工升降机用的变频器。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13484-2018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额定电压0.6/1kV氟塑料绝缘电力电缆</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本标准规定了额定电压0.6∕1kV氟塑料绝缘电力电缆的代号、型号、规格及产品表示方法、技术要求、试验方法和验收规则、包装、运输和贮存。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本标准适用于局部环境温度不超过200℃或有酸碱腐蚀等特殊场合使用的额定电压0.6∕1kV氟塑料绝缘电力电缆。</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13485-2018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额定电压450/750V及以下氟塑料绝缘控制电缆</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本标准规定了额定电压450/750V及以下氟塑料绝缘控制电缆的代号、型号、规格及产品表示方法、技术要求、试验方法和验收规则、包装、运输和贮存。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本标准适用于局部环境温度不超过200℃或有酸碱腐蚀等特殊场合使用的额定电压450/750V及以下氟塑料绝缘控制电缆。</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13486-2018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计算机与仪表屏蔽电缆</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本标准规定了额定电压300/500V计算机与仪表屏蔽电缆的代号、型号、规格及产品表示方法、技术要求、试验方法和验收规则、包装、运输和贮存。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本标准适用于电子计算机系统、监控回路、自动化控制系统的</w:t>
            </w:r>
            <w:r w:rsidRPr="00A77CA0">
              <w:rPr>
                <w:rFonts w:ascii="仿宋_GB2312" w:eastAsia="仿宋_GB2312" w:hAnsi="仿宋_GB2312" w:cs="仿宋_GB2312" w:hint="eastAsia"/>
                <w:kern w:val="0"/>
              </w:rPr>
              <w:lastRenderedPageBreak/>
              <w:t>信号传输及检测仪器、仪表连接用连接线。</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12573-2018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机动车尾气立式遥测设备  通用技术要求</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本标准规定了机动车尾气立式遥测设备的术语和定义、结构、要求、试验方法、检验规则、标志、使用说明书、包装、运输和贮存。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本标准适用于应用光谱吸收原理、立式安装、非接触检测在单车道行驶的汽油车和柴油车污染物排放浓度的设备。</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12795-2018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发电机电能再生利用装置</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本标准规定了发电机电能再生利用装置的术语和定义，分类和型号，技术要求，试验方法，检验规则，铭牌和标识，包装、运输和贮存。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本标准适用输入、输出交流电压不超过1 000 V的发电机电能再生利用装置。</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10812-2018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立式斜流泵</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本标准规定了立式斜流泵的型式、型号与基本参数、技术要求、试验方法、检验规则、标志、包装、运输和贮存。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本标准适用于输送介质温度≤80℃的立式斜流泵。</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10812-2007</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6663-2018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轻小型单级离心泵</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本标准规定了轻小型单级离心泵的型式、型号和基本参数、技术要求、试验方法、检验规则、标志、包装、运输和贮存。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本标准适用于流量为8 m</w:t>
            </w:r>
            <w:r w:rsidRPr="00A77CA0">
              <w:rPr>
                <w:rFonts w:ascii="仿宋_GB2312" w:eastAsia="仿宋_GB2312" w:hAnsi="仿宋_GB2312" w:cs="仿宋_GB2312" w:hint="eastAsia"/>
                <w:kern w:val="0"/>
                <w:szCs w:val="21"/>
                <w:vertAlign w:val="superscript"/>
              </w:rPr>
              <w:t>3</w:t>
            </w:r>
            <w:r w:rsidRPr="00A77CA0">
              <w:rPr>
                <w:rFonts w:ascii="仿宋_GB2312" w:eastAsia="仿宋_GB2312" w:hAnsi="仿宋_GB2312" w:cs="仿宋_GB2312" w:hint="eastAsia"/>
                <w:kern w:val="0"/>
              </w:rPr>
              <w:t>/h～400m</w:t>
            </w:r>
            <w:r w:rsidRPr="00A77CA0">
              <w:rPr>
                <w:rFonts w:ascii="仿宋_GB2312" w:eastAsia="仿宋_GB2312" w:hAnsi="仿宋_GB2312" w:cs="仿宋_GB2312" w:hint="eastAsia"/>
                <w:kern w:val="0"/>
                <w:szCs w:val="21"/>
                <w:vertAlign w:val="superscript"/>
              </w:rPr>
              <w:t>3</w:t>
            </w:r>
            <w:r w:rsidRPr="00A77CA0">
              <w:rPr>
                <w:rFonts w:ascii="仿宋_GB2312" w:eastAsia="仿宋_GB2312" w:hAnsi="仿宋_GB2312" w:cs="仿宋_GB2312" w:hint="eastAsia"/>
                <w:kern w:val="0"/>
              </w:rPr>
              <w:t>/h，扬程为6 m～90m的轻小型单级离心泵。</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6663-2007</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6665-2018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轻小型柴油机-泵直联机组</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本标准规定了轻小型柴油机─泵直联机组的型式、型号和基本参数、技术要求、试验方法、检验规则、标志、包装、运输和贮存。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本标准适用于配套功率≤11.03 kW的轻小型柴油机─泵直联机组。</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6665-2007</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6701-2018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拖拉机  前照灯</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本标准规定了拖拉机用前照灯的术语和定义、分类、技术要求、</w:t>
            </w:r>
            <w:r w:rsidRPr="00A77CA0">
              <w:rPr>
                <w:rFonts w:ascii="仿宋_GB2312" w:eastAsia="仿宋_GB2312" w:hAnsi="仿宋_GB2312" w:cs="仿宋_GB2312" w:hint="eastAsia"/>
                <w:kern w:val="0"/>
              </w:rPr>
              <w:lastRenderedPageBreak/>
              <w:t>试验方法、检验规则和标志、包装、运输及贮存。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本标准适用于拖拉机用灯丝灯泡前照灯。</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JB/T </w:t>
            </w:r>
            <w:r w:rsidRPr="00A77CA0">
              <w:rPr>
                <w:rFonts w:ascii="仿宋_GB2312" w:eastAsia="仿宋_GB2312" w:hAnsi="仿宋_GB2312" w:cs="仿宋_GB2312" w:hint="eastAsia"/>
                <w:kern w:val="0"/>
              </w:rPr>
              <w:lastRenderedPageBreak/>
              <w:t>6701-2008</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13487-2018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农林拖拉机和机械用中央电器盒</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本标准规定了农林拖拉机和机械用中央电器盒的术语和定义、要求、试验方法、检验规则、标志、包装和贮存。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本标准适用于农林拖拉机和机械用中央电器盒。</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13488-2018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拖拉机  LED前照灯</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本标准规定了拖拉机用 LED 前照灯的术语和定义、分类、技术要求、试验方法、检验规则和标志、包装、运输及贮存。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本标准适用于拖拉机用 LED 前照灯。</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13489-2018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拖拉机  零部件编码规则</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本标准规定了拖拉机零部件编码的术语和定义、编码要求、符号表示和符号标识位置原则。</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本标准适用于拖拉机零部件编码的编制及使用。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13490-2018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拖拉机用角度传感器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本标准规定了拖拉机用角度传感器的要求、试验方法、检验规则、标志、包装、运输和贮存。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本标准适用于拖拉机用角度传感器。其他农林机械、工程机械用传感器可参照执行。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13491-2018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拖拉机用压力传感器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本标准规定了拖拉机用压力传感器的技术要求、试验方法、检验规则、标志、包装、运输和贮存。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本标准适用于拖拉机用发动机润滑油压力传感器和空气压力传感器，其他农业机械用压力传感器也可参照执行。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13492-2018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电自动控制器  电池用热保护器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本标准规定了电池用双金属片式热保护器的分类和命名、技术要求、试验方法、检验规则、标志、包装、运输、贮存等。</w:t>
            </w:r>
          </w:p>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本标准适用于额定电压130</w:t>
            </w:r>
            <w:r w:rsidRPr="00A77CA0">
              <w:rPr>
                <w:rFonts w:ascii="MS Mincho" w:eastAsia="MS Mincho" w:hAnsi="MS Mincho" w:cs="MS Mincho" w:hint="eastAsia"/>
                <w:kern w:val="0"/>
              </w:rPr>
              <w:t> </w:t>
            </w:r>
            <w:r w:rsidRPr="00A77CA0">
              <w:rPr>
                <w:rFonts w:ascii="仿宋_GB2312" w:eastAsia="仿宋_GB2312" w:hAnsi="仿宋_GB2312" w:cs="仿宋_GB2312" w:hint="eastAsia"/>
                <w:kern w:val="0"/>
              </w:rPr>
              <w:t>V及以下的热保护器。</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本标准也适用于电池组使用的热保护器。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FC769D"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13493-2018</w:t>
            </w:r>
          </w:p>
        </w:tc>
        <w:tc>
          <w:tcPr>
            <w:tcW w:w="1701"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电自动控制器  差动式电子膨胀阀</w:t>
            </w:r>
          </w:p>
        </w:tc>
        <w:tc>
          <w:tcPr>
            <w:tcW w:w="6378" w:type="dxa"/>
          </w:tcPr>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本标准规定了差动式电子膨胀阀的术语和定义、型号和基本参数、要求、试验方法、检验规则以及标志、包装、运输和贮存。</w:t>
            </w:r>
          </w:p>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本标准适用于阀口通径不大于8</w:t>
            </w:r>
            <w:r w:rsidRPr="00FC769D">
              <w:rPr>
                <w:rFonts w:ascii="MS Mincho" w:eastAsia="MS Mincho" w:hAnsi="MS Mincho" w:cs="MS Mincho" w:hint="eastAsia"/>
                <w:kern w:val="0"/>
              </w:rPr>
              <w:t> </w:t>
            </w:r>
            <w:r w:rsidRPr="00FC769D">
              <w:rPr>
                <w:rFonts w:ascii="仿宋_GB2312" w:eastAsia="仿宋_GB2312" w:hAnsi="仿宋_GB2312" w:cs="仿宋_GB2312" w:hint="eastAsia"/>
                <w:kern w:val="0"/>
              </w:rPr>
              <w:t>mm，以R22、R410A、R32等制冷剂为流体的差动式电子膨胀阀。</w:t>
            </w:r>
          </w:p>
        </w:tc>
        <w:tc>
          <w:tcPr>
            <w:tcW w:w="141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037"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290" w:type="dxa"/>
          </w:tcPr>
          <w:p w:rsidR="00753AD9" w:rsidRPr="00FC769D" w:rsidRDefault="00753AD9" w:rsidP="00CD3F6E">
            <w:pPr>
              <w:rPr>
                <w:rFonts w:ascii="仿宋_GB2312" w:eastAsia="仿宋_GB2312" w:hAnsi="仿宋_GB2312" w:cs="仿宋_GB2312"/>
                <w:kern w:val="0"/>
              </w:rPr>
            </w:pPr>
            <w:r w:rsidRPr="00FC769D">
              <w:rPr>
                <w:rFonts w:ascii="仿宋_GB2312" w:eastAsia="仿宋_GB2312" w:hAnsi="仿宋_GB2312" w:cs="仿宋_GB2312" w:hint="eastAsia"/>
                <w:kern w:val="0"/>
              </w:rPr>
              <w:t>2018-12-01</w:t>
            </w:r>
          </w:p>
        </w:tc>
      </w:tr>
      <w:tr w:rsidR="00A77CA0" w:rsidRPr="00FC769D" w:rsidTr="00186A0F">
        <w:trPr>
          <w:trHeight w:val="20"/>
        </w:trPr>
        <w:tc>
          <w:tcPr>
            <w:tcW w:w="639" w:type="dxa"/>
          </w:tcPr>
          <w:p w:rsidR="00753AD9" w:rsidRPr="00FC769D"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13494-2018</w:t>
            </w:r>
          </w:p>
        </w:tc>
        <w:tc>
          <w:tcPr>
            <w:tcW w:w="1701"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电自动控制器　制冷节流阀</w:t>
            </w:r>
          </w:p>
        </w:tc>
        <w:tc>
          <w:tcPr>
            <w:tcW w:w="6378" w:type="dxa"/>
          </w:tcPr>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本标准规定了制冷节流阀的术语和定义、型号和基本参数、要求、试验方法、检验规则以及标志、包装、运输和贮存。</w:t>
            </w:r>
          </w:p>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本标准适用于R22、R407C、R410A、R134a等为制冷剂的节流阀。</w:t>
            </w:r>
          </w:p>
        </w:tc>
        <w:tc>
          <w:tcPr>
            <w:tcW w:w="141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037"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290" w:type="dxa"/>
          </w:tcPr>
          <w:p w:rsidR="00753AD9" w:rsidRPr="00FC769D" w:rsidRDefault="00753AD9" w:rsidP="00CD3F6E">
            <w:pPr>
              <w:rPr>
                <w:rFonts w:ascii="仿宋_GB2312" w:eastAsia="仿宋_GB2312" w:hAnsi="仿宋_GB2312" w:cs="仿宋_GB2312"/>
                <w:kern w:val="0"/>
              </w:rPr>
            </w:pPr>
            <w:r w:rsidRPr="00FC769D">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FC769D"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13495-2018</w:t>
            </w:r>
          </w:p>
        </w:tc>
        <w:tc>
          <w:tcPr>
            <w:tcW w:w="1701"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电自动控制器用双金属带片  技术要求</w:t>
            </w:r>
          </w:p>
        </w:tc>
        <w:tc>
          <w:tcPr>
            <w:tcW w:w="6378" w:type="dxa"/>
          </w:tcPr>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本标准规定了突跳式温控器用的热双金属带的术语和定义、要求、试验方法、检验规则、标志、包装、运输和贮存。</w:t>
            </w:r>
          </w:p>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本标准适用于突跳式温控器所用热双金属带。</w:t>
            </w:r>
          </w:p>
        </w:tc>
        <w:tc>
          <w:tcPr>
            <w:tcW w:w="141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037"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FC769D">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5080-2018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铸铁气门导管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本标准规定了内燃机铸铁气门导管的技术要求、检验方法、检验规则和标志、包装、运输和贮存。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本标准适用于气缸直径小于或等于200mm的往复活塞式内燃机铸铁气门导管。</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5080-2008</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5082.5-2018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气缸套  第5部分：钢质镀铬气缸套技术条件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本部分规定了内燃机钢质镀铬气缸套的术语和定义、典型结构、技术要求、检验方法、检验规则、标志、包装、运输和贮存。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本部分适用于气缸直径不大于200mm 的往复活塞式内燃机钢质镀铬气缸套。</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5082.5-2008</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6728.1-2018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凸轮轴  第1部分：技术条件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本部分规定了内燃机凸轮轴的技术要求、检验方法、检验规则和标志、包装、运输、贮存。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本部分适用于气缸直径小于或等于200mm的往复活塞式内燃机用的整体式凸轮轴。</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6728.1-2008</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7292.1-2018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内燃机  衬套  </w:t>
            </w:r>
            <w:r w:rsidRPr="00A77CA0">
              <w:rPr>
                <w:rFonts w:ascii="仿宋_GB2312" w:eastAsia="仿宋_GB2312" w:hAnsi="仿宋_GB2312" w:cs="仿宋_GB2312" w:hint="eastAsia"/>
                <w:kern w:val="0"/>
              </w:rPr>
              <w:lastRenderedPageBreak/>
              <w:t>第1部分：连杆衬套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lastRenderedPageBreak/>
              <w:t xml:space="preserve">    本部分规定了内燃机整体单层连杆衬套的结构型式、技术要求、</w:t>
            </w:r>
            <w:r w:rsidRPr="00A77CA0">
              <w:rPr>
                <w:rFonts w:ascii="仿宋_GB2312" w:eastAsia="仿宋_GB2312" w:hAnsi="仿宋_GB2312" w:cs="仿宋_GB2312" w:hint="eastAsia"/>
                <w:kern w:val="0"/>
              </w:rPr>
              <w:lastRenderedPageBreak/>
              <w:t>检验方法、检验规则及标志、包装、运输和贮存。</w:t>
            </w:r>
          </w:p>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本部分适用于气缸直径为200 mm以内的往复式内燃机整体单层连杆衬套。</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本部分不适用于内燃机卷制连杆衬套。</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JB/T </w:t>
            </w:r>
            <w:r w:rsidRPr="00A77CA0">
              <w:rPr>
                <w:rFonts w:ascii="仿宋_GB2312" w:eastAsia="仿宋_GB2312" w:hAnsi="仿宋_GB2312" w:cs="仿宋_GB2312" w:hint="eastAsia"/>
                <w:kern w:val="0"/>
              </w:rPr>
              <w:lastRenderedPageBreak/>
              <w:t>7292.1-2007</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7292.2-2018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衬套  第2部分：凸轮轴衬套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本部分规定了内燃机双金属卷制凸轮轴衬套的结构型式、技术要求、检验方法、检验规则及标志、包装、运输和贮存。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本部分适用于气缸直径为200 mm以内的往复式内燃机卷制凸轮轴衬套，其余卷制衬套，如摇臂衬套可参照执行。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7292.2-2007</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7292.3-2018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衬套  第3部分：摇臂衬套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本部分规定了内燃机整体单层摇臂衬套的结构型式、技术要求、检验方法、检验规则及标志、包装、运输和贮存。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本部分适用于气缸直径为200 mm以内的往复式内燃机整体单层摇臂衬套。</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7292.3-2007</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7293.1-2018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螺栓与螺母  第1部分：主轴承盖螺栓与螺母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本部分规定了内燃机主轴承盖螺栓与螺母的技术要求、检测方法、检验规则及标志、包装、运输和贮存。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本部分适用于气缸直径200 mm以内的往复式内燃机的主轴承盖螺栓与螺母。</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7293-2007</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7294-2018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气门推杆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本标准规定了内燃机气门推杆的技术要求、检验方法、检验规则和标志、包装、运输和贮存。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本标准适用于气缸直径小于或等于200mm的往复活塞式内燃机气门推杆。</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7294-2008</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13501.1-2018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大缸径活塞环  第1部</w:t>
            </w:r>
            <w:r w:rsidRPr="00A77CA0">
              <w:rPr>
                <w:rFonts w:ascii="仿宋_GB2312" w:eastAsia="仿宋_GB2312" w:hAnsi="仿宋_GB2312" w:cs="仿宋_GB2312" w:hint="eastAsia"/>
                <w:kern w:val="0"/>
              </w:rPr>
              <w:lastRenderedPageBreak/>
              <w:t>分：通用规则</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lastRenderedPageBreak/>
              <w:t xml:space="preserve">    本部分规定了大缸径活塞环的术语、代号、标记、开口形状、材料、表面加工、表面处理、通用技术要求、检验方法以及标志、</w:t>
            </w:r>
            <w:r w:rsidRPr="00A77CA0">
              <w:rPr>
                <w:rFonts w:ascii="仿宋_GB2312" w:eastAsia="仿宋_GB2312" w:hAnsi="仿宋_GB2312" w:cs="仿宋_GB2312" w:hint="eastAsia"/>
                <w:kern w:val="0"/>
              </w:rPr>
              <w:lastRenderedPageBreak/>
              <w:t>包装、运输、贮存。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本部分适用于气缸直径大于200 mm的往复式内燃机活塞环，在类似工作条件下的其它动力机械活塞环可参照本标准。</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13501.2-2018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大缸径活塞环  第2部分：矩形环</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本部分规定了大缸径活塞环型号为R、B和M的矩形环的基本尺寸特征。</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本部分适用于气缸直径大于200mm的往复式内燃机用的矩形环。在类似工作条件下的其它动力机械用的矩形环也可参照使用。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13501.3-2018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大缸径活塞环  第3部分：刮环</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本部分规定了大缸径活塞环型号为N型刮环的基本尺寸特征。</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本部分适用于气缸直径大于200 mm、小于或等于400mm的往复式内燃机用的刮环，在类似工作条件下的其它动力机械用的刮环也可参照使用。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13501.4-2018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大缸径活塞环  第4部分：油环</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本部分规定了大缸径活塞环型号为S、G、GF及D型的油环的基本尺寸特征。</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本部分适用于气缸直径大于200 mm、小于或等于700mm的往复式内燃机用的油环，在类似工作条件下的其它动力机械用的油环也可参照使用。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13501.5-2018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大缸径活塞环  第5部分：螺旋撑簧油环</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本部分规定了活塞环型式为SSF、GSF、DSF、DSF-C和DSF-CNP的螺旋撑簧油环的基本尺寸特征。</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本部分适用于气缸直径大于200 mm、小于或等于700mm的往复式内燃机用的螺旋撑簧油环。在类似工作条件下的其它动力机械用的螺旋撑簧油环也可参照使用。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柴油机  废气再循环（EGR）阀耐</w:t>
            </w:r>
            <w:r w:rsidRPr="00A77CA0">
              <w:rPr>
                <w:rFonts w:ascii="仿宋_GB2312" w:eastAsia="仿宋_GB2312" w:hAnsi="仿宋_GB2312" w:cs="仿宋_GB2312" w:hint="eastAsia"/>
                <w:kern w:val="0"/>
              </w:rPr>
              <w:lastRenderedPageBreak/>
              <w:t>久性试验方法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lastRenderedPageBreak/>
              <w:t xml:space="preserve">    本标准规定了柴油机废气再循环（EGR）阀耐久试验的试验项目、试验条件、试验装置、试验方法和试验报告。</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本标准适用于汽车、拖拉机、工程机械、发电机组及船舶等柴油机用废气再循环（EGR）阀。汽油机、代用燃料等发动机及其它用途的EGR阀亦可参照执行。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发动机  冷试方法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本标准规定了发动机冷试的术语和定义、试验条件、试验和检查项目、试验方法及试验报告。</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本标准适用于量产往复式内燃机（火花点燃式或压燃式发动机）的在线检测，但不包括自由活塞式发动机。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弹簧储能式起动器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本标准规定了内燃机弹簧储能式起动器的术语和定义、分类和命名、技术要求、试验方法、检验规则、标志、包装、运输与贮存等。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本标准适用于小型内燃机用弹簧储能式起动器。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13505-2018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内燃机  粉末冶金连杆技术条件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本标准规定了内燃机粉末冶金连杆（包括连杆体、连杆盖、连杆螺栓和连杆衬套）的技术要求，检验方法，检验规则和标志、包装、运输、贮存等。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本标准适用于气缸直径不大于200 mm的往复活塞式内燃机粉末冶金连杆。</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涡轮增压器  涡轮箱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本标准规定了涡轮增压器涡轮箱铸件、成品件的技术要求、检验方法、检验规则、标志、包装、运输和贮存。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本标准适用于GB/T 23341.1 中规定的涡轮增压器用涡轮箱。</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涡轮增压器  压气机蜗壳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本标准规定了内燃机涡轮增压器压气机蜗壳铸件、成品的技术要求、检验方法、检验规则、标志、包装、运输和贮存。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本标准适用于GB/T 23341.1中规定的涡轮增压器用压气机蜗壳。</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涡轮增压器  轴承体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本标准规定了涡轮增压器轴承体（铸件、成品件的技术要求、检验方法、检验规则、标志、包装、运输和贮存。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本标准适用于GB/T 23341.1 中规定的涡轮增压器轴承体。</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中小功率内燃机  活塞销技术条件</w:t>
            </w:r>
          </w:p>
        </w:tc>
        <w:tc>
          <w:tcPr>
            <w:tcW w:w="6378" w:type="dxa"/>
          </w:tcPr>
          <w:p w:rsidR="00753AD9" w:rsidRPr="00A77CA0" w:rsidRDefault="00753AD9" w:rsidP="00CD3F6E">
            <w:pPr>
              <w:widowControl/>
              <w:spacing w:line="360" w:lineRule="exact"/>
              <w:ind w:firstLineChars="200" w:firstLine="420"/>
              <w:rPr>
                <w:rFonts w:ascii="仿宋_GB2312" w:eastAsia="仿宋_GB2312" w:hAnsi="仿宋_GB2312" w:cs="仿宋_GB2312"/>
                <w:kern w:val="0"/>
              </w:rPr>
            </w:pPr>
            <w:r w:rsidRPr="00A77CA0">
              <w:rPr>
                <w:rFonts w:ascii="仿宋_GB2312" w:eastAsia="仿宋_GB2312" w:hAnsi="仿宋_GB2312" w:cs="仿宋_GB2312" w:hint="eastAsia"/>
                <w:kern w:val="0"/>
              </w:rPr>
              <w:t>本标准规定了中小功率内燃机活塞销的术语和定义、技术要求、检验方法、检验规则及标志、包装、运输和贮存。</w:t>
            </w:r>
          </w:p>
          <w:p w:rsidR="00753AD9" w:rsidRPr="00A77CA0" w:rsidRDefault="00753AD9" w:rsidP="00CD3F6E">
            <w:pPr>
              <w:widowControl/>
              <w:spacing w:line="360" w:lineRule="exact"/>
              <w:ind w:firstLineChars="200" w:firstLine="420"/>
              <w:rPr>
                <w:rFonts w:ascii="仿宋_GB2312" w:eastAsia="仿宋_GB2312" w:hAnsi="仿宋_GB2312" w:cs="仿宋_GB2312"/>
                <w:kern w:val="0"/>
                <w:szCs w:val="21"/>
              </w:rPr>
            </w:pPr>
            <w:r w:rsidRPr="00A77CA0">
              <w:rPr>
                <w:rFonts w:ascii="仿宋_GB2312" w:eastAsia="仿宋_GB2312" w:hAnsi="仿宋_GB2312" w:cs="仿宋_GB2312" w:hint="eastAsia"/>
                <w:kern w:val="0"/>
              </w:rPr>
              <w:t>本标准适用于气缸直径不大于200mm的工程机械、农机、小型船舶等非道路用中小功率内燃机活塞销。</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8754-2018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高压开关设备和控制设备型号编制办法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本标准规定了高压开关设备和控制设备及其成套装置、熔断器、封闭母线及其配套设备的型号命名原则、组成及编制方法。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本标准适用于额定电压3.6 kV及以上的高压开关设备和控制设备及其成套装置、熔断器、封闭母线及其配套设备。亦适用于隶属高压开关行业统一管理的其它设备。</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8754-2007</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2001-2018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水系统  零部件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本标准规定了水系统零部件的结构型式、基本参数、技术条件、试验方法、检验等。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本标准适用于不同压力等级的液压系统零部件的设计和选用。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2001.1~ 2001.74-1999</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2304-2018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电动润滑泵装置型式参数与尺寸（20MPa）</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本标准规定了公称压力为20MPa的电动润滑泵装置。</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本标准适用于重型、冶金、矿山、化工、电力、轻工和建材等设备的干油集中润滑系统中的电动润滑泵装置。</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2304-2001</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2306-2018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单线干油泵及装置  型式、参数与尺寸</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本标准规定了单线干油泵及装置的型式、参数与尺寸。</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本标准适用于重型、矿山设备、港口运输机械的中小型干油集中润滑系统中的单线干油泵及装置。</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2306-1999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7910-2018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拉丝机</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本标准规定了拉丝机的型式及基本参数，技术要求，试验方法</w:t>
            </w:r>
            <w:r w:rsidRPr="00A77CA0">
              <w:rPr>
                <w:rFonts w:ascii="仿宋_GB2312" w:eastAsia="仿宋_GB2312" w:hAnsi="仿宋_GB2312" w:cs="仿宋_GB2312" w:hint="eastAsia"/>
                <w:kern w:val="0"/>
              </w:rPr>
              <w:lastRenderedPageBreak/>
              <w:t>与验收规则，标志、包装、运输与贮存。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本标准适用于拉拔一般商品钢丝、制绳丝及部分弹簧钢丝和预应力钢丝的拉丝机。</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JB/T </w:t>
            </w:r>
            <w:r w:rsidRPr="00A77CA0">
              <w:rPr>
                <w:rFonts w:ascii="仿宋_GB2312" w:eastAsia="仿宋_GB2312" w:hAnsi="仿宋_GB2312" w:cs="仿宋_GB2312" w:hint="eastAsia"/>
                <w:kern w:val="0"/>
              </w:rPr>
              <w:lastRenderedPageBreak/>
              <w:t>7910-1999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8461-2018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液压锥套</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本标准规定了YZTA型和YZTB型液压锥套的结构型式、基本参数、技术要求、试验方法、检验规则及标志、包装、贮存等。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本标准适用于同轴传动的轴和轮毂之间的无键联接。</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8461-1996</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9047-2018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弧形方坯连铸机结晶器铜管</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本标准规定了弧形方坯连铸机结晶器铜管的型式和尺寸、技术要求、检测方法、检验规则、标志、包装、运输与贮存。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本标准适用于弧形方坯连铸机铸坯断面为方形和矩形的结晶器铜管。</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9047-1999</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10543-2018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起重运输轨道用固定装置</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HDGY型轨道固定装置、LHJY型轨道固定装置、WJK型轨道固定装置、SWJK型轨道固定装置、LHSDK型轨道固定装置、QGL型轨道连接装置、TGL型轨道连接装置、SGL型轨道连接装置以及GDB7型轨道复合垫板的型式、尺寸、标记、技术要求、验收规则、试验方法、标志、包装与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本标准适用于起重运输轨道的固定及连接。</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10543-2006</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13496-2018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板坯连铸机用堆焊辊  通用技术条件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本标准规定了板坯连铸机堆焊辊的术语和定义、技术要求、试验方法、检验规则、标识、包装、储运。</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本标准适用于连铸辊的制造。用其他方法制造的连铸辊亦可参照执行。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13497-2018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冷轧带钢处理线用大直径淬火辊  通用技术条件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本标准规定了大直径淬火辊的术语和定义、技术要求、试验方法、检验规则、标识、包装、储运。</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本标准适用于冷轧带钢处理线用的卷板焊接大直径淬火辊和锻</w:t>
            </w:r>
            <w:r w:rsidRPr="00A77CA0">
              <w:rPr>
                <w:rFonts w:ascii="仿宋_GB2312" w:eastAsia="仿宋_GB2312" w:hAnsi="仿宋_GB2312" w:cs="仿宋_GB2312" w:hint="eastAsia"/>
                <w:kern w:val="0"/>
              </w:rPr>
              <w:lastRenderedPageBreak/>
              <w:t>造大直径淬火辊。用其他方法制造的大直径淬火辊亦可参照执行。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13498-2018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立辊轧机主传动鼓形齿主联轴器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本标准规定了立辊轧机主传动鼓形齿主联轴器的结构型式、基本参数和主要尺寸、型号标记、技术要求、试验方法与检验规则、标志、包装和贮存。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本标准适用于宽厚板轧线、带钢热连轧线立辊轧机齿轮减速机输出轴与立辊联接的主联轴器。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13499-2018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热连轧精轧机组重载鼓形齿式接轴</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本标准规定了内循环式热连轧精轧机组重载鼓形齿式接轴的结构型式、基本参数和主要尺寸、型号标记、技术要求、试验方法、检验规则、标志、包装、运输和贮存。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本标准适用于联接板带轧机轧辊与齿轮机座输出轴两个传动轴系的接轴。</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13500-2018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热轧无缝钢管生产线  自动化系统  通用设计规范</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本标准规定了热轧无缝钢管生产线的电气自动化系统设计的基本要求及规范。</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本标准适用于穿孔机组、轧管机组、定减径机组、精整机组电气自动化系统的设计，其它机组的电气自动化系统设计可参照执行。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8447-2018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电渣炉用变压器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本标准规定了电渣炉变压器的术语和定义、产品型号、使用条件、技术要求、试验项目和方法、标志、包装、运输、贮存和出厂文件。</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本标准适用于额定频率为50Hz、系统标称电压为35kV及以下的油浸式电渣炉变压器。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8447-2006</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8448.1-2018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变压器类产品用密封制品技术条件  第1部分：</w:t>
            </w:r>
            <w:r w:rsidRPr="00A77CA0">
              <w:rPr>
                <w:rFonts w:ascii="仿宋_GB2312" w:eastAsia="仿宋_GB2312" w:hAnsi="仿宋_GB2312" w:cs="仿宋_GB2312" w:hint="eastAsia"/>
                <w:kern w:val="0"/>
              </w:rPr>
              <w:lastRenderedPageBreak/>
              <w:t>橡胶密封制品</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lastRenderedPageBreak/>
              <w:t xml:space="preserve">    本部分规定了油浸式变压器类产品用橡胶密封制品的术语和定义、适用的温度条件、技术要求、试验分类及项目、试验要求及试验方法、标志、包装、运输、贮存及其他要求等。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本部分适用于采用符合GB 2536规定的矿物绝缘油为绝缘介质的油浸式变压器类产品及其配套组件用橡胶密封制品。</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JB/T 8448.1-2004</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8448.2-2018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变压器类产品用密封制品技术条件  第2部分：软木橡胶密封制品</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本部分规定了油浸式变压器类产品用软木橡胶密封制品的术语和定义、使用条件、技术要求、试验分类及项目、试验要求及试验方法、标志、包装、运输、贮存及其他要求等。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本部分适用于采用符合GB 2536规定的矿物绝缘油为绝缘介质的油浸式变压器类产品及其配套组件用软木橡胶密封制品。</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8448.2-2004</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8506-2018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黄磷炉变压器  技术参数和要求</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本标准规定了黄磷炉变压器的技术参数和要求。</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本标准适用于额定频率为50Hz、系统标称电压为110kV及以下的油浸式黄磷炉变压器。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8506-2006</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10544-2018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地下式变压器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本标准规定了地下式变压器的术语和定义、产品分类和产品型号、运行环境温度、技术要求、试验及标志、起吊、包装、运输和贮存等。</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本标准适用于电压等级为20 kV及以下，额定频率为50 Hz，液浸式，额定容量为30 kVA～2500 kVA的单相及三相地下式变压器。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10544-2006</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10692-2018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变压器用油位计</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本标准规定了变压器用油位计的术语和定义、产品型号、使用条件、技术要求、试验分类及试验项目、试验要求及试验方法、标志、包装、运输、贮存及产品文件。</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本标准适用于油浸式变压器类产品用的油位计。如果油位计还附带有其他功能，则也应符合相关标准的规定。</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10692-2007</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10777-2018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中性点接地电阻器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本标准规定了中性点接地电阻器的术语和定义、产品型号、使用条件、技术要求、试验分类及试验项目、试验要求及试验方法、标志、包装、运输、贮存及产品文件。</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本标准仅适用于系统标称电压为66kV及以下、额定频率为50Hz或60Hz的中性点接地电阻器。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JB/T 10777-2007</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6888-2018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风机用铸钢件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本标准规定了风机用铸钢件(不包括叶轮等转动件)的技术要求，试验方法与验收规则。</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本标准适用于透平压缩机、鼓风机、通风机、膨胀机及罗茨鼓风机（包括辅机）产品用的碳素钢、不锈耐蚀钢和低温合金钢铸件。</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6888-2004</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13510-2018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叠片过滤器</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本标准规定了叠片过滤器的术语和定义、型式与基本参数、要求、试验方法、检验规则、标志、运输、包装和贮存。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本标准适用于叠片过滤器。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13511-2018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分离机械用柔性非织造过滤介质  过滤性能测试方法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本标准规定了分离机械用液固分离和气固分离柔性非织造过滤介质过滤性能的测试方法。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本标准适用的柔性非织造过滤介质是指定向或随机排列的纤维，通过摩擦、抱合、粘合等方法或这些方法组合而成的非刚性片状、纤网或絮垫过滤介质。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6858-2018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pH计和离子计试验方法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本标准规定了pH计和离子计的性能指标和试验方法。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本标准适用于以pH玻璃电极为传感器的pH计和以离子选择电极为传感器的离子计。</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6858-1993</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10516-2018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低速汽车  液压制动主缸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本标准规定了低速汽车液压制动主缸总成的术语和定义、结构型式、技术要求、试验装置、试验方法、检验规则、标志、包装、运输和贮存。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本标准适用于低速汽车用串联双腔式液压制动主缸总成，其他型式的液压制动主缸可参照执行。</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10516-2005</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13512-2018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低速汽车  制动</w:t>
            </w:r>
            <w:r w:rsidRPr="00A77CA0">
              <w:rPr>
                <w:rFonts w:ascii="仿宋_GB2312" w:eastAsia="仿宋_GB2312" w:hAnsi="仿宋_GB2312" w:cs="仿宋_GB2312" w:hint="eastAsia"/>
                <w:kern w:val="0"/>
              </w:rPr>
              <w:lastRenderedPageBreak/>
              <w:t>系</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lastRenderedPageBreak/>
              <w:t xml:space="preserve">    本标准规定了低速汽车制动系统术语和定义、技术要求和检验</w:t>
            </w:r>
            <w:r w:rsidRPr="00A77CA0">
              <w:rPr>
                <w:rFonts w:ascii="仿宋_GB2312" w:eastAsia="仿宋_GB2312" w:hAnsi="仿宋_GB2312" w:cs="仿宋_GB2312" w:hint="eastAsia"/>
                <w:kern w:val="0"/>
              </w:rPr>
              <w:lastRenderedPageBreak/>
              <w:t>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本标准适用于低速汽车。</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lastRenderedPageBreak/>
              <w:t xml:space="preserve">　</w:t>
            </w:r>
          </w:p>
        </w:tc>
        <w:tc>
          <w:tcPr>
            <w:tcW w:w="1037" w:type="dxa"/>
          </w:tcPr>
          <w:p w:rsidR="00753AD9" w:rsidRPr="00A77CA0"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13513-2018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低速汽车用筒式减振器台架试验方法</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本标准规定了低速汽车用筒式减振器的术语和定义、试验项目和试验方法。</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本标准适用于低速汽车用筒式减振器。</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JB/T 13514-2018</w:t>
            </w:r>
          </w:p>
        </w:tc>
        <w:tc>
          <w:tcPr>
            <w:tcW w:w="1701"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自卸低速汽车液压缸  技术条件</w:t>
            </w:r>
          </w:p>
        </w:tc>
        <w:tc>
          <w:tcPr>
            <w:tcW w:w="6378" w:type="dxa"/>
          </w:tcPr>
          <w:p w:rsidR="00753AD9" w:rsidRPr="00A77CA0" w:rsidRDefault="00753AD9" w:rsidP="00CD3F6E">
            <w:pPr>
              <w:widowControl/>
              <w:spacing w:line="360" w:lineRule="exact"/>
              <w:rPr>
                <w:rFonts w:ascii="仿宋_GB2312" w:eastAsia="仿宋_GB2312" w:hAnsi="仿宋_GB2312" w:cs="仿宋_GB2312"/>
                <w:kern w:val="0"/>
              </w:rPr>
            </w:pPr>
            <w:r w:rsidRPr="00A77CA0">
              <w:rPr>
                <w:rFonts w:ascii="仿宋_GB2312" w:eastAsia="仿宋_GB2312" w:hAnsi="仿宋_GB2312" w:cs="仿宋_GB2312" w:hint="eastAsia"/>
                <w:kern w:val="0"/>
              </w:rPr>
              <w:t xml:space="preserve">    本标准规定了自卸低速汽车用液压缸型号组成、技术要求、试验方法、检验规则、产品标牌和使用说明书、包装、运输和贮存。</w:t>
            </w:r>
          </w:p>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本标准适用于以液压油为工作介质的自卸低速汽车举升系统用液压缸。</w:t>
            </w:r>
          </w:p>
        </w:tc>
        <w:tc>
          <w:tcPr>
            <w:tcW w:w="1418"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037" w:type="dxa"/>
          </w:tcPr>
          <w:p w:rsidR="00753AD9" w:rsidRPr="00A77CA0" w:rsidRDefault="00753AD9" w:rsidP="00CD3F6E">
            <w:pPr>
              <w:widowControl/>
              <w:spacing w:line="360" w:lineRule="exact"/>
              <w:rPr>
                <w:rFonts w:ascii="仿宋_GB2312" w:eastAsia="仿宋_GB2312" w:hAnsi="仿宋_GB2312" w:cs="仿宋_GB2312"/>
                <w:kern w:val="0"/>
                <w:szCs w:val="21"/>
              </w:rPr>
            </w:pPr>
            <w:r w:rsidRPr="00A77CA0">
              <w:rPr>
                <w:rFonts w:ascii="仿宋_GB2312" w:eastAsia="仿宋_GB2312" w:hAnsi="仿宋_GB2312" w:cs="仿宋_GB2312" w:hint="eastAsia"/>
                <w:kern w:val="0"/>
              </w:rPr>
              <w:t xml:space="preserve">　</w:t>
            </w:r>
          </w:p>
        </w:tc>
        <w:tc>
          <w:tcPr>
            <w:tcW w:w="1290" w:type="dxa"/>
          </w:tcPr>
          <w:p w:rsidR="00753AD9" w:rsidRPr="00A77CA0" w:rsidRDefault="00753AD9" w:rsidP="00CD3F6E">
            <w:pPr>
              <w:rPr>
                <w:rFonts w:ascii="仿宋_GB2312" w:eastAsia="仿宋_GB2312" w:hAnsi="仿宋_GB2312" w:cs="仿宋_GB2312"/>
                <w:kern w:val="0"/>
              </w:rPr>
            </w:pPr>
            <w:r w:rsidRPr="00A77CA0">
              <w:rPr>
                <w:rFonts w:ascii="仿宋_GB2312" w:eastAsia="仿宋_GB2312" w:hAnsi="仿宋_GB2312" w:cs="仿宋_GB2312" w:hint="eastAsia"/>
                <w:kern w:val="0"/>
              </w:rPr>
              <w:t>2018-12-01</w:t>
            </w:r>
          </w:p>
        </w:tc>
      </w:tr>
      <w:tr w:rsidR="00A77CA0" w:rsidRPr="00FC769D" w:rsidTr="00186A0F">
        <w:trPr>
          <w:trHeight w:val="20"/>
        </w:trPr>
        <w:tc>
          <w:tcPr>
            <w:tcW w:w="639" w:type="dxa"/>
          </w:tcPr>
          <w:p w:rsidR="00753AD9" w:rsidRPr="00A77CA0"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5446-2018</w:t>
            </w:r>
          </w:p>
        </w:tc>
        <w:tc>
          <w:tcPr>
            <w:tcW w:w="1701"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活塞式单机双级制冷剂压缩机</w:t>
            </w:r>
          </w:p>
        </w:tc>
        <w:tc>
          <w:tcPr>
            <w:tcW w:w="6378" w:type="dxa"/>
          </w:tcPr>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本标准规定了活塞式单机双级制冷剂压缩机及活塞式单机双级制冷剂压缩机组的术语和定义、基本参数、要求、试验、检验规则和标志、包装、运输和贮存。</w:t>
            </w:r>
          </w:p>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本标准适用于活塞式单机双级制冷剂压缩机及活塞式单机双级制冷剂压缩机组。</w:t>
            </w:r>
          </w:p>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本标准不适用于以R744为制冷剂的压缩机（组）。</w:t>
            </w:r>
          </w:p>
        </w:tc>
        <w:tc>
          <w:tcPr>
            <w:tcW w:w="141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5446-1999</w:t>
            </w:r>
          </w:p>
        </w:tc>
        <w:tc>
          <w:tcPr>
            <w:tcW w:w="1037"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290" w:type="dxa"/>
          </w:tcPr>
          <w:p w:rsidR="00753AD9" w:rsidRPr="00FC769D" w:rsidRDefault="00753AD9" w:rsidP="00CD3F6E">
            <w:pPr>
              <w:rPr>
                <w:rFonts w:ascii="仿宋_GB2312" w:eastAsia="仿宋_GB2312" w:hAnsi="仿宋_GB2312" w:cs="仿宋_GB2312"/>
                <w:kern w:val="0"/>
              </w:rPr>
            </w:pPr>
            <w:r w:rsidRPr="00FC769D">
              <w:rPr>
                <w:rFonts w:ascii="仿宋_GB2312" w:eastAsia="仿宋_GB2312" w:hAnsi="仿宋_GB2312" w:cs="仿宋_GB2312" w:hint="eastAsia"/>
                <w:kern w:val="0"/>
              </w:rPr>
              <w:t>2018-12-01</w:t>
            </w:r>
          </w:p>
        </w:tc>
      </w:tr>
      <w:tr w:rsidR="00A77CA0" w:rsidRPr="00FC769D" w:rsidTr="00186A0F">
        <w:trPr>
          <w:trHeight w:val="20"/>
        </w:trPr>
        <w:tc>
          <w:tcPr>
            <w:tcW w:w="639" w:type="dxa"/>
          </w:tcPr>
          <w:p w:rsidR="00753AD9" w:rsidRPr="00FC769D"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7244-2018</w:t>
            </w:r>
          </w:p>
        </w:tc>
        <w:tc>
          <w:tcPr>
            <w:tcW w:w="1701"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冷柜</w:t>
            </w:r>
          </w:p>
        </w:tc>
        <w:tc>
          <w:tcPr>
            <w:tcW w:w="6378" w:type="dxa"/>
          </w:tcPr>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本标准规定了冷柜的术语和定义、型式与型号、技术要求、试验方法、检验规则以及标志、包装、运输和贮存。</w:t>
            </w:r>
          </w:p>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本标准适用于电动机驱动压缩机的自携式冷柜。</w:t>
            </w:r>
          </w:p>
        </w:tc>
        <w:tc>
          <w:tcPr>
            <w:tcW w:w="141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7244-1994</w:t>
            </w:r>
          </w:p>
        </w:tc>
        <w:tc>
          <w:tcPr>
            <w:tcW w:w="1037"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290" w:type="dxa"/>
          </w:tcPr>
          <w:p w:rsidR="00753AD9" w:rsidRPr="00FC769D" w:rsidRDefault="00753AD9" w:rsidP="00CD3F6E">
            <w:pPr>
              <w:rPr>
                <w:rFonts w:ascii="仿宋_GB2312" w:eastAsia="仿宋_GB2312" w:hAnsi="仿宋_GB2312" w:cs="仿宋_GB2312"/>
                <w:kern w:val="0"/>
              </w:rPr>
            </w:pPr>
            <w:r w:rsidRPr="00FC769D">
              <w:rPr>
                <w:rFonts w:ascii="仿宋_GB2312" w:eastAsia="仿宋_GB2312" w:hAnsi="仿宋_GB2312" w:cs="仿宋_GB2312" w:hint="eastAsia"/>
                <w:kern w:val="0"/>
              </w:rPr>
              <w:t>2018-12-01</w:t>
            </w:r>
          </w:p>
        </w:tc>
      </w:tr>
      <w:tr w:rsidR="00A77CA0" w:rsidRPr="00FC769D" w:rsidTr="00186A0F">
        <w:trPr>
          <w:trHeight w:val="20"/>
        </w:trPr>
        <w:tc>
          <w:tcPr>
            <w:tcW w:w="639" w:type="dxa"/>
          </w:tcPr>
          <w:p w:rsidR="00753AD9" w:rsidRPr="00FC769D"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8701-2018</w:t>
            </w:r>
          </w:p>
        </w:tc>
        <w:tc>
          <w:tcPr>
            <w:tcW w:w="1701"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制冷用板式换热器</w:t>
            </w:r>
          </w:p>
        </w:tc>
        <w:tc>
          <w:tcPr>
            <w:tcW w:w="6378" w:type="dxa"/>
          </w:tcPr>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规定了制冷空调装置（含压缩空气冷冻干燥机组）用不可拆板式换热器（包括钎焊板式换热器、半焊板式换热器和全焊板式换热器的术语和定义、一般规定、以及材料、设计、制造、检验与验收、标志、包装与运输等方面的要求。</w:t>
            </w:r>
          </w:p>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本标准适用于以液化气体为制冷剂的制冷空调装置中与制冷剂</w:t>
            </w:r>
            <w:r w:rsidRPr="00FC769D">
              <w:rPr>
                <w:rFonts w:ascii="仿宋_GB2312" w:eastAsia="仿宋_GB2312" w:hAnsi="仿宋_GB2312" w:cs="仿宋_GB2312" w:hint="eastAsia"/>
                <w:kern w:val="0"/>
              </w:rPr>
              <w:lastRenderedPageBreak/>
              <w:t>接触而承受制冷剂压力的板式换热器，其设计压力不高于14.0 MPa，最低设计温度不低于-196℃，最高设计温度不高于250℃。</w:t>
            </w:r>
          </w:p>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本标准还适用于压力、温度、介质等条件相似的应用于其他场合的板式换热器或结构相似的板式换热器。</w:t>
            </w:r>
          </w:p>
        </w:tc>
        <w:tc>
          <w:tcPr>
            <w:tcW w:w="141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lastRenderedPageBreak/>
              <w:t>JB/T 8701-1998</w:t>
            </w:r>
          </w:p>
        </w:tc>
        <w:tc>
          <w:tcPr>
            <w:tcW w:w="1037" w:type="dxa"/>
          </w:tcPr>
          <w:p w:rsidR="00753AD9" w:rsidRPr="00FC769D"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FC769D" w:rsidRDefault="00753AD9" w:rsidP="00CD3F6E">
            <w:pPr>
              <w:rPr>
                <w:rFonts w:ascii="仿宋_GB2312" w:eastAsia="仿宋_GB2312" w:hAnsi="仿宋_GB2312" w:cs="仿宋_GB2312"/>
                <w:kern w:val="0"/>
              </w:rPr>
            </w:pPr>
            <w:r w:rsidRPr="00FC769D">
              <w:rPr>
                <w:rFonts w:ascii="仿宋_GB2312" w:eastAsia="仿宋_GB2312" w:hAnsi="仿宋_GB2312" w:cs="仿宋_GB2312" w:hint="eastAsia"/>
                <w:kern w:val="0"/>
              </w:rPr>
              <w:t>2018-12-01</w:t>
            </w:r>
          </w:p>
        </w:tc>
      </w:tr>
      <w:tr w:rsidR="00A77CA0" w:rsidRPr="00FC769D" w:rsidTr="00186A0F">
        <w:trPr>
          <w:trHeight w:val="20"/>
        </w:trPr>
        <w:tc>
          <w:tcPr>
            <w:tcW w:w="639" w:type="dxa"/>
          </w:tcPr>
          <w:p w:rsidR="00753AD9" w:rsidRPr="00FC769D"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9061-2018</w:t>
            </w:r>
          </w:p>
        </w:tc>
        <w:tc>
          <w:tcPr>
            <w:tcW w:w="1701"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组合冷库</w:t>
            </w:r>
          </w:p>
        </w:tc>
        <w:tc>
          <w:tcPr>
            <w:tcW w:w="6378" w:type="dxa"/>
          </w:tcPr>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本标准规定了组合冷库的术语和定义、型式、型号与基本参数、技术要求、试验方法、检验规则以及标志、包装、运输和贮存。</w:t>
            </w:r>
          </w:p>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本标准适用于在工厂生产、可部分或整体发运的冷库。</w:t>
            </w:r>
          </w:p>
        </w:tc>
        <w:tc>
          <w:tcPr>
            <w:tcW w:w="141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9061-1999</w:t>
            </w:r>
          </w:p>
        </w:tc>
        <w:tc>
          <w:tcPr>
            <w:tcW w:w="1037"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290" w:type="dxa"/>
          </w:tcPr>
          <w:p w:rsidR="00753AD9" w:rsidRPr="00FC769D" w:rsidRDefault="00753AD9" w:rsidP="00CD3F6E">
            <w:pPr>
              <w:rPr>
                <w:rFonts w:ascii="仿宋_GB2312" w:eastAsia="仿宋_GB2312" w:hAnsi="仿宋_GB2312" w:cs="仿宋_GB2312"/>
                <w:kern w:val="0"/>
              </w:rPr>
            </w:pPr>
            <w:r w:rsidRPr="00FC769D">
              <w:rPr>
                <w:rFonts w:ascii="仿宋_GB2312" w:eastAsia="仿宋_GB2312" w:hAnsi="仿宋_GB2312" w:cs="仿宋_GB2312" w:hint="eastAsia"/>
                <w:kern w:val="0"/>
              </w:rPr>
              <w:t>2018-12-01</w:t>
            </w:r>
          </w:p>
        </w:tc>
      </w:tr>
      <w:tr w:rsidR="00A77CA0" w:rsidRPr="00FC769D" w:rsidTr="00186A0F">
        <w:trPr>
          <w:trHeight w:val="20"/>
        </w:trPr>
        <w:tc>
          <w:tcPr>
            <w:tcW w:w="639" w:type="dxa"/>
          </w:tcPr>
          <w:p w:rsidR="00753AD9" w:rsidRPr="00FC769D"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13515-2018</w:t>
            </w:r>
          </w:p>
        </w:tc>
        <w:tc>
          <w:tcPr>
            <w:tcW w:w="1701"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带全热回收的容积式冷水（热泵）机组</w:t>
            </w:r>
          </w:p>
        </w:tc>
        <w:tc>
          <w:tcPr>
            <w:tcW w:w="6378" w:type="dxa"/>
          </w:tcPr>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本标准规定了带全热回收的容积式冷水（热泵）机组的术语和定义、型式与基本参数、技术要求、试验方法、检验规则以及标志、包装和贮存。</w:t>
            </w:r>
          </w:p>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本标准适用于以电动机驱动的采用容积式蒸气压缩制冷循环，以空气或水为冷（热）源，可以同时或兼有提供热水的冷水（热泵）机组。</w:t>
            </w:r>
          </w:p>
        </w:tc>
        <w:tc>
          <w:tcPr>
            <w:tcW w:w="141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037"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290" w:type="dxa"/>
          </w:tcPr>
          <w:p w:rsidR="00753AD9" w:rsidRPr="00FC769D" w:rsidRDefault="00753AD9" w:rsidP="00CD3F6E">
            <w:pPr>
              <w:rPr>
                <w:rFonts w:ascii="仿宋_GB2312" w:eastAsia="仿宋_GB2312" w:hAnsi="仿宋_GB2312" w:cs="仿宋_GB2312"/>
                <w:kern w:val="0"/>
              </w:rPr>
            </w:pPr>
            <w:r w:rsidRPr="00FC769D">
              <w:rPr>
                <w:rFonts w:ascii="仿宋_GB2312" w:eastAsia="仿宋_GB2312" w:hAnsi="仿宋_GB2312" w:cs="仿宋_GB2312" w:hint="eastAsia"/>
                <w:kern w:val="0"/>
              </w:rPr>
              <w:t>2018-12-01</w:t>
            </w:r>
          </w:p>
        </w:tc>
      </w:tr>
      <w:tr w:rsidR="00A77CA0" w:rsidRPr="00A77CA0" w:rsidTr="00186A0F">
        <w:trPr>
          <w:trHeight w:val="20"/>
        </w:trPr>
        <w:tc>
          <w:tcPr>
            <w:tcW w:w="639" w:type="dxa"/>
          </w:tcPr>
          <w:p w:rsidR="00753AD9" w:rsidRPr="00FC769D" w:rsidRDefault="00753AD9"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JB/T 13516-2018</w:t>
            </w:r>
          </w:p>
        </w:tc>
        <w:tc>
          <w:tcPr>
            <w:tcW w:w="1701"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制冷剂压缩机用吸、排气阀片通用技术要求</w:t>
            </w:r>
          </w:p>
        </w:tc>
        <w:tc>
          <w:tcPr>
            <w:tcW w:w="6378" w:type="dxa"/>
          </w:tcPr>
          <w:p w:rsidR="00753AD9" w:rsidRPr="00FC769D" w:rsidRDefault="00753AD9" w:rsidP="00CD3F6E">
            <w:pPr>
              <w:widowControl/>
              <w:spacing w:line="360" w:lineRule="exact"/>
              <w:rPr>
                <w:rFonts w:ascii="仿宋_GB2312" w:eastAsia="仿宋_GB2312" w:hAnsi="仿宋_GB2312" w:cs="仿宋_GB2312"/>
                <w:kern w:val="0"/>
              </w:rPr>
            </w:pPr>
            <w:r w:rsidRPr="00FC769D">
              <w:rPr>
                <w:rFonts w:ascii="仿宋_GB2312" w:eastAsia="仿宋_GB2312" w:hAnsi="仿宋_GB2312" w:cs="仿宋_GB2312" w:hint="eastAsia"/>
                <w:kern w:val="0"/>
              </w:rPr>
              <w:t xml:space="preserve">    本标准规定了制冷剂压缩机用吸、排气阀片的术语和定义、技术要求、试验方法、检验规则以及包装、运输和贮存。</w:t>
            </w:r>
          </w:p>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本标准适用于采用厚度不大于1 mm阀片钢带制造的各类制冷剂压缩机用舌簧式吸、排气阀片。</w:t>
            </w:r>
          </w:p>
        </w:tc>
        <w:tc>
          <w:tcPr>
            <w:tcW w:w="1418" w:type="dxa"/>
          </w:tcPr>
          <w:p w:rsidR="00753AD9" w:rsidRPr="00FC769D" w:rsidRDefault="00753AD9" w:rsidP="00CD3F6E">
            <w:pPr>
              <w:widowControl/>
              <w:spacing w:line="360" w:lineRule="exact"/>
              <w:rPr>
                <w:rFonts w:ascii="仿宋_GB2312" w:eastAsia="仿宋_GB2312" w:hAnsi="仿宋_GB2312" w:cs="仿宋_GB2312"/>
                <w:kern w:val="0"/>
                <w:szCs w:val="21"/>
              </w:rPr>
            </w:pPr>
            <w:r w:rsidRPr="00FC769D">
              <w:rPr>
                <w:rFonts w:ascii="仿宋_GB2312" w:eastAsia="仿宋_GB2312" w:hAnsi="仿宋_GB2312" w:cs="仿宋_GB2312" w:hint="eastAsia"/>
                <w:kern w:val="0"/>
              </w:rPr>
              <w:t xml:space="preserve">　</w:t>
            </w:r>
          </w:p>
        </w:tc>
        <w:tc>
          <w:tcPr>
            <w:tcW w:w="1037" w:type="dxa"/>
          </w:tcPr>
          <w:p w:rsidR="00753AD9" w:rsidRPr="00FC769D" w:rsidRDefault="00753AD9" w:rsidP="00CD3F6E">
            <w:pPr>
              <w:widowControl/>
              <w:spacing w:line="360" w:lineRule="exact"/>
              <w:rPr>
                <w:rFonts w:ascii="Times New Roman" w:hAnsi="Times New Roman" w:cs="Times New Roman"/>
                <w:kern w:val="0"/>
                <w:sz w:val="18"/>
                <w:szCs w:val="18"/>
              </w:rPr>
            </w:pPr>
          </w:p>
        </w:tc>
        <w:tc>
          <w:tcPr>
            <w:tcW w:w="1290" w:type="dxa"/>
          </w:tcPr>
          <w:p w:rsidR="00753AD9" w:rsidRPr="00A77CA0" w:rsidRDefault="00753AD9" w:rsidP="00CD3F6E">
            <w:pPr>
              <w:rPr>
                <w:rFonts w:ascii="仿宋_GB2312" w:eastAsia="仿宋_GB2312" w:hAnsi="仿宋_GB2312" w:cs="仿宋_GB2312"/>
                <w:kern w:val="0"/>
              </w:rPr>
            </w:pPr>
            <w:r w:rsidRPr="00FC769D">
              <w:rPr>
                <w:rFonts w:ascii="仿宋_GB2312" w:eastAsia="仿宋_GB2312" w:hAnsi="仿宋_GB2312" w:cs="仿宋_GB2312" w:hint="eastAsia"/>
                <w:kern w:val="0"/>
              </w:rPr>
              <w:t>2018-12-01</w:t>
            </w:r>
          </w:p>
        </w:tc>
      </w:tr>
      <w:tr w:rsidR="00FC769D" w:rsidRPr="00A77CA0" w:rsidTr="00186A0F">
        <w:trPr>
          <w:trHeight w:val="20"/>
        </w:trPr>
        <w:tc>
          <w:tcPr>
            <w:tcW w:w="639" w:type="dxa"/>
          </w:tcPr>
          <w:p w:rsidR="00FC769D" w:rsidRPr="00A77CA0" w:rsidRDefault="00FC769D" w:rsidP="00CD3F6E">
            <w:pPr>
              <w:numPr>
                <w:ilvl w:val="0"/>
                <w:numId w:val="2"/>
              </w:numPr>
              <w:tabs>
                <w:tab w:val="left" w:pos="113"/>
              </w:tabs>
              <w:spacing w:line="360" w:lineRule="exact"/>
              <w:rPr>
                <w:rFonts w:ascii="仿宋_GB2312" w:eastAsia="仿宋_GB2312" w:hAnsi="仿宋_GB2312" w:cs="仿宋_GB2312"/>
                <w:szCs w:val="21"/>
              </w:rPr>
            </w:pPr>
          </w:p>
        </w:tc>
        <w:tc>
          <w:tcPr>
            <w:tcW w:w="2050" w:type="dxa"/>
          </w:tcPr>
          <w:p w:rsidR="00FC769D" w:rsidRPr="00D57873" w:rsidRDefault="00FC769D" w:rsidP="00D276DC">
            <w:pPr>
              <w:widowControl/>
              <w:spacing w:line="360" w:lineRule="exact"/>
              <w:rPr>
                <w:rFonts w:ascii="仿宋_GB2312" w:eastAsia="仿宋_GB2312" w:hAnsi="仿宋_GB2312" w:cs="仿宋_GB2312"/>
                <w:kern w:val="0"/>
                <w:szCs w:val="21"/>
              </w:rPr>
            </w:pPr>
            <w:r w:rsidRPr="00D57873">
              <w:rPr>
                <w:rFonts w:ascii="仿宋_GB2312" w:eastAsia="仿宋_GB2312" w:hAnsi="仿宋_GB2312" w:cs="仿宋_GB2312" w:hint="eastAsia"/>
                <w:kern w:val="0"/>
              </w:rPr>
              <w:t>JB/T 13549-2018</w:t>
            </w:r>
          </w:p>
        </w:tc>
        <w:tc>
          <w:tcPr>
            <w:tcW w:w="1701" w:type="dxa"/>
          </w:tcPr>
          <w:p w:rsidR="00FC769D" w:rsidRPr="00D57873" w:rsidRDefault="00FC769D" w:rsidP="00D276DC">
            <w:pPr>
              <w:widowControl/>
              <w:spacing w:line="360" w:lineRule="exact"/>
              <w:rPr>
                <w:rFonts w:ascii="仿宋_GB2312" w:eastAsia="仿宋_GB2312" w:hAnsi="仿宋_GB2312" w:cs="仿宋_GB2312"/>
                <w:kern w:val="0"/>
                <w:szCs w:val="21"/>
              </w:rPr>
            </w:pPr>
            <w:r w:rsidRPr="00D57873">
              <w:rPr>
                <w:rFonts w:ascii="仿宋_GB2312" w:eastAsia="仿宋_GB2312" w:hAnsi="仿宋_GB2312" w:cs="仿宋_GB2312" w:hint="eastAsia"/>
                <w:kern w:val="0"/>
              </w:rPr>
              <w:t>品牌培育管理体系实施指南  机械设备制造业</w:t>
            </w:r>
          </w:p>
        </w:tc>
        <w:tc>
          <w:tcPr>
            <w:tcW w:w="6378" w:type="dxa"/>
          </w:tcPr>
          <w:p w:rsidR="00FC769D" w:rsidRPr="00D57873" w:rsidRDefault="00FC769D" w:rsidP="00D276DC">
            <w:pPr>
              <w:widowControl/>
              <w:spacing w:line="360" w:lineRule="exact"/>
              <w:ind w:firstLineChars="200" w:firstLine="420"/>
              <w:rPr>
                <w:rFonts w:ascii="仿宋_GB2312" w:eastAsia="仿宋_GB2312" w:hAnsi="仿宋_GB2312" w:cs="仿宋_GB2312"/>
                <w:kern w:val="0"/>
              </w:rPr>
            </w:pPr>
            <w:r w:rsidRPr="00D57873">
              <w:rPr>
                <w:rFonts w:ascii="仿宋_GB2312" w:eastAsia="仿宋_GB2312" w:hAnsi="仿宋_GB2312" w:cs="仿宋_GB2312" w:hint="eastAsia"/>
                <w:kern w:val="0"/>
              </w:rPr>
              <w:t>本标准为机械设备制造业企业建立和实施品牌培育管理体系，提升品牌培育能力，持续改善品牌培育绩效提供指南。</w:t>
            </w:r>
          </w:p>
          <w:p w:rsidR="00FC769D" w:rsidRPr="00D57873" w:rsidRDefault="00FC769D" w:rsidP="00D276DC">
            <w:pPr>
              <w:widowControl/>
              <w:spacing w:line="360" w:lineRule="exact"/>
              <w:ind w:firstLineChars="200" w:firstLine="420"/>
              <w:rPr>
                <w:rFonts w:ascii="仿宋_GB2312" w:eastAsia="仿宋_GB2312" w:hAnsi="仿宋_GB2312" w:cs="仿宋_GB2312"/>
                <w:kern w:val="0"/>
                <w:szCs w:val="21"/>
              </w:rPr>
            </w:pPr>
            <w:r w:rsidRPr="00D57873">
              <w:rPr>
                <w:rFonts w:ascii="仿宋_GB2312" w:eastAsia="仿宋_GB2312" w:hAnsi="仿宋_GB2312" w:cs="仿宋_GB2312" w:hint="eastAsia"/>
                <w:kern w:val="0"/>
              </w:rPr>
              <w:t>本标准适用于不同性质、不同规模和提供不同产品和服务的机械设备制造业企业。</w:t>
            </w:r>
          </w:p>
        </w:tc>
        <w:tc>
          <w:tcPr>
            <w:tcW w:w="1418" w:type="dxa"/>
          </w:tcPr>
          <w:p w:rsidR="00FC769D" w:rsidRPr="00D57873" w:rsidRDefault="00FC769D" w:rsidP="00D276DC">
            <w:pPr>
              <w:widowControl/>
              <w:spacing w:line="360" w:lineRule="exact"/>
              <w:rPr>
                <w:rFonts w:ascii="仿宋_GB2312" w:eastAsia="仿宋_GB2312" w:hAnsi="仿宋_GB2312" w:cs="仿宋_GB2312"/>
                <w:kern w:val="0"/>
                <w:szCs w:val="21"/>
              </w:rPr>
            </w:pPr>
          </w:p>
        </w:tc>
        <w:tc>
          <w:tcPr>
            <w:tcW w:w="1037" w:type="dxa"/>
          </w:tcPr>
          <w:p w:rsidR="00FC769D" w:rsidRPr="00D57873" w:rsidRDefault="00FC769D" w:rsidP="00D276DC">
            <w:pPr>
              <w:widowControl/>
              <w:spacing w:line="360" w:lineRule="exact"/>
              <w:rPr>
                <w:rFonts w:ascii="仿宋_GB2312" w:eastAsia="仿宋_GB2312" w:hAnsi="仿宋_GB2312" w:cs="仿宋_GB2312"/>
                <w:kern w:val="0"/>
                <w:szCs w:val="21"/>
              </w:rPr>
            </w:pPr>
          </w:p>
        </w:tc>
        <w:tc>
          <w:tcPr>
            <w:tcW w:w="1290" w:type="dxa"/>
          </w:tcPr>
          <w:p w:rsidR="00FC769D" w:rsidRPr="00D57873" w:rsidRDefault="00FC769D" w:rsidP="00D276DC">
            <w:pPr>
              <w:widowControl/>
              <w:spacing w:line="360" w:lineRule="exact"/>
              <w:rPr>
                <w:rFonts w:ascii="仿宋_GB2312" w:eastAsia="仿宋_GB2312" w:hAnsi="仿宋_GB2312" w:cs="仿宋_GB2312"/>
                <w:kern w:val="0"/>
              </w:rPr>
            </w:pPr>
            <w:r w:rsidRPr="00D57873">
              <w:rPr>
                <w:rFonts w:ascii="仿宋_GB2312" w:eastAsia="仿宋_GB2312" w:hAnsi="仿宋_GB2312" w:cs="仿宋_GB2312" w:hint="eastAsia"/>
                <w:kern w:val="0"/>
              </w:rPr>
              <w:t>2018-12-01</w:t>
            </w:r>
          </w:p>
        </w:tc>
      </w:tr>
    </w:tbl>
    <w:p w:rsidR="00D317A8" w:rsidRDefault="00D317A8"/>
    <w:p w:rsidR="00D317A8" w:rsidRDefault="00D317A8"/>
    <w:p w:rsidR="00D317A8" w:rsidRDefault="00D317A8"/>
    <w:sectPr w:rsidR="00D317A8" w:rsidSect="007330AB">
      <w:footerReference w:type="default" r:id="rId7"/>
      <w:pgSz w:w="16838" w:h="11906" w:orient="landscape" w:code="9"/>
      <w:pgMar w:top="1418" w:right="1304" w:bottom="1418"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2FB" w:rsidRDefault="004472FB" w:rsidP="00221E3C">
      <w:r>
        <w:separator/>
      </w:r>
    </w:p>
  </w:endnote>
  <w:endnote w:type="continuationSeparator" w:id="1">
    <w:p w:rsidR="004472FB" w:rsidRDefault="004472FB" w:rsidP="00221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FFFFC B. FFFFC E. FFFFC C. FF">
    <w:altName w:val="宋体"/>
    <w:charset w:val="00"/>
    <w:family w:val="auto"/>
    <w:pitch w:val="default"/>
    <w:sig w:usb0="00000001" w:usb1="080E0000" w:usb2="00000010" w:usb3="00000000" w:csb0="00040000" w:csb1="00000000"/>
  </w:font>
  <w:font w:name="长城仿宋">
    <w:altName w:val="宋体"/>
    <w:charset w:val="00"/>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4A3" w:rsidRDefault="00791401">
    <w:pPr>
      <w:pStyle w:val="a8"/>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5.35pt;height:12.8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mRuAIAAKYFAAAOAAAAZHJzL2Uyb0RvYy54bWysVM1u1DAQviPxDpbvaX7IZjdRs1W72SCk&#10;8iMVHsCbOBuLxI5sd5OCeoU34MSFO8+1z8HYabbbVkgIyMEa2+Nv5pv5MqdnQ9ugHZWKCZ5i/8TD&#10;iPJClIxvU/zhfe4sMFKa8JI0gtMU31CFz5bPn532XUIDUYumpBIBCFdJ36W41rpLXFcVNW2JOhEd&#10;5XBZCdkSDVu5dUtJekBvGzfwvMjthSw7KQqqFJxm4yVeWvyqooV+W1WKatSkGHLTdpV23ZjVXZ6S&#10;ZCtJV7PiLg3yF1m0hHEIeoDKiCboWrInUC0rpFCi0ieFaF1RVayglgOw8b1HbK5q0lHLBYqjukOZ&#10;1P+DLd7s3knESugdRpy00KL9t6/77z/3P74g35Sn71QCXlcd+OnhQgzG1VBV3aUoPirExaomfEvP&#10;pRR9TUkJ6dmX7tHTEUcZkE3/WpQQh1xrYYGGSrYGEKqBAB3adHNoDR00KuAwmsfhDKMCbvwomEW2&#10;cy5JpredVPolFS0yRoolNN5ik92l0sACXCcXE4qLnDWNbX7DHxyA43gCkeGpuTM52F5+jr14vVgv&#10;QicMorUTelnmnOer0Ilyfz7LXmSrVebfmrh+mNSsLCk3YSZd+eGf9e1O4aMiDspSomGlgTMpKbnd&#10;rBqJdgR0ndvP9AqSP3JzH6Zhr4HLI0p+EHoXQezk0WLuhHk4c+K5t3A8P76IIy+Mwyx/SOmScfrv&#10;lFCf4ngWzEYp/ZabZ7+n3EjSMg2To2FtihcHJ5IYAa55aVurCWtG+6gUJv37UkDFpkZbuRqFjlrV&#10;w2YAFKPhjShvQLhSgLJAnTDuwKiF/IRRD6MjxRxmG0bNKw7SN1NmMuRkbCaD8AIeplhjNJorPU6j&#10;606ybQ240891Dr9Hzqx273OAxM0GhoGlcDe4zLQ53luv+/G6/AUAAP//AwBQSwMEFAAGAAgAAAAh&#10;AGBsn1zXAAAAAwEAAA8AAABkcnMvZG93bnJldi54bWxMj8FqwzAQRO+F/oPYQm+N3ECT4FgOJZBL&#10;bk1LIbeNtbFMpJWRFMf++yq9tJeFYYaZt9VmdFYMFGLnWcHrrABB3Hjdcavg63P3sgIRE7JG65kU&#10;TBRhUz8+VFhqf+MPGg6pFbmEY4kKTEp9KWVsDDmMM98TZ+/sg8OUZWilDnjL5c7KeVEspMOO84LB&#10;nraGmsvh6hQsx29PfaQtHc9DE0w3rex+Uur5aXxfg0g0pr8w3PEzOtSZ6eSvrKOwCvIj6ffevWIJ&#10;4qRg/rYAWVfyP3v9AwAA//8DAFBLAQItABQABgAIAAAAIQC2gziS/gAAAOEBAAATAAAAAAAAAAAA&#10;AAAAAAAAAABbQ29udGVudF9UeXBlc10ueG1sUEsBAi0AFAAGAAgAAAAhADj9If/WAAAAlAEAAAsA&#10;AAAAAAAAAAAAAAAALwEAAF9yZWxzLy5yZWxzUEsBAi0AFAAGAAgAAAAhAF+8WZG4AgAApgUAAA4A&#10;AAAAAAAAAAAAAAAALgIAAGRycy9lMm9Eb2MueG1sUEsBAi0AFAAGAAgAAAAhAGBsn1zXAAAAAwEA&#10;AA8AAAAAAAAAAAAAAAAAEgUAAGRycy9kb3ducmV2LnhtbFBLBQYAAAAABAAEAPMAAAAWBgAAAAA=&#10;" filled="f" stroked="f">
          <v:textbox style="mso-fit-shape-to-text:t" inset="0,0,0,0">
            <w:txbxContent>
              <w:p w:rsidR="003464A3" w:rsidRDefault="00791401">
                <w:pPr>
                  <w:snapToGrid w:val="0"/>
                  <w:rPr>
                    <w:sz w:val="18"/>
                  </w:rPr>
                </w:pPr>
                <w:r>
                  <w:rPr>
                    <w:sz w:val="18"/>
                  </w:rPr>
                  <w:fldChar w:fldCharType="begin"/>
                </w:r>
                <w:r w:rsidR="003464A3">
                  <w:rPr>
                    <w:sz w:val="18"/>
                  </w:rPr>
                  <w:instrText xml:space="preserve"> PAGE  \* MERGEFORMAT </w:instrText>
                </w:r>
                <w:r>
                  <w:rPr>
                    <w:sz w:val="18"/>
                  </w:rPr>
                  <w:fldChar w:fldCharType="separate"/>
                </w:r>
                <w:r w:rsidR="00FC769D" w:rsidRPr="00FC769D">
                  <w:rPr>
                    <w:noProof/>
                  </w:rPr>
                  <w:t>46</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2FB" w:rsidRDefault="004472FB" w:rsidP="00221E3C">
      <w:r>
        <w:separator/>
      </w:r>
    </w:p>
  </w:footnote>
  <w:footnote w:type="continuationSeparator" w:id="1">
    <w:p w:rsidR="004472FB" w:rsidRDefault="004472FB" w:rsidP="00221E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D40FE"/>
    <w:multiLevelType w:val="multilevel"/>
    <w:tmpl w:val="1CFD40FE"/>
    <w:lvl w:ilvl="0">
      <w:start w:val="1"/>
      <w:numFmt w:val="decimal"/>
      <w:lvlText w:val="%1"/>
      <w:lvlJc w:val="center"/>
      <w:pPr>
        <w:tabs>
          <w:tab w:val="num" w:pos="113"/>
        </w:tabs>
        <w:ind w:left="113" w:firstLine="0"/>
      </w:pPr>
      <w:rPr>
        <w:rFonts w:eastAsia="仿宋" w:hint="eastAsia"/>
        <w:b w:val="0"/>
        <w:i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C5917C3"/>
    <w:multiLevelType w:val="multilevel"/>
    <w:tmpl w:val="2C5917C3"/>
    <w:lvl w:ilvl="0">
      <w:start w:val="1"/>
      <w:numFmt w:val="none"/>
      <w:suff w:val="nothing"/>
      <w:lvlText w:val="%1——"/>
      <w:lvlJc w:val="left"/>
      <w:pPr>
        <w:ind w:left="1248" w:hanging="408"/>
      </w:pPr>
      <w:rPr>
        <w:rFonts w:hint="eastAsia"/>
      </w:rPr>
    </w:lvl>
    <w:lvl w:ilvl="1">
      <w:start w:val="1"/>
      <w:numFmt w:val="bullet"/>
      <w:lvlText w:val=""/>
      <w:lvlJc w:val="left"/>
      <w:pPr>
        <w:tabs>
          <w:tab w:val="num" w:pos="-243"/>
        </w:tabs>
        <w:ind w:left="261" w:hanging="413"/>
      </w:pPr>
      <w:rPr>
        <w:rFonts w:ascii="Symbol" w:hAnsi="Symbol" w:hint="default"/>
        <w:color w:val="auto"/>
      </w:rPr>
    </w:lvl>
    <w:lvl w:ilvl="2">
      <w:start w:val="1"/>
      <w:numFmt w:val="bullet"/>
      <w:pStyle w:val="a"/>
      <w:lvlText w:val=""/>
      <w:lvlJc w:val="left"/>
      <w:pPr>
        <w:tabs>
          <w:tab w:val="num" w:pos="675"/>
        </w:tabs>
        <w:ind w:left="675" w:hanging="414"/>
      </w:pPr>
      <w:rPr>
        <w:rFonts w:ascii="Symbol" w:hAnsi="Symbol" w:hint="default"/>
        <w:color w:val="auto"/>
      </w:rPr>
    </w:lvl>
    <w:lvl w:ilvl="3">
      <w:start w:val="1"/>
      <w:numFmt w:val="decimal"/>
      <w:lvlText w:val="%4."/>
      <w:lvlJc w:val="left"/>
      <w:pPr>
        <w:tabs>
          <w:tab w:val="num" w:pos="1068"/>
        </w:tabs>
        <w:ind w:left="881" w:hanging="528"/>
      </w:pPr>
      <w:rPr>
        <w:rFonts w:hint="eastAsia"/>
      </w:rPr>
    </w:lvl>
    <w:lvl w:ilvl="4">
      <w:start w:val="1"/>
      <w:numFmt w:val="lowerLetter"/>
      <w:lvlText w:val="%5)"/>
      <w:lvlJc w:val="left"/>
      <w:pPr>
        <w:tabs>
          <w:tab w:val="num" w:pos="1380"/>
        </w:tabs>
        <w:ind w:left="1193" w:hanging="528"/>
      </w:pPr>
      <w:rPr>
        <w:rFonts w:hint="eastAsia"/>
      </w:rPr>
    </w:lvl>
    <w:lvl w:ilvl="5">
      <w:start w:val="1"/>
      <w:numFmt w:val="lowerRoman"/>
      <w:lvlText w:val="%6."/>
      <w:lvlJc w:val="right"/>
      <w:pPr>
        <w:tabs>
          <w:tab w:val="num" w:pos="1692"/>
        </w:tabs>
        <w:ind w:left="1505" w:hanging="528"/>
      </w:pPr>
      <w:rPr>
        <w:rFonts w:hint="eastAsia"/>
      </w:rPr>
    </w:lvl>
    <w:lvl w:ilvl="6">
      <w:start w:val="1"/>
      <w:numFmt w:val="decimal"/>
      <w:lvlText w:val="%7."/>
      <w:lvlJc w:val="left"/>
      <w:pPr>
        <w:tabs>
          <w:tab w:val="num" w:pos="2004"/>
        </w:tabs>
        <w:ind w:left="1817" w:hanging="528"/>
      </w:pPr>
      <w:rPr>
        <w:rFonts w:hint="eastAsia"/>
      </w:rPr>
    </w:lvl>
    <w:lvl w:ilvl="7">
      <w:start w:val="1"/>
      <w:numFmt w:val="lowerLetter"/>
      <w:lvlText w:val="%8)"/>
      <w:lvlJc w:val="left"/>
      <w:pPr>
        <w:tabs>
          <w:tab w:val="num" w:pos="2316"/>
        </w:tabs>
        <w:ind w:left="2129" w:hanging="528"/>
      </w:pPr>
      <w:rPr>
        <w:rFonts w:hint="eastAsia"/>
      </w:rPr>
    </w:lvl>
    <w:lvl w:ilvl="8">
      <w:start w:val="1"/>
      <w:numFmt w:val="lowerRoman"/>
      <w:lvlText w:val="%9."/>
      <w:lvlJc w:val="right"/>
      <w:pPr>
        <w:tabs>
          <w:tab w:val="num" w:pos="2628"/>
        </w:tabs>
        <w:ind w:left="2441" w:hanging="528"/>
      </w:pPr>
      <w:rPr>
        <w:rFonts w:hint="eastAsia"/>
      </w:rPr>
    </w:lvl>
  </w:abstractNum>
  <w:abstractNum w:abstractNumId="2">
    <w:nsid w:val="58532A3E"/>
    <w:multiLevelType w:val="multilevel"/>
    <w:tmpl w:val="58532A3E"/>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3E32"/>
    <w:rsid w:val="00050892"/>
    <w:rsid w:val="00061605"/>
    <w:rsid w:val="000649B9"/>
    <w:rsid w:val="00082EB1"/>
    <w:rsid w:val="00182D9A"/>
    <w:rsid w:val="00186A0F"/>
    <w:rsid w:val="00221E3C"/>
    <w:rsid w:val="0026539C"/>
    <w:rsid w:val="002D374C"/>
    <w:rsid w:val="002E62A8"/>
    <w:rsid w:val="00321DFF"/>
    <w:rsid w:val="003464A3"/>
    <w:rsid w:val="003707DC"/>
    <w:rsid w:val="00395CED"/>
    <w:rsid w:val="003973E1"/>
    <w:rsid w:val="003A34D3"/>
    <w:rsid w:val="003B56FD"/>
    <w:rsid w:val="00424E64"/>
    <w:rsid w:val="004472FB"/>
    <w:rsid w:val="00497B64"/>
    <w:rsid w:val="00542862"/>
    <w:rsid w:val="00597E08"/>
    <w:rsid w:val="00617F7A"/>
    <w:rsid w:val="00650907"/>
    <w:rsid w:val="0067705E"/>
    <w:rsid w:val="00693E32"/>
    <w:rsid w:val="006B3CE3"/>
    <w:rsid w:val="00731FCC"/>
    <w:rsid w:val="007330AB"/>
    <w:rsid w:val="00753AD9"/>
    <w:rsid w:val="00791401"/>
    <w:rsid w:val="007A0F1A"/>
    <w:rsid w:val="00873B4C"/>
    <w:rsid w:val="008F5F06"/>
    <w:rsid w:val="00920B3F"/>
    <w:rsid w:val="009223F0"/>
    <w:rsid w:val="009637FC"/>
    <w:rsid w:val="00971C1B"/>
    <w:rsid w:val="009810FE"/>
    <w:rsid w:val="00A10139"/>
    <w:rsid w:val="00A6176E"/>
    <w:rsid w:val="00A63E28"/>
    <w:rsid w:val="00A77CA0"/>
    <w:rsid w:val="00AE3295"/>
    <w:rsid w:val="00AE4158"/>
    <w:rsid w:val="00B253E6"/>
    <w:rsid w:val="00B3679E"/>
    <w:rsid w:val="00BC4CE5"/>
    <w:rsid w:val="00C56CD7"/>
    <w:rsid w:val="00C650ED"/>
    <w:rsid w:val="00C655A2"/>
    <w:rsid w:val="00C8177F"/>
    <w:rsid w:val="00C82732"/>
    <w:rsid w:val="00C85F93"/>
    <w:rsid w:val="00CD3F6E"/>
    <w:rsid w:val="00CE44FD"/>
    <w:rsid w:val="00D27DE3"/>
    <w:rsid w:val="00D317A8"/>
    <w:rsid w:val="00D57873"/>
    <w:rsid w:val="00E64134"/>
    <w:rsid w:val="00F82B0F"/>
    <w:rsid w:val="00FC769D"/>
    <w:rsid w:val="00FE3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1C1B"/>
    <w:pPr>
      <w:widowControl w:val="0"/>
      <w:jc w:val="both"/>
    </w:pPr>
  </w:style>
  <w:style w:type="paragraph" w:styleId="1">
    <w:name w:val="heading 1"/>
    <w:basedOn w:val="a0"/>
    <w:link w:val="1Char"/>
    <w:uiPriority w:val="9"/>
    <w:qFormat/>
    <w:rsid w:val="00A6176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971C1B"/>
    <w:pPr>
      <w:ind w:firstLineChars="200" w:firstLine="420"/>
    </w:pPr>
  </w:style>
  <w:style w:type="character" w:customStyle="1" w:styleId="1Char">
    <w:name w:val="标题 1 Char"/>
    <w:basedOn w:val="a1"/>
    <w:link w:val="1"/>
    <w:uiPriority w:val="9"/>
    <w:rsid w:val="00A6176E"/>
    <w:rPr>
      <w:rFonts w:ascii="宋体" w:eastAsia="宋体" w:hAnsi="宋体" w:cs="宋体"/>
      <w:b/>
      <w:bCs/>
      <w:kern w:val="36"/>
      <w:sz w:val="48"/>
      <w:szCs w:val="48"/>
    </w:rPr>
  </w:style>
  <w:style w:type="paragraph" w:styleId="a5">
    <w:name w:val="Normal (Web)"/>
    <w:basedOn w:val="a0"/>
    <w:uiPriority w:val="99"/>
    <w:unhideWhenUsed/>
    <w:qFormat/>
    <w:rsid w:val="00A6176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1"/>
    <w:uiPriority w:val="99"/>
    <w:unhideWhenUsed/>
    <w:qFormat/>
    <w:rsid w:val="00A6176E"/>
    <w:rPr>
      <w:color w:val="0000FF"/>
      <w:u w:val="single"/>
    </w:rPr>
  </w:style>
  <w:style w:type="paragraph" w:styleId="a7">
    <w:name w:val="header"/>
    <w:basedOn w:val="a0"/>
    <w:link w:val="Char"/>
    <w:unhideWhenUsed/>
    <w:rsid w:val="00221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221E3C"/>
    <w:rPr>
      <w:sz w:val="18"/>
      <w:szCs w:val="18"/>
    </w:rPr>
  </w:style>
  <w:style w:type="paragraph" w:styleId="a8">
    <w:name w:val="footer"/>
    <w:basedOn w:val="a0"/>
    <w:link w:val="Char0"/>
    <w:uiPriority w:val="99"/>
    <w:unhideWhenUsed/>
    <w:qFormat/>
    <w:rsid w:val="00221E3C"/>
    <w:pPr>
      <w:tabs>
        <w:tab w:val="center" w:pos="4153"/>
        <w:tab w:val="right" w:pos="8306"/>
      </w:tabs>
      <w:snapToGrid w:val="0"/>
      <w:jc w:val="left"/>
    </w:pPr>
    <w:rPr>
      <w:sz w:val="18"/>
      <w:szCs w:val="18"/>
    </w:rPr>
  </w:style>
  <w:style w:type="character" w:customStyle="1" w:styleId="Char0">
    <w:name w:val="页脚 Char"/>
    <w:basedOn w:val="a1"/>
    <w:link w:val="a8"/>
    <w:uiPriority w:val="99"/>
    <w:qFormat/>
    <w:rsid w:val="00221E3C"/>
    <w:rPr>
      <w:sz w:val="18"/>
      <w:szCs w:val="18"/>
    </w:rPr>
  </w:style>
  <w:style w:type="character" w:customStyle="1" w:styleId="Char1">
    <w:name w:val="段 Char"/>
    <w:rsid w:val="00221E3C"/>
    <w:rPr>
      <w:rFonts w:ascii="宋体"/>
      <w:sz w:val="21"/>
      <w:lang w:val="en-US" w:eastAsia="zh-CN" w:bidi="ar-SA"/>
    </w:rPr>
  </w:style>
  <w:style w:type="character" w:styleId="a9">
    <w:name w:val="page number"/>
    <w:basedOn w:val="a1"/>
    <w:uiPriority w:val="99"/>
    <w:unhideWhenUsed/>
    <w:rsid w:val="00221E3C"/>
  </w:style>
  <w:style w:type="character" w:customStyle="1" w:styleId="Char2">
    <w:name w:val="纯文本 Char"/>
    <w:link w:val="aa"/>
    <w:uiPriority w:val="99"/>
    <w:rsid w:val="00221E3C"/>
    <w:rPr>
      <w:rFonts w:hAnsi="Courier New"/>
      <w:szCs w:val="21"/>
    </w:rPr>
  </w:style>
  <w:style w:type="character" w:customStyle="1" w:styleId="Char10">
    <w:name w:val="段 Char1"/>
    <w:link w:val="ab"/>
    <w:rsid w:val="00221E3C"/>
    <w:rPr>
      <w:rFonts w:ascii="宋体" w:hAnsi="Times New Roman"/>
    </w:rPr>
  </w:style>
  <w:style w:type="paragraph" w:customStyle="1" w:styleId="ab">
    <w:name w:val="段"/>
    <w:link w:val="Char10"/>
    <w:rsid w:val="00221E3C"/>
    <w:pPr>
      <w:autoSpaceDE w:val="0"/>
      <w:autoSpaceDN w:val="0"/>
      <w:ind w:firstLineChars="200" w:firstLine="200"/>
      <w:jc w:val="both"/>
    </w:pPr>
    <w:rPr>
      <w:rFonts w:ascii="宋体" w:hAnsi="Times New Roman"/>
    </w:rPr>
  </w:style>
  <w:style w:type="paragraph" w:customStyle="1" w:styleId="ac">
    <w:name w:val="章标题"/>
    <w:next w:val="ab"/>
    <w:rsid w:val="00221E3C"/>
    <w:pPr>
      <w:spacing w:beforeLines="50" w:afterLines="50"/>
      <w:jc w:val="both"/>
      <w:outlineLvl w:val="1"/>
    </w:pPr>
    <w:rPr>
      <w:rFonts w:ascii="黑体" w:eastAsia="黑体" w:hAnsi="Times New Roman" w:cs="Times New Roman"/>
      <w:kern w:val="0"/>
      <w:szCs w:val="20"/>
    </w:rPr>
  </w:style>
  <w:style w:type="paragraph" w:customStyle="1" w:styleId="CM7">
    <w:name w:val="CM7"/>
    <w:basedOn w:val="a0"/>
    <w:next w:val="a0"/>
    <w:rsid w:val="00221E3C"/>
    <w:pPr>
      <w:autoSpaceDE w:val="0"/>
      <w:autoSpaceDN w:val="0"/>
      <w:adjustRightInd w:val="0"/>
      <w:spacing w:line="313" w:lineRule="atLeast"/>
      <w:jc w:val="left"/>
    </w:pPr>
    <w:rPr>
      <w:rFonts w:ascii="Times New Roman" w:eastAsia="宋体" w:hAnsi="Times New Roman" w:cs="Times New Roman"/>
      <w:kern w:val="0"/>
      <w:sz w:val="24"/>
      <w:szCs w:val="24"/>
    </w:rPr>
  </w:style>
  <w:style w:type="paragraph" w:customStyle="1" w:styleId="p0">
    <w:name w:val="p0"/>
    <w:basedOn w:val="a0"/>
    <w:qFormat/>
    <w:rsid w:val="00221E3C"/>
    <w:pPr>
      <w:widowControl/>
    </w:pPr>
    <w:rPr>
      <w:rFonts w:ascii="Times New Roman" w:eastAsia="宋体" w:hAnsi="Times New Roman" w:cs="Times New Roman"/>
      <w:kern w:val="0"/>
      <w:szCs w:val="21"/>
    </w:rPr>
  </w:style>
  <w:style w:type="paragraph" w:customStyle="1" w:styleId="Default">
    <w:name w:val="Default"/>
    <w:rsid w:val="00221E3C"/>
    <w:pPr>
      <w:widowControl w:val="0"/>
      <w:autoSpaceDE w:val="0"/>
      <w:autoSpaceDN w:val="0"/>
      <w:adjustRightInd w:val="0"/>
    </w:pPr>
    <w:rPr>
      <w:rFonts w:ascii="宋体" w:eastAsia="宋体" w:hAnsi="Times New Roman" w:cs="宋体"/>
      <w:color w:val="000000"/>
      <w:kern w:val="0"/>
      <w:sz w:val="24"/>
      <w:szCs w:val="24"/>
    </w:rPr>
  </w:style>
  <w:style w:type="paragraph" w:styleId="aa">
    <w:name w:val="Plain Text"/>
    <w:basedOn w:val="a0"/>
    <w:link w:val="Char2"/>
    <w:uiPriority w:val="99"/>
    <w:unhideWhenUsed/>
    <w:rsid w:val="00221E3C"/>
    <w:pPr>
      <w:jc w:val="left"/>
    </w:pPr>
    <w:rPr>
      <w:rFonts w:hAnsi="Courier New"/>
      <w:szCs w:val="21"/>
    </w:rPr>
  </w:style>
  <w:style w:type="character" w:customStyle="1" w:styleId="Char11">
    <w:name w:val="纯文本 Char1"/>
    <w:basedOn w:val="a1"/>
    <w:uiPriority w:val="99"/>
    <w:semiHidden/>
    <w:rsid w:val="00221E3C"/>
    <w:rPr>
      <w:rFonts w:ascii="宋体" w:eastAsia="宋体" w:hAnsi="Courier New" w:cs="Courier New"/>
      <w:szCs w:val="21"/>
    </w:rPr>
  </w:style>
  <w:style w:type="paragraph" w:styleId="ad">
    <w:name w:val="Normal Indent"/>
    <w:basedOn w:val="a0"/>
    <w:rsid w:val="00221E3C"/>
    <w:rPr>
      <w:rFonts w:ascii="宋体" w:eastAsia="宋体" w:hAnsi="Times New Roman" w:cs="Times New Roman"/>
      <w:szCs w:val="20"/>
    </w:rPr>
  </w:style>
  <w:style w:type="paragraph" w:customStyle="1" w:styleId="10">
    <w:name w:val="样式1"/>
    <w:basedOn w:val="a0"/>
    <w:rsid w:val="00221E3C"/>
    <w:pPr>
      <w:spacing w:line="360" w:lineRule="auto"/>
      <w:ind w:firstLine="480"/>
    </w:pPr>
    <w:rPr>
      <w:rFonts w:ascii="Times New Roman" w:eastAsia="宋体" w:hAnsi="Times New Roman" w:cs="Times New Roman"/>
      <w:sz w:val="24"/>
      <w:szCs w:val="24"/>
    </w:rPr>
  </w:style>
  <w:style w:type="paragraph" w:customStyle="1" w:styleId="11">
    <w:name w:val="正文首行缩进1"/>
    <w:basedOn w:val="a0"/>
    <w:rsid w:val="00221E3C"/>
    <w:pPr>
      <w:autoSpaceDE w:val="0"/>
      <w:autoSpaceDN w:val="0"/>
      <w:adjustRightInd w:val="0"/>
      <w:spacing w:line="360" w:lineRule="auto"/>
      <w:ind w:firstLine="425"/>
    </w:pPr>
    <w:rPr>
      <w:rFonts w:ascii="Times New Roman" w:eastAsia="宋体" w:hAnsi="Times New Roman" w:cs="Times New Roman"/>
    </w:rPr>
  </w:style>
  <w:style w:type="paragraph" w:customStyle="1" w:styleId="CM3">
    <w:name w:val="CM3"/>
    <w:basedOn w:val="a0"/>
    <w:next w:val="a0"/>
    <w:rsid w:val="00221E3C"/>
    <w:pPr>
      <w:autoSpaceDE w:val="0"/>
      <w:autoSpaceDN w:val="0"/>
      <w:adjustRightInd w:val="0"/>
      <w:spacing w:line="308" w:lineRule="atLeast"/>
      <w:jc w:val="left"/>
    </w:pPr>
    <w:rPr>
      <w:rFonts w:ascii=". FFFFC B. FFFFC E. FFFFC C. FF" w:eastAsia=". FFFFC B. FFFFC E. FFFFC C. FF" w:hAnsi="Times New Roman" w:cs="Times New Roman"/>
      <w:kern w:val="0"/>
      <w:sz w:val="24"/>
      <w:szCs w:val="24"/>
    </w:rPr>
  </w:style>
  <w:style w:type="paragraph" w:customStyle="1" w:styleId="ae">
    <w:name w:val="封面标准名称"/>
    <w:rsid w:val="00221E3C"/>
    <w:pPr>
      <w:framePr w:w="9639" w:h="6917" w:hRule="exact" w:wrap="around" w:vAnchor="page" w:hAnchor="page" w:xAlign="center" w:y="6409"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12">
    <w:name w:val="样式 正文缩进1 + 首行缩进:  2 字符"/>
    <w:basedOn w:val="a0"/>
    <w:rsid w:val="00221E3C"/>
    <w:pPr>
      <w:spacing w:line="360" w:lineRule="auto"/>
      <w:ind w:firstLineChars="200" w:firstLine="200"/>
    </w:pPr>
    <w:rPr>
      <w:rFonts w:ascii="Times New Roman" w:eastAsia="宋体" w:hAnsi="Times New Roman" w:cs="宋体"/>
      <w:sz w:val="24"/>
      <w:szCs w:val="20"/>
    </w:rPr>
  </w:style>
  <w:style w:type="paragraph" w:customStyle="1" w:styleId="a">
    <w:name w:val="列项◆（三级）"/>
    <w:basedOn w:val="a0"/>
    <w:rsid w:val="00221E3C"/>
    <w:pPr>
      <w:numPr>
        <w:ilvl w:val="2"/>
        <w:numId w:val="1"/>
      </w:numPr>
      <w:tabs>
        <w:tab w:val="left" w:pos="675"/>
      </w:tabs>
    </w:pPr>
    <w:rPr>
      <w:rFonts w:ascii="宋体" w:eastAsia="宋体" w:hAnsi="Times New Roman" w:cs="Times New Roman"/>
      <w:szCs w:val="21"/>
    </w:rPr>
  </w:style>
  <w:style w:type="paragraph" w:customStyle="1" w:styleId="af">
    <w:name w:val="文档正文"/>
    <w:basedOn w:val="a0"/>
    <w:rsid w:val="00221E3C"/>
    <w:pPr>
      <w:adjustRightInd w:val="0"/>
      <w:spacing w:line="480" w:lineRule="atLeast"/>
      <w:ind w:firstLine="567"/>
      <w:textAlignment w:val="baseline"/>
    </w:pPr>
    <w:rPr>
      <w:rFonts w:ascii="长城仿宋" w:eastAsia="黑体" w:hAnsi="Arial" w:cs="Arial"/>
      <w:snapToGrid w:val="0"/>
      <w:kern w:val="0"/>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1C1B"/>
    <w:pPr>
      <w:widowControl w:val="0"/>
      <w:jc w:val="both"/>
    </w:pPr>
  </w:style>
  <w:style w:type="paragraph" w:styleId="1">
    <w:name w:val="heading 1"/>
    <w:basedOn w:val="a0"/>
    <w:link w:val="1Char"/>
    <w:uiPriority w:val="9"/>
    <w:qFormat/>
    <w:rsid w:val="00A6176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971C1B"/>
    <w:pPr>
      <w:ind w:firstLineChars="200" w:firstLine="420"/>
    </w:pPr>
  </w:style>
  <w:style w:type="character" w:customStyle="1" w:styleId="1Char">
    <w:name w:val="标题 1 Char"/>
    <w:basedOn w:val="a1"/>
    <w:link w:val="1"/>
    <w:uiPriority w:val="9"/>
    <w:rsid w:val="00A6176E"/>
    <w:rPr>
      <w:rFonts w:ascii="宋体" w:eastAsia="宋体" w:hAnsi="宋体" w:cs="宋体"/>
      <w:b/>
      <w:bCs/>
      <w:kern w:val="36"/>
      <w:sz w:val="48"/>
      <w:szCs w:val="48"/>
    </w:rPr>
  </w:style>
  <w:style w:type="paragraph" w:styleId="a5">
    <w:name w:val="Normal (Web)"/>
    <w:basedOn w:val="a0"/>
    <w:uiPriority w:val="99"/>
    <w:unhideWhenUsed/>
    <w:qFormat/>
    <w:rsid w:val="00A6176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1"/>
    <w:uiPriority w:val="99"/>
    <w:unhideWhenUsed/>
    <w:qFormat/>
    <w:rsid w:val="00A6176E"/>
    <w:rPr>
      <w:color w:val="0000FF"/>
      <w:u w:val="single"/>
    </w:rPr>
  </w:style>
  <w:style w:type="paragraph" w:styleId="a7">
    <w:name w:val="header"/>
    <w:basedOn w:val="a0"/>
    <w:link w:val="Char"/>
    <w:unhideWhenUsed/>
    <w:rsid w:val="00221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221E3C"/>
    <w:rPr>
      <w:sz w:val="18"/>
      <w:szCs w:val="18"/>
    </w:rPr>
  </w:style>
  <w:style w:type="paragraph" w:styleId="a8">
    <w:name w:val="footer"/>
    <w:basedOn w:val="a0"/>
    <w:link w:val="Char0"/>
    <w:uiPriority w:val="99"/>
    <w:unhideWhenUsed/>
    <w:qFormat/>
    <w:rsid w:val="00221E3C"/>
    <w:pPr>
      <w:tabs>
        <w:tab w:val="center" w:pos="4153"/>
        <w:tab w:val="right" w:pos="8306"/>
      </w:tabs>
      <w:snapToGrid w:val="0"/>
      <w:jc w:val="left"/>
    </w:pPr>
    <w:rPr>
      <w:sz w:val="18"/>
      <w:szCs w:val="18"/>
    </w:rPr>
  </w:style>
  <w:style w:type="character" w:customStyle="1" w:styleId="Char0">
    <w:name w:val="页脚 Char"/>
    <w:basedOn w:val="a1"/>
    <w:link w:val="a8"/>
    <w:uiPriority w:val="99"/>
    <w:qFormat/>
    <w:rsid w:val="00221E3C"/>
    <w:rPr>
      <w:sz w:val="18"/>
      <w:szCs w:val="18"/>
    </w:rPr>
  </w:style>
  <w:style w:type="character" w:customStyle="1" w:styleId="Char1">
    <w:name w:val="段 Char"/>
    <w:rsid w:val="00221E3C"/>
    <w:rPr>
      <w:rFonts w:ascii="宋体"/>
      <w:sz w:val="21"/>
      <w:lang w:val="en-US" w:eastAsia="zh-CN" w:bidi="ar-SA"/>
    </w:rPr>
  </w:style>
  <w:style w:type="character" w:styleId="a9">
    <w:name w:val="page number"/>
    <w:basedOn w:val="a1"/>
    <w:uiPriority w:val="99"/>
    <w:unhideWhenUsed/>
    <w:rsid w:val="00221E3C"/>
  </w:style>
  <w:style w:type="character" w:customStyle="1" w:styleId="Char2">
    <w:name w:val="纯文本 Char"/>
    <w:link w:val="aa"/>
    <w:uiPriority w:val="99"/>
    <w:rsid w:val="00221E3C"/>
    <w:rPr>
      <w:rFonts w:hAnsi="Courier New"/>
      <w:szCs w:val="21"/>
    </w:rPr>
  </w:style>
  <w:style w:type="character" w:customStyle="1" w:styleId="Char10">
    <w:name w:val="段 Char1"/>
    <w:link w:val="ab"/>
    <w:rsid w:val="00221E3C"/>
    <w:rPr>
      <w:rFonts w:ascii="宋体" w:hAnsi="Times New Roman"/>
    </w:rPr>
  </w:style>
  <w:style w:type="paragraph" w:customStyle="1" w:styleId="ab">
    <w:name w:val="段"/>
    <w:link w:val="Char10"/>
    <w:rsid w:val="00221E3C"/>
    <w:pPr>
      <w:autoSpaceDE w:val="0"/>
      <w:autoSpaceDN w:val="0"/>
      <w:ind w:firstLineChars="200" w:firstLine="200"/>
      <w:jc w:val="both"/>
    </w:pPr>
    <w:rPr>
      <w:rFonts w:ascii="宋体" w:hAnsi="Times New Roman"/>
    </w:rPr>
  </w:style>
  <w:style w:type="paragraph" w:customStyle="1" w:styleId="ac">
    <w:name w:val="章标题"/>
    <w:next w:val="ab"/>
    <w:rsid w:val="00221E3C"/>
    <w:pPr>
      <w:spacing w:beforeLines="50" w:before="156" w:afterLines="50" w:after="156"/>
      <w:jc w:val="both"/>
      <w:outlineLvl w:val="1"/>
    </w:pPr>
    <w:rPr>
      <w:rFonts w:ascii="黑体" w:eastAsia="黑体" w:hAnsi="Times New Roman" w:cs="Times New Roman"/>
      <w:kern w:val="0"/>
      <w:szCs w:val="20"/>
    </w:rPr>
  </w:style>
  <w:style w:type="paragraph" w:customStyle="1" w:styleId="CM7">
    <w:name w:val="CM7"/>
    <w:basedOn w:val="a0"/>
    <w:next w:val="a0"/>
    <w:rsid w:val="00221E3C"/>
    <w:pPr>
      <w:autoSpaceDE w:val="0"/>
      <w:autoSpaceDN w:val="0"/>
      <w:adjustRightInd w:val="0"/>
      <w:spacing w:line="313" w:lineRule="atLeast"/>
      <w:jc w:val="left"/>
    </w:pPr>
    <w:rPr>
      <w:rFonts w:ascii="Times New Roman" w:eastAsia="宋体" w:hAnsi="Times New Roman" w:cs="Times New Roman"/>
      <w:kern w:val="0"/>
      <w:sz w:val="24"/>
      <w:szCs w:val="24"/>
    </w:rPr>
  </w:style>
  <w:style w:type="paragraph" w:customStyle="1" w:styleId="p0">
    <w:name w:val="p0"/>
    <w:basedOn w:val="a0"/>
    <w:qFormat/>
    <w:rsid w:val="00221E3C"/>
    <w:pPr>
      <w:widowControl/>
    </w:pPr>
    <w:rPr>
      <w:rFonts w:ascii="Times New Roman" w:eastAsia="宋体" w:hAnsi="Times New Roman" w:cs="Times New Roman"/>
      <w:kern w:val="0"/>
      <w:szCs w:val="21"/>
    </w:rPr>
  </w:style>
  <w:style w:type="paragraph" w:customStyle="1" w:styleId="Default">
    <w:name w:val="Default"/>
    <w:rsid w:val="00221E3C"/>
    <w:pPr>
      <w:widowControl w:val="0"/>
      <w:autoSpaceDE w:val="0"/>
      <w:autoSpaceDN w:val="0"/>
      <w:adjustRightInd w:val="0"/>
    </w:pPr>
    <w:rPr>
      <w:rFonts w:ascii="宋体" w:eastAsia="宋体" w:hAnsi="Times New Roman" w:cs="宋体"/>
      <w:color w:val="000000"/>
      <w:kern w:val="0"/>
      <w:sz w:val="24"/>
      <w:szCs w:val="24"/>
    </w:rPr>
  </w:style>
  <w:style w:type="paragraph" w:styleId="aa">
    <w:name w:val="Plain Text"/>
    <w:basedOn w:val="a0"/>
    <w:link w:val="Char2"/>
    <w:uiPriority w:val="99"/>
    <w:unhideWhenUsed/>
    <w:rsid w:val="00221E3C"/>
    <w:pPr>
      <w:jc w:val="left"/>
    </w:pPr>
    <w:rPr>
      <w:rFonts w:hAnsi="Courier New"/>
      <w:szCs w:val="21"/>
    </w:rPr>
  </w:style>
  <w:style w:type="character" w:customStyle="1" w:styleId="Char11">
    <w:name w:val="纯文本 Char1"/>
    <w:basedOn w:val="a1"/>
    <w:uiPriority w:val="99"/>
    <w:semiHidden/>
    <w:rsid w:val="00221E3C"/>
    <w:rPr>
      <w:rFonts w:ascii="宋体" w:eastAsia="宋体" w:hAnsi="Courier New" w:cs="Courier New"/>
      <w:szCs w:val="21"/>
    </w:rPr>
  </w:style>
  <w:style w:type="paragraph" w:styleId="ad">
    <w:name w:val="Normal Indent"/>
    <w:basedOn w:val="a0"/>
    <w:rsid w:val="00221E3C"/>
    <w:rPr>
      <w:rFonts w:ascii="宋体" w:eastAsia="宋体" w:hAnsi="Times New Roman" w:cs="Times New Roman"/>
      <w:szCs w:val="20"/>
    </w:rPr>
  </w:style>
  <w:style w:type="paragraph" w:customStyle="1" w:styleId="10">
    <w:name w:val="样式1"/>
    <w:basedOn w:val="a0"/>
    <w:rsid w:val="00221E3C"/>
    <w:pPr>
      <w:spacing w:line="360" w:lineRule="auto"/>
      <w:ind w:firstLine="480"/>
    </w:pPr>
    <w:rPr>
      <w:rFonts w:ascii="Times New Roman" w:eastAsia="宋体" w:hAnsi="Times New Roman" w:cs="Times New Roman"/>
      <w:sz w:val="24"/>
      <w:szCs w:val="24"/>
    </w:rPr>
  </w:style>
  <w:style w:type="paragraph" w:customStyle="1" w:styleId="11">
    <w:name w:val="正文首行缩进1"/>
    <w:basedOn w:val="a0"/>
    <w:rsid w:val="00221E3C"/>
    <w:pPr>
      <w:autoSpaceDE w:val="0"/>
      <w:autoSpaceDN w:val="0"/>
      <w:adjustRightInd w:val="0"/>
      <w:spacing w:line="360" w:lineRule="auto"/>
      <w:ind w:firstLine="425"/>
    </w:pPr>
    <w:rPr>
      <w:rFonts w:ascii="Times New Roman" w:eastAsia="宋体" w:hAnsi="Times New Roman" w:cs="Times New Roman"/>
    </w:rPr>
  </w:style>
  <w:style w:type="paragraph" w:customStyle="1" w:styleId="CM3">
    <w:name w:val="CM3"/>
    <w:basedOn w:val="a0"/>
    <w:next w:val="a0"/>
    <w:rsid w:val="00221E3C"/>
    <w:pPr>
      <w:autoSpaceDE w:val="0"/>
      <w:autoSpaceDN w:val="0"/>
      <w:adjustRightInd w:val="0"/>
      <w:spacing w:line="308" w:lineRule="atLeast"/>
      <w:jc w:val="left"/>
    </w:pPr>
    <w:rPr>
      <w:rFonts w:ascii=". FFFFC B. FFFFC E. FFFFC C. FF" w:eastAsia=". FFFFC B. FFFFC E. FFFFC C. FF" w:hAnsi="Times New Roman" w:cs="Times New Roman"/>
      <w:kern w:val="0"/>
      <w:sz w:val="24"/>
      <w:szCs w:val="24"/>
    </w:rPr>
  </w:style>
  <w:style w:type="paragraph" w:customStyle="1" w:styleId="ae">
    <w:name w:val="封面标准名称"/>
    <w:rsid w:val="00221E3C"/>
    <w:pPr>
      <w:framePr w:w="9639" w:h="6917" w:hRule="exact" w:wrap="around" w:vAnchor="page" w:hAnchor="page" w:xAlign="center" w:y="6409"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12">
    <w:name w:val="样式 正文缩进1 + 首行缩进:  2 字符"/>
    <w:basedOn w:val="a0"/>
    <w:rsid w:val="00221E3C"/>
    <w:pPr>
      <w:spacing w:line="360" w:lineRule="auto"/>
      <w:ind w:firstLineChars="200" w:firstLine="200"/>
    </w:pPr>
    <w:rPr>
      <w:rFonts w:ascii="Times New Roman" w:eastAsia="宋体" w:hAnsi="Times New Roman" w:cs="宋体"/>
      <w:sz w:val="24"/>
      <w:szCs w:val="20"/>
    </w:rPr>
  </w:style>
  <w:style w:type="paragraph" w:customStyle="1" w:styleId="a">
    <w:name w:val="列项◆（三级）"/>
    <w:basedOn w:val="a0"/>
    <w:rsid w:val="00221E3C"/>
    <w:pPr>
      <w:numPr>
        <w:ilvl w:val="2"/>
        <w:numId w:val="1"/>
      </w:numPr>
      <w:tabs>
        <w:tab w:val="left" w:pos="675"/>
      </w:tabs>
    </w:pPr>
    <w:rPr>
      <w:rFonts w:ascii="宋体" w:eastAsia="宋体" w:hAnsi="Times New Roman" w:cs="Times New Roman"/>
      <w:szCs w:val="21"/>
    </w:rPr>
  </w:style>
  <w:style w:type="paragraph" w:customStyle="1" w:styleId="af">
    <w:name w:val="文档正文"/>
    <w:basedOn w:val="a0"/>
    <w:rsid w:val="00221E3C"/>
    <w:pPr>
      <w:adjustRightInd w:val="0"/>
      <w:spacing w:line="480" w:lineRule="atLeast"/>
      <w:ind w:firstLine="567"/>
      <w:textAlignment w:val="baseline"/>
    </w:pPr>
    <w:rPr>
      <w:rFonts w:ascii="长城仿宋" w:eastAsia="黑体" w:hAnsi="Arial" w:cs="Arial"/>
      <w:snapToGrid w:val="0"/>
      <w:kern w:val="0"/>
      <w:sz w:val="24"/>
      <w:szCs w:val="21"/>
    </w:rPr>
  </w:style>
</w:styles>
</file>

<file path=word/webSettings.xml><?xml version="1.0" encoding="utf-8"?>
<w:webSettings xmlns:r="http://schemas.openxmlformats.org/officeDocument/2006/relationships" xmlns:w="http://schemas.openxmlformats.org/wordprocessingml/2006/main">
  <w:divs>
    <w:div w:id="88084897">
      <w:bodyDiv w:val="1"/>
      <w:marLeft w:val="0"/>
      <w:marRight w:val="0"/>
      <w:marTop w:val="0"/>
      <w:marBottom w:val="0"/>
      <w:divBdr>
        <w:top w:val="none" w:sz="0" w:space="0" w:color="auto"/>
        <w:left w:val="none" w:sz="0" w:space="0" w:color="auto"/>
        <w:bottom w:val="none" w:sz="0" w:space="0" w:color="auto"/>
        <w:right w:val="none" w:sz="0" w:space="0" w:color="auto"/>
      </w:divBdr>
      <w:divsChild>
        <w:div w:id="815491561">
          <w:marLeft w:val="0"/>
          <w:marRight w:val="0"/>
          <w:marTop w:val="0"/>
          <w:marBottom w:val="0"/>
          <w:divBdr>
            <w:top w:val="none" w:sz="0" w:space="0" w:color="auto"/>
            <w:left w:val="none" w:sz="0" w:space="0" w:color="auto"/>
            <w:bottom w:val="none" w:sz="0" w:space="0" w:color="auto"/>
            <w:right w:val="none" w:sz="0" w:space="0" w:color="auto"/>
          </w:divBdr>
          <w:divsChild>
            <w:div w:id="788205385">
              <w:marLeft w:val="0"/>
              <w:marRight w:val="0"/>
              <w:marTop w:val="0"/>
              <w:marBottom w:val="0"/>
              <w:divBdr>
                <w:top w:val="none" w:sz="0" w:space="0" w:color="auto"/>
                <w:left w:val="none" w:sz="0" w:space="0" w:color="auto"/>
                <w:bottom w:val="none" w:sz="0" w:space="0" w:color="auto"/>
                <w:right w:val="none" w:sz="0" w:space="0" w:color="auto"/>
              </w:divBdr>
            </w:div>
            <w:div w:id="1693728203">
              <w:marLeft w:val="0"/>
              <w:marRight w:val="0"/>
              <w:marTop w:val="0"/>
              <w:marBottom w:val="0"/>
              <w:divBdr>
                <w:top w:val="none" w:sz="0" w:space="0" w:color="auto"/>
                <w:left w:val="none" w:sz="0" w:space="0" w:color="auto"/>
                <w:bottom w:val="none" w:sz="0" w:space="0" w:color="auto"/>
                <w:right w:val="none" w:sz="0" w:space="0" w:color="auto"/>
              </w:divBdr>
            </w:div>
          </w:divsChild>
        </w:div>
        <w:div w:id="1527786405">
          <w:marLeft w:val="0"/>
          <w:marRight w:val="0"/>
          <w:marTop w:val="0"/>
          <w:marBottom w:val="0"/>
          <w:divBdr>
            <w:top w:val="none" w:sz="0" w:space="0" w:color="auto"/>
            <w:left w:val="none" w:sz="0" w:space="0" w:color="auto"/>
            <w:bottom w:val="none" w:sz="0" w:space="0" w:color="auto"/>
            <w:right w:val="none" w:sz="0" w:space="0" w:color="auto"/>
          </w:divBdr>
          <w:divsChild>
            <w:div w:id="1078206233">
              <w:marLeft w:val="0"/>
              <w:marRight w:val="0"/>
              <w:marTop w:val="0"/>
              <w:marBottom w:val="0"/>
              <w:divBdr>
                <w:top w:val="none" w:sz="0" w:space="0" w:color="auto"/>
                <w:left w:val="none" w:sz="0" w:space="0" w:color="auto"/>
                <w:bottom w:val="none" w:sz="0" w:space="0" w:color="auto"/>
                <w:right w:val="none" w:sz="0" w:space="0" w:color="auto"/>
              </w:divBdr>
            </w:div>
            <w:div w:id="116486021">
              <w:marLeft w:val="0"/>
              <w:marRight w:val="0"/>
              <w:marTop w:val="0"/>
              <w:marBottom w:val="0"/>
              <w:divBdr>
                <w:top w:val="none" w:sz="0" w:space="0" w:color="auto"/>
                <w:left w:val="none" w:sz="0" w:space="0" w:color="auto"/>
                <w:bottom w:val="none" w:sz="0" w:space="0" w:color="auto"/>
                <w:right w:val="none" w:sz="0" w:space="0" w:color="auto"/>
              </w:divBdr>
            </w:div>
          </w:divsChild>
        </w:div>
        <w:div w:id="905992362">
          <w:marLeft w:val="0"/>
          <w:marRight w:val="0"/>
          <w:marTop w:val="0"/>
          <w:marBottom w:val="0"/>
          <w:divBdr>
            <w:top w:val="none" w:sz="0" w:space="0" w:color="auto"/>
            <w:left w:val="none" w:sz="0" w:space="0" w:color="auto"/>
            <w:bottom w:val="none" w:sz="0" w:space="0" w:color="auto"/>
            <w:right w:val="none" w:sz="0" w:space="0" w:color="auto"/>
          </w:divBdr>
          <w:divsChild>
            <w:div w:id="1926917882">
              <w:marLeft w:val="0"/>
              <w:marRight w:val="0"/>
              <w:marTop w:val="0"/>
              <w:marBottom w:val="0"/>
              <w:divBdr>
                <w:top w:val="none" w:sz="0" w:space="0" w:color="auto"/>
                <w:left w:val="none" w:sz="0" w:space="0" w:color="auto"/>
                <w:bottom w:val="none" w:sz="0" w:space="0" w:color="auto"/>
                <w:right w:val="none" w:sz="0" w:space="0" w:color="auto"/>
              </w:divBdr>
            </w:div>
            <w:div w:id="554316641">
              <w:marLeft w:val="0"/>
              <w:marRight w:val="0"/>
              <w:marTop w:val="0"/>
              <w:marBottom w:val="0"/>
              <w:divBdr>
                <w:top w:val="none" w:sz="0" w:space="0" w:color="auto"/>
                <w:left w:val="none" w:sz="0" w:space="0" w:color="auto"/>
                <w:bottom w:val="none" w:sz="0" w:space="0" w:color="auto"/>
                <w:right w:val="none" w:sz="0" w:space="0" w:color="auto"/>
              </w:divBdr>
            </w:div>
          </w:divsChild>
        </w:div>
        <w:div w:id="1449667691">
          <w:marLeft w:val="0"/>
          <w:marRight w:val="0"/>
          <w:marTop w:val="0"/>
          <w:marBottom w:val="0"/>
          <w:divBdr>
            <w:top w:val="none" w:sz="0" w:space="0" w:color="auto"/>
            <w:left w:val="none" w:sz="0" w:space="0" w:color="auto"/>
            <w:bottom w:val="none" w:sz="0" w:space="0" w:color="auto"/>
            <w:right w:val="none" w:sz="0" w:space="0" w:color="auto"/>
          </w:divBdr>
          <w:divsChild>
            <w:div w:id="302660997">
              <w:marLeft w:val="0"/>
              <w:marRight w:val="0"/>
              <w:marTop w:val="0"/>
              <w:marBottom w:val="0"/>
              <w:divBdr>
                <w:top w:val="none" w:sz="0" w:space="0" w:color="auto"/>
                <w:left w:val="none" w:sz="0" w:space="0" w:color="auto"/>
                <w:bottom w:val="none" w:sz="0" w:space="0" w:color="auto"/>
                <w:right w:val="none" w:sz="0" w:space="0" w:color="auto"/>
              </w:divBdr>
            </w:div>
            <w:div w:id="692341110">
              <w:marLeft w:val="600"/>
              <w:marRight w:val="0"/>
              <w:marTop w:val="0"/>
              <w:marBottom w:val="0"/>
              <w:divBdr>
                <w:top w:val="none" w:sz="0" w:space="0" w:color="auto"/>
                <w:left w:val="none" w:sz="0" w:space="0" w:color="auto"/>
                <w:bottom w:val="none" w:sz="0" w:space="0" w:color="auto"/>
                <w:right w:val="none" w:sz="0" w:space="0" w:color="auto"/>
              </w:divBdr>
            </w:div>
          </w:divsChild>
        </w:div>
        <w:div w:id="6560191">
          <w:marLeft w:val="0"/>
          <w:marRight w:val="0"/>
          <w:marTop w:val="0"/>
          <w:marBottom w:val="0"/>
          <w:divBdr>
            <w:top w:val="none" w:sz="0" w:space="0" w:color="auto"/>
            <w:left w:val="none" w:sz="0" w:space="0" w:color="auto"/>
            <w:bottom w:val="dashed" w:sz="6" w:space="0" w:color="D9D9D9"/>
            <w:right w:val="none" w:sz="0" w:space="0" w:color="auto"/>
          </w:divBdr>
          <w:divsChild>
            <w:div w:id="525290419">
              <w:marLeft w:val="0"/>
              <w:marRight w:val="0"/>
              <w:marTop w:val="0"/>
              <w:marBottom w:val="0"/>
              <w:divBdr>
                <w:top w:val="none" w:sz="0" w:space="0" w:color="auto"/>
                <w:left w:val="none" w:sz="0" w:space="0" w:color="auto"/>
                <w:bottom w:val="none" w:sz="0" w:space="0" w:color="auto"/>
                <w:right w:val="none" w:sz="0" w:space="0" w:color="auto"/>
              </w:divBdr>
            </w:div>
            <w:div w:id="876354622">
              <w:marLeft w:val="600"/>
              <w:marRight w:val="0"/>
              <w:marTop w:val="0"/>
              <w:marBottom w:val="0"/>
              <w:divBdr>
                <w:top w:val="none" w:sz="0" w:space="0" w:color="auto"/>
                <w:left w:val="none" w:sz="0" w:space="0" w:color="auto"/>
                <w:bottom w:val="none" w:sz="0" w:space="0" w:color="auto"/>
                <w:right w:val="none" w:sz="0" w:space="0" w:color="auto"/>
              </w:divBdr>
            </w:div>
          </w:divsChild>
        </w:div>
        <w:div w:id="872426224">
          <w:marLeft w:val="6300"/>
          <w:marRight w:val="0"/>
          <w:marTop w:val="0"/>
          <w:marBottom w:val="0"/>
          <w:divBdr>
            <w:top w:val="none" w:sz="0" w:space="0" w:color="auto"/>
            <w:left w:val="none" w:sz="0" w:space="0" w:color="auto"/>
            <w:bottom w:val="none" w:sz="0" w:space="0" w:color="auto"/>
            <w:right w:val="none" w:sz="0" w:space="0" w:color="auto"/>
          </w:divBdr>
        </w:div>
        <w:div w:id="1387877414">
          <w:marLeft w:val="0"/>
          <w:marRight w:val="0"/>
          <w:marTop w:val="0"/>
          <w:marBottom w:val="0"/>
          <w:divBdr>
            <w:top w:val="none" w:sz="0" w:space="0" w:color="auto"/>
            <w:left w:val="none" w:sz="0" w:space="0" w:color="auto"/>
            <w:bottom w:val="none" w:sz="0" w:space="0" w:color="auto"/>
            <w:right w:val="none" w:sz="0" w:space="0" w:color="auto"/>
          </w:divBdr>
        </w:div>
        <w:div w:id="1597443169">
          <w:marLeft w:val="0"/>
          <w:marRight w:val="0"/>
          <w:marTop w:val="0"/>
          <w:marBottom w:val="0"/>
          <w:divBdr>
            <w:top w:val="none" w:sz="0" w:space="0" w:color="auto"/>
            <w:left w:val="none" w:sz="0" w:space="0" w:color="auto"/>
            <w:bottom w:val="none" w:sz="0" w:space="0" w:color="auto"/>
            <w:right w:val="none" w:sz="0" w:space="0" w:color="auto"/>
          </w:divBdr>
        </w:div>
        <w:div w:id="210646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46</Pages>
  <Words>5865</Words>
  <Characters>33436</Characters>
  <Application>Microsoft Office Word</Application>
  <DocSecurity>0</DocSecurity>
  <Lines>278</Lines>
  <Paragraphs>78</Paragraphs>
  <ScaleCrop>false</ScaleCrop>
  <Company/>
  <LinksUpToDate>false</LinksUpToDate>
  <CharactersWithSpaces>39223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ffm</cp:lastModifiedBy>
  <cp:revision>85</cp:revision>
  <dcterms:created xsi:type="dcterms:W3CDTF">2018-05-16T01:47:00Z</dcterms:created>
  <dcterms:modified xsi:type="dcterms:W3CDTF">2018-06-06T03:32:00Z</dcterms:modified>
</cp:coreProperties>
</file>