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39" w:rsidRPr="009E29DB" w:rsidRDefault="00C94F39" w:rsidP="00C94F39">
      <w:pPr>
        <w:rPr>
          <w:rFonts w:ascii="Times New Roman" w:hAnsi="Times New Roman" w:cs="Times New Roman"/>
          <w:b/>
          <w:color w:val="000000" w:themeColor="text1"/>
        </w:rPr>
      </w:pPr>
      <w:r w:rsidRPr="009E29DB">
        <w:rPr>
          <w:rFonts w:ascii="Times New Roman" w:hAnsi="Times New Roman" w:cs="Times New Roman"/>
          <w:b/>
          <w:color w:val="000000" w:themeColor="text1"/>
        </w:rPr>
        <w:t>ICS</w:t>
      </w:r>
      <w:r w:rsidRPr="009E29DB">
        <w:rPr>
          <w:rFonts w:ascii="Times New Roman" w:hAnsi="Times New Roman" w:cs="Times New Roman"/>
          <w:b/>
          <w:color w:val="000000" w:themeColor="text1"/>
        </w:rPr>
        <w:t>编号</w:t>
      </w:r>
    </w:p>
    <w:p w:rsidR="00C94F39" w:rsidRPr="009E29DB" w:rsidRDefault="00C94F39" w:rsidP="00C94F39">
      <w:pPr>
        <w:rPr>
          <w:rFonts w:ascii="Times New Roman" w:hAnsi="Times New Roman" w:cs="Times New Roman"/>
          <w:b/>
          <w:color w:val="000000" w:themeColor="text1"/>
        </w:rPr>
      </w:pPr>
      <w:r w:rsidRPr="009E29DB">
        <w:rPr>
          <w:rFonts w:ascii="Times New Roman" w:hAnsi="Times New Roman" w:cs="Times New Roman"/>
          <w:b/>
          <w:color w:val="000000" w:themeColor="text1"/>
        </w:rPr>
        <w:t>CCS</w:t>
      </w:r>
      <w:r w:rsidRPr="009E29DB">
        <w:rPr>
          <w:rFonts w:ascii="Times New Roman" w:hAnsi="Times New Roman" w:cs="Times New Roman"/>
          <w:b/>
          <w:color w:val="000000" w:themeColor="text1"/>
        </w:rPr>
        <w:t>编号</w:t>
      </w:r>
    </w:p>
    <w:p w:rsidR="00C94F39" w:rsidRPr="009E29DB" w:rsidRDefault="00C94F39" w:rsidP="00C94F39">
      <w:pPr>
        <w:jc w:val="center"/>
        <w:rPr>
          <w:rFonts w:ascii="Times New Roman" w:eastAsia="黑体" w:hAnsi="Times New Roman" w:cs="Times New Roman"/>
          <w:color w:val="000000" w:themeColor="text1"/>
          <w:sz w:val="72"/>
          <w:szCs w:val="72"/>
        </w:rPr>
      </w:pPr>
    </w:p>
    <w:p w:rsidR="00C94F39" w:rsidRPr="009E29DB" w:rsidRDefault="00C94F39" w:rsidP="00C94F39">
      <w:pPr>
        <w:jc w:val="center"/>
        <w:rPr>
          <w:rFonts w:ascii="Times New Roman" w:eastAsia="黑体" w:hAnsi="Times New Roman" w:cs="Times New Roman"/>
          <w:color w:val="000000" w:themeColor="text1"/>
          <w:sz w:val="72"/>
          <w:szCs w:val="72"/>
        </w:rPr>
      </w:pPr>
      <w:r w:rsidRPr="009E29DB">
        <w:rPr>
          <w:rFonts w:ascii="Times New Roman" w:eastAsia="黑体" w:hAnsi="Times New Roman" w:cs="Times New Roman"/>
          <w:color w:val="000000" w:themeColor="text1"/>
          <w:sz w:val="72"/>
          <w:szCs w:val="72"/>
        </w:rPr>
        <w:t>团</w:t>
      </w:r>
      <w:r w:rsidRPr="009E29DB">
        <w:rPr>
          <w:rFonts w:ascii="Times New Roman" w:eastAsia="黑体" w:hAnsi="Times New Roman" w:cs="Times New Roman"/>
          <w:color w:val="000000" w:themeColor="text1"/>
          <w:sz w:val="72"/>
          <w:szCs w:val="72"/>
        </w:rPr>
        <w:t> </w:t>
      </w:r>
      <w:r w:rsidRPr="009E29DB">
        <w:rPr>
          <w:rFonts w:ascii="Times New Roman" w:eastAsia="黑体" w:hAnsi="Times New Roman" w:cs="Times New Roman"/>
          <w:color w:val="000000" w:themeColor="text1"/>
          <w:sz w:val="72"/>
          <w:szCs w:val="72"/>
        </w:rPr>
        <w:t>体</w:t>
      </w:r>
      <w:r w:rsidRPr="009E29DB">
        <w:rPr>
          <w:rFonts w:ascii="Times New Roman" w:eastAsia="黑体" w:hAnsi="Times New Roman" w:cs="Times New Roman"/>
          <w:color w:val="000000" w:themeColor="text1"/>
          <w:sz w:val="72"/>
          <w:szCs w:val="72"/>
        </w:rPr>
        <w:t> </w:t>
      </w:r>
      <w:r w:rsidRPr="009E29DB">
        <w:rPr>
          <w:rFonts w:ascii="Times New Roman" w:eastAsia="黑体" w:hAnsi="Times New Roman" w:cs="Times New Roman"/>
          <w:color w:val="000000" w:themeColor="text1"/>
          <w:sz w:val="72"/>
          <w:szCs w:val="72"/>
        </w:rPr>
        <w:t>标</w:t>
      </w:r>
      <w:r w:rsidRPr="009E29DB">
        <w:rPr>
          <w:rFonts w:ascii="Times New Roman" w:eastAsia="黑体" w:hAnsi="Times New Roman" w:cs="Times New Roman"/>
          <w:color w:val="000000" w:themeColor="text1"/>
          <w:sz w:val="72"/>
          <w:szCs w:val="72"/>
        </w:rPr>
        <w:t> </w:t>
      </w:r>
      <w:r w:rsidRPr="009E29DB">
        <w:rPr>
          <w:rFonts w:ascii="Times New Roman" w:eastAsia="黑体" w:hAnsi="Times New Roman" w:cs="Times New Roman"/>
          <w:color w:val="000000" w:themeColor="text1"/>
          <w:sz w:val="72"/>
          <w:szCs w:val="72"/>
        </w:rPr>
        <w:t>准</w:t>
      </w:r>
    </w:p>
    <w:p w:rsidR="00C94F39" w:rsidRDefault="00C94F39" w:rsidP="00C94F39">
      <w:pPr>
        <w:jc w:val="right"/>
        <w:rPr>
          <w:rFonts w:ascii="Times New Roman" w:hAnsi="Times New Roman" w:cs="Times New Roman"/>
          <w:b/>
          <w:color w:val="000000" w:themeColor="text1"/>
          <w:sz w:val="28"/>
          <w:szCs w:val="28"/>
        </w:rPr>
      </w:pPr>
      <w:r w:rsidRPr="009E29DB">
        <w:rPr>
          <w:rFonts w:ascii="Times New Roman" w:hAnsi="Times New Roman" w:cs="Times New Roman"/>
          <w:b/>
          <w:color w:val="000000" w:themeColor="text1"/>
          <w:sz w:val="28"/>
          <w:szCs w:val="28"/>
        </w:rPr>
        <w:t>T/CHES XXX—20XX</w:t>
      </w:r>
    </w:p>
    <w:p w:rsidR="001267EA" w:rsidRPr="00FC5067" w:rsidRDefault="001267EA" w:rsidP="00FC5067">
      <w:pPr>
        <w:spacing w:line="220" w:lineRule="atLeast"/>
        <w:jc w:val="right"/>
        <w:rPr>
          <w:rFonts w:ascii="Times New Roman" w:hAnsi="Times New Roman" w:cs="Times New Roman"/>
          <w:b/>
          <w:sz w:val="28"/>
          <w:szCs w:val="28"/>
        </w:rPr>
      </w:pPr>
      <w:r>
        <w:rPr>
          <w:rFonts w:ascii="Times New Roman" w:hAnsi="Times New Roman" w:cs="Times New Roman" w:hint="eastAsia"/>
          <w:b/>
          <w:sz w:val="28"/>
          <w:szCs w:val="28"/>
        </w:rPr>
        <w:t xml:space="preserve">T/CRAA </w:t>
      </w:r>
      <w:r w:rsidRPr="001A7237">
        <w:rPr>
          <w:rFonts w:ascii="Times New Roman" w:hAnsi="Times New Roman" w:cs="Times New Roman"/>
          <w:b/>
          <w:sz w:val="28"/>
          <w:szCs w:val="28"/>
        </w:rPr>
        <w:t>XXX—20XX</w:t>
      </w:r>
    </w:p>
    <w:p w:rsidR="00C94F39" w:rsidRPr="009E29DB" w:rsidRDefault="00C94F39" w:rsidP="00C94F39">
      <w:pPr>
        <w:rPr>
          <w:rFonts w:ascii="Times New Roman" w:hAnsi="Times New Roman" w:cs="Times New Roman"/>
          <w:color w:val="000000" w:themeColor="text1"/>
        </w:rPr>
      </w:pPr>
      <w:r w:rsidRPr="009E29DB">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3224A523" wp14:editId="42DFF27A">
                <wp:simplePos x="0" y="0"/>
                <wp:positionH relativeFrom="column">
                  <wp:posOffset>0</wp:posOffset>
                </wp:positionH>
                <wp:positionV relativeFrom="paragraph">
                  <wp:posOffset>99060</wp:posOffset>
                </wp:positionV>
                <wp:extent cx="5349240" cy="0"/>
                <wp:effectExtent l="0" t="0" r="22860" b="19050"/>
                <wp:wrapNone/>
                <wp:docPr id="35" name="直接连接符 35"/>
                <wp:cNvGraphicFramePr/>
                <a:graphic xmlns:a="http://schemas.openxmlformats.org/drawingml/2006/main">
                  <a:graphicData uri="http://schemas.microsoft.com/office/word/2010/wordprocessingShape">
                    <wps:wsp>
                      <wps:cNvCnPr/>
                      <wps:spPr>
                        <a:xfrm>
                          <a:off x="0" y="0"/>
                          <a:ext cx="5349240" cy="0"/>
                        </a:xfrm>
                        <a:prstGeom prst="line">
                          <a:avLst/>
                        </a:prstGeom>
                        <a:ln w="1905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直接连接符 3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21.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" strokeweight="1.5pt"/>
            </w:pict>
          </mc:Fallback>
        </mc:AlternateContent>
      </w: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A72F32" w:rsidP="00C94F39">
      <w:pPr>
        <w:jc w:val="center"/>
        <w:rPr>
          <w:rFonts w:ascii="Times New Roman" w:eastAsia="黑体" w:hAnsi="Times New Roman" w:cs="Times New Roman"/>
          <w:color w:val="000000" w:themeColor="text1"/>
          <w:sz w:val="48"/>
          <w:szCs w:val="48"/>
        </w:rPr>
      </w:pPr>
      <w:r w:rsidRPr="009E29DB">
        <w:rPr>
          <w:rFonts w:ascii="Times New Roman" w:eastAsia="黑体" w:hAnsi="Times New Roman" w:cs="Times New Roman"/>
          <w:color w:val="000000" w:themeColor="text1"/>
          <w:sz w:val="48"/>
          <w:szCs w:val="48"/>
        </w:rPr>
        <w:t>民用建筑冷却塔节水管理规范</w:t>
      </w:r>
    </w:p>
    <w:p w:rsidR="00C94F39" w:rsidRPr="009E29DB" w:rsidRDefault="00C94F39" w:rsidP="00C94F39">
      <w:pPr>
        <w:rPr>
          <w:rFonts w:ascii="Times New Roman" w:hAnsi="Times New Roman" w:cs="Times New Roman"/>
          <w:color w:val="000000" w:themeColor="text1"/>
        </w:rPr>
      </w:pPr>
    </w:p>
    <w:p w:rsidR="00A91866" w:rsidRPr="008765A4" w:rsidRDefault="001267EA" w:rsidP="001267EA">
      <w:pPr>
        <w:jc w:val="center"/>
        <w:rPr>
          <w:rFonts w:ascii="Times New Roman" w:hAnsi="Times New Roman" w:cs="Times New Roman"/>
          <w:b/>
          <w:color w:val="000000" w:themeColor="text1"/>
          <w:sz w:val="32"/>
          <w:szCs w:val="28"/>
        </w:rPr>
      </w:pPr>
      <w:r w:rsidRPr="008765A4">
        <w:rPr>
          <w:rFonts w:ascii="Times New Roman" w:hAnsi="Times New Roman" w:cs="Times New Roman"/>
          <w:b/>
          <w:color w:val="000000" w:themeColor="text1"/>
          <w:sz w:val="32"/>
          <w:szCs w:val="28"/>
        </w:rPr>
        <w:t>Management specification of water-saving for civil building</w:t>
      </w:r>
    </w:p>
    <w:p w:rsidR="001267EA" w:rsidRPr="008765A4" w:rsidRDefault="001267EA" w:rsidP="001267EA">
      <w:pPr>
        <w:jc w:val="center"/>
        <w:rPr>
          <w:rFonts w:ascii="Times New Roman" w:hAnsi="Times New Roman" w:cs="Times New Roman"/>
          <w:b/>
          <w:sz w:val="32"/>
          <w:szCs w:val="28"/>
        </w:rPr>
      </w:pPr>
      <w:proofErr w:type="gramStart"/>
      <w:r w:rsidRPr="008765A4">
        <w:rPr>
          <w:rFonts w:ascii="Times New Roman" w:hAnsi="Times New Roman" w:cs="Times New Roman"/>
          <w:b/>
          <w:color w:val="000000" w:themeColor="text1"/>
          <w:sz w:val="32"/>
          <w:szCs w:val="28"/>
        </w:rPr>
        <w:t>cooling</w:t>
      </w:r>
      <w:proofErr w:type="gramEnd"/>
      <w:r w:rsidRPr="008765A4">
        <w:rPr>
          <w:rFonts w:ascii="Times New Roman" w:hAnsi="Times New Roman" w:cs="Times New Roman"/>
          <w:b/>
          <w:color w:val="000000" w:themeColor="text1"/>
          <w:sz w:val="32"/>
          <w:szCs w:val="28"/>
        </w:rPr>
        <w:t xml:space="preserve"> tower</w:t>
      </w:r>
    </w:p>
    <w:p w:rsidR="00C94F39" w:rsidRPr="009E29DB" w:rsidRDefault="00C94F39" w:rsidP="00C94F39">
      <w:pPr>
        <w:jc w:val="center"/>
        <w:rPr>
          <w:rFonts w:ascii="Times New Roman" w:hAnsi="Times New Roman" w:cs="Times New Roman"/>
          <w:b/>
          <w:color w:val="000000" w:themeColor="text1"/>
          <w:sz w:val="28"/>
          <w:szCs w:val="28"/>
        </w:rPr>
      </w:pPr>
      <w:r w:rsidRPr="009E29DB">
        <w:rPr>
          <w:rFonts w:ascii="Times New Roman" w:hAnsi="Times New Roman" w:cs="Times New Roman"/>
          <w:b/>
          <w:color w:val="000000" w:themeColor="text1"/>
          <w:sz w:val="28"/>
          <w:szCs w:val="28"/>
        </w:rPr>
        <w:t xml:space="preserve"> </w:t>
      </w:r>
    </w:p>
    <w:p w:rsidR="007F15DC" w:rsidRPr="009E29DB" w:rsidRDefault="007F15DC" w:rsidP="00C94F39">
      <w:pPr>
        <w:jc w:val="center"/>
        <w:rPr>
          <w:rFonts w:ascii="Times New Roman" w:hAnsi="Times New Roman" w:cs="Times New Roman"/>
          <w:b/>
          <w:color w:val="000000" w:themeColor="text1"/>
          <w:sz w:val="28"/>
          <w:szCs w:val="28"/>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jc w:val="center"/>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00A91866">
        <w:rPr>
          <w:rFonts w:ascii="Times New Roman" w:hAnsi="Times New Roman" w:cs="Times New Roman" w:hint="eastAsia"/>
          <w:color w:val="000000" w:themeColor="text1"/>
          <w:sz w:val="28"/>
          <w:szCs w:val="28"/>
        </w:rPr>
        <w:t>征求意见</w:t>
      </w:r>
      <w:r w:rsidRPr="009E29DB">
        <w:rPr>
          <w:rFonts w:ascii="Times New Roman" w:hAnsi="Times New Roman" w:cs="Times New Roman"/>
          <w:color w:val="000000" w:themeColor="text1"/>
          <w:sz w:val="28"/>
          <w:szCs w:val="28"/>
        </w:rPr>
        <w:t>稿）</w:t>
      </w: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rPr>
          <w:rFonts w:ascii="Times New Roman" w:hAnsi="Times New Roman" w:cs="Times New Roman"/>
          <w:color w:val="000000" w:themeColor="text1"/>
        </w:rPr>
      </w:pPr>
    </w:p>
    <w:p w:rsidR="00C94F39" w:rsidRPr="009E29DB" w:rsidRDefault="00C94F39" w:rsidP="00C94F39">
      <w:pPr>
        <w:tabs>
          <w:tab w:val="right" w:pos="7920"/>
        </w:tabs>
        <w:rPr>
          <w:rFonts w:ascii="Times New Roman" w:hAnsi="Times New Roman" w:cs="Times New Roman"/>
          <w:color w:val="000000" w:themeColor="text1"/>
          <w:sz w:val="28"/>
          <w:szCs w:val="28"/>
        </w:rPr>
      </w:pPr>
      <w:r w:rsidRPr="009E29DB">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4C07A40D" wp14:editId="5C2D6EB9">
                <wp:simplePos x="0" y="0"/>
                <wp:positionH relativeFrom="column">
                  <wp:posOffset>0</wp:posOffset>
                </wp:positionH>
                <wp:positionV relativeFrom="paragraph">
                  <wp:posOffset>297180</wp:posOffset>
                </wp:positionV>
                <wp:extent cx="5029200" cy="0"/>
                <wp:effectExtent l="0" t="9525" r="0" b="9525"/>
                <wp:wrapNone/>
                <wp:docPr id="34" name="直接连接符 34"/>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3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" strokeweight="1.5pt"/>
            </w:pict>
          </mc:Fallback>
        </mc:AlternateContent>
      </w:r>
      <w:r w:rsidRPr="009E29DB">
        <w:rPr>
          <w:rFonts w:ascii="Times New Roman" w:hAnsi="Times New Roman" w:cs="Times New Roman"/>
          <w:color w:val="000000" w:themeColor="text1"/>
          <w:sz w:val="28"/>
          <w:szCs w:val="28"/>
        </w:rPr>
        <w:t>20XX-XX-XX</w:t>
      </w:r>
      <w:r w:rsidRPr="009E29DB">
        <w:rPr>
          <w:rFonts w:ascii="Times New Roman" w:hAnsi="Times New Roman" w:cs="Times New Roman"/>
          <w:color w:val="000000" w:themeColor="text1"/>
          <w:sz w:val="28"/>
          <w:szCs w:val="28"/>
        </w:rPr>
        <w:t>发布</w:t>
      </w:r>
      <w:r w:rsidRPr="009E29DB">
        <w:rPr>
          <w:rFonts w:ascii="Times New Roman" w:hAnsi="Times New Roman" w:cs="Times New Roman"/>
          <w:color w:val="000000" w:themeColor="text1"/>
          <w:sz w:val="28"/>
          <w:szCs w:val="28"/>
        </w:rPr>
        <w:tab/>
        <w:t>20XX-XX-XX</w:t>
      </w:r>
      <w:r w:rsidRPr="009E29DB">
        <w:rPr>
          <w:rFonts w:ascii="Times New Roman" w:hAnsi="Times New Roman" w:cs="Times New Roman"/>
          <w:color w:val="000000" w:themeColor="text1"/>
          <w:sz w:val="28"/>
          <w:szCs w:val="28"/>
        </w:rPr>
        <w:t>实施</w:t>
      </w:r>
    </w:p>
    <w:p w:rsidR="00C94F39" w:rsidRDefault="00E84334" w:rsidP="006F37B4">
      <w:pPr>
        <w:ind w:leftChars="-607" w:left="-1275"/>
        <w:jc w:val="center"/>
        <w:rPr>
          <w:rFonts w:ascii="Times New Roman" w:eastAsia="黑体" w:hAnsi="Times New Roman" w:cs="Times New Roman"/>
          <w:b/>
          <w:color w:val="000000" w:themeColor="text1"/>
          <w:sz w:val="28"/>
          <w:szCs w:val="28"/>
        </w:rPr>
      </w:pPr>
      <w:r w:rsidRPr="006F37B4">
        <w:rPr>
          <w:rFonts w:ascii="Times New Roman" w:hAnsi="Times New Roman" w:cs="Times New Roman"/>
          <w:b/>
          <w:noProof/>
          <w:spacing w:val="35"/>
          <w:kern w:val="0"/>
          <w:sz w:val="32"/>
          <w:szCs w:val="32"/>
          <w:fitText w:val="3852" w:id="-1826978303"/>
        </w:rPr>
        <mc:AlternateContent>
          <mc:Choice Requires="wps">
            <w:drawing>
              <wp:anchor distT="0" distB="0" distL="114300" distR="114300" simplePos="0" relativeHeight="251685888" behindDoc="0" locked="0" layoutInCell="1" allowOverlap="1" wp14:anchorId="55FD8D8A" wp14:editId="7B2BDB45">
                <wp:simplePos x="0" y="0"/>
                <wp:positionH relativeFrom="column">
                  <wp:posOffset>3796453</wp:posOffset>
                </wp:positionH>
                <wp:positionV relativeFrom="paragraph">
                  <wp:posOffset>143510</wp:posOffset>
                </wp:positionV>
                <wp:extent cx="914400"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F04FC6" w:rsidRPr="006F37B4" w:rsidRDefault="00F04FC6">
                            <w:pPr>
                              <w:rPr>
                                <w:rFonts w:ascii="黑体" w:eastAsia="黑体" w:hAnsi="黑体"/>
                                <w:sz w:val="28"/>
                                <w:szCs w:val="28"/>
                              </w:rPr>
                            </w:pPr>
                            <w:r w:rsidRPr="006F37B4">
                              <w:rPr>
                                <w:rFonts w:ascii="黑体" w:eastAsia="黑体" w:hAnsi="黑体" w:hint="eastAsia"/>
                                <w:sz w:val="28"/>
                                <w:szCs w:val="2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8.95pt;margin-top:11.3pt;width:1in;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" filled="f" stroked="f">
                <v:textbox style="mso-fit-shape-to-text:t">
                  <w:txbxContent>
                    <w:p w:rsidR="00F04FC6" w:rsidRPr="006F37B4" w:rsidRDefault="00F04FC6">
                      <w:pPr>
                        <w:rPr>
                          <w:rFonts w:ascii="黑体" w:eastAsia="黑体" w:hAnsi="黑体"/>
                          <w:sz w:val="28"/>
                          <w:szCs w:val="28"/>
                        </w:rPr>
                      </w:pPr>
                      <w:r w:rsidRPr="006F37B4">
                        <w:rPr>
                          <w:rFonts w:ascii="黑体" w:eastAsia="黑体" w:hAnsi="黑体" w:hint="eastAsia"/>
                          <w:sz w:val="28"/>
                          <w:szCs w:val="28"/>
                        </w:rPr>
                        <w:t>发布</w:t>
                      </w:r>
                    </w:p>
                  </w:txbxContent>
                </v:textbox>
              </v:shape>
            </w:pict>
          </mc:Fallback>
        </mc:AlternateContent>
      </w:r>
      <w:r w:rsidR="00C94F39" w:rsidRPr="008765A4">
        <w:rPr>
          <w:rFonts w:ascii="Times New Roman" w:hAnsi="Times New Roman" w:cs="Times New Roman" w:hint="eastAsia"/>
          <w:b/>
          <w:color w:val="000000" w:themeColor="text1"/>
          <w:spacing w:val="192"/>
          <w:kern w:val="0"/>
          <w:sz w:val="32"/>
          <w:szCs w:val="32"/>
          <w:fitText w:val="3852" w:id="-1826978304"/>
        </w:rPr>
        <w:t>中国水利学</w:t>
      </w:r>
      <w:r w:rsidR="00C94F39" w:rsidRPr="008765A4">
        <w:rPr>
          <w:rFonts w:ascii="Times New Roman" w:hAnsi="Times New Roman" w:cs="Times New Roman" w:hint="eastAsia"/>
          <w:b/>
          <w:color w:val="000000" w:themeColor="text1"/>
          <w:spacing w:val="2"/>
          <w:kern w:val="0"/>
          <w:sz w:val="32"/>
          <w:szCs w:val="32"/>
          <w:fitText w:val="3852" w:id="-1826978304"/>
        </w:rPr>
        <w:t>会</w:t>
      </w:r>
    </w:p>
    <w:p w:rsidR="001267EA" w:rsidRPr="00536294" w:rsidRDefault="001267EA" w:rsidP="006F37B4">
      <w:pPr>
        <w:ind w:leftChars="-607" w:left="-1275"/>
        <w:jc w:val="center"/>
        <w:rPr>
          <w:rFonts w:ascii="Times New Roman" w:hAnsi="Times New Roman" w:cs="Times New Roman"/>
          <w:b/>
          <w:sz w:val="32"/>
          <w:szCs w:val="32"/>
        </w:rPr>
      </w:pPr>
      <w:r w:rsidRPr="008765A4">
        <w:rPr>
          <w:rFonts w:ascii="Times New Roman" w:hAnsi="Times New Roman" w:cs="Times New Roman" w:hint="eastAsia"/>
          <w:b/>
          <w:spacing w:val="35"/>
          <w:kern w:val="0"/>
          <w:sz w:val="32"/>
          <w:szCs w:val="32"/>
          <w:fitText w:val="3852" w:id="-1826978303"/>
        </w:rPr>
        <w:t>中国制冷空调工业协</w:t>
      </w:r>
      <w:r w:rsidRPr="008765A4">
        <w:rPr>
          <w:rFonts w:ascii="Times New Roman" w:hAnsi="Times New Roman" w:cs="Times New Roman" w:hint="eastAsia"/>
          <w:b/>
          <w:spacing w:val="5"/>
          <w:kern w:val="0"/>
          <w:sz w:val="32"/>
          <w:szCs w:val="32"/>
          <w:fitText w:val="3852" w:id="-1826978303"/>
        </w:rPr>
        <w:t>会</w:t>
      </w:r>
    </w:p>
    <w:p w:rsidR="001267EA" w:rsidRPr="00307C9B" w:rsidRDefault="001267EA" w:rsidP="00C94F39">
      <w:pPr>
        <w:jc w:val="center"/>
        <w:rPr>
          <w:rFonts w:ascii="Times New Roman" w:eastAsia="黑体" w:hAnsi="Times New Roman" w:cs="Times New Roman"/>
          <w:color w:val="000000" w:themeColor="text1"/>
          <w:sz w:val="32"/>
          <w:szCs w:val="32"/>
        </w:rPr>
      </w:pPr>
    </w:p>
    <w:p w:rsidR="00C94F39" w:rsidRPr="009E29DB" w:rsidRDefault="00C94F39" w:rsidP="00C94F39">
      <w:pPr>
        <w:rPr>
          <w:rFonts w:ascii="Times New Roman" w:hAnsi="Times New Roman" w:cs="Times New Roman"/>
          <w:b/>
          <w:color w:val="000000" w:themeColor="text1"/>
        </w:rPr>
        <w:sectPr w:rsidR="00C94F39" w:rsidRPr="009E29DB" w:rsidSect="008F302D">
          <w:headerReference w:type="default" r:id="rId10"/>
          <w:footerReference w:type="even" r:id="rId11"/>
          <w:footerReference w:type="default" r:id="rId12"/>
          <w:pgSz w:w="11906" w:h="16838"/>
          <w:pgMar w:top="1440" w:right="1800" w:bottom="1440" w:left="1800" w:header="851" w:footer="992" w:gutter="0"/>
          <w:pgNumType w:start="0"/>
          <w:cols w:space="425"/>
          <w:titlePg/>
          <w:docGrid w:type="lines" w:linePitch="312"/>
        </w:sectPr>
      </w:pPr>
    </w:p>
    <w:p w:rsidR="00DA137B" w:rsidRPr="009E29DB" w:rsidRDefault="00DA137B">
      <w:pPr>
        <w:widowControl/>
        <w:snapToGrid w:val="0"/>
        <w:spacing w:line="360" w:lineRule="auto"/>
        <w:jc w:val="center"/>
        <w:rPr>
          <w:rFonts w:ascii="Times New Roman" w:eastAsia="黑体" w:hAnsi="Times New Roman" w:cs="Times New Roman"/>
          <w:color w:val="000000" w:themeColor="text1"/>
          <w:sz w:val="32"/>
          <w:szCs w:val="32"/>
        </w:rPr>
      </w:pPr>
    </w:p>
    <w:p w:rsidR="0032093A" w:rsidRPr="009E29DB" w:rsidRDefault="009253E6">
      <w:pPr>
        <w:widowControl/>
        <w:snapToGrid w:val="0"/>
        <w:spacing w:line="360" w:lineRule="auto"/>
        <w:jc w:val="center"/>
        <w:rPr>
          <w:rFonts w:ascii="Times New Roman" w:eastAsia="黑体" w:hAnsi="Times New Roman" w:cs="Times New Roman"/>
          <w:color w:val="000000" w:themeColor="text1"/>
          <w:sz w:val="32"/>
          <w:szCs w:val="32"/>
        </w:rPr>
      </w:pPr>
      <w:r w:rsidRPr="009E29DB">
        <w:rPr>
          <w:rFonts w:ascii="Times New Roman" w:eastAsia="黑体" w:hAnsi="Times New Roman" w:cs="Times New Roman"/>
          <w:color w:val="000000" w:themeColor="text1"/>
          <w:sz w:val="32"/>
          <w:szCs w:val="32"/>
        </w:rPr>
        <w:t>目</w:t>
      </w:r>
      <w:r w:rsidRPr="009E29DB">
        <w:rPr>
          <w:rFonts w:ascii="Times New Roman" w:eastAsia="黑体" w:hAnsi="Times New Roman" w:cs="Times New Roman"/>
          <w:color w:val="000000" w:themeColor="text1"/>
          <w:sz w:val="32"/>
          <w:szCs w:val="32"/>
        </w:rPr>
        <w:t xml:space="preserve">  </w:t>
      </w:r>
      <w:r w:rsidRPr="009E29DB">
        <w:rPr>
          <w:rFonts w:ascii="Times New Roman" w:eastAsia="黑体" w:hAnsi="Times New Roman" w:cs="Times New Roman"/>
          <w:color w:val="000000" w:themeColor="text1"/>
          <w:sz w:val="32"/>
          <w:szCs w:val="32"/>
        </w:rPr>
        <w:t>次</w:t>
      </w:r>
    </w:p>
    <w:sdt>
      <w:sdtPr>
        <w:rPr>
          <w:rFonts w:ascii="Times New Roman" w:eastAsiaTheme="minorEastAsia" w:hAnsi="Times New Roman" w:cs="Times New Roman"/>
          <w:color w:val="000000" w:themeColor="text1"/>
          <w:kern w:val="2"/>
          <w:sz w:val="21"/>
          <w:szCs w:val="22"/>
          <w:lang w:val="zh-CN"/>
        </w:rPr>
        <w:id w:val="-1978289472"/>
        <w:docPartObj>
          <w:docPartGallery w:val="Table of Contents"/>
          <w:docPartUnique/>
        </w:docPartObj>
      </w:sdtPr>
      <w:sdtEndPr>
        <w:rPr>
          <w:b/>
          <w:bCs/>
        </w:rPr>
      </w:sdtEndPr>
      <w:sdtContent>
        <w:p w:rsidR="00884600" w:rsidRPr="009E29DB" w:rsidRDefault="00884600">
          <w:pPr>
            <w:pStyle w:val="TOC"/>
            <w:rPr>
              <w:rFonts w:ascii="Times New Roman" w:hAnsi="Times New Roman" w:cs="Times New Roman"/>
              <w:color w:val="000000" w:themeColor="text1"/>
            </w:rPr>
          </w:pPr>
        </w:p>
        <w:p w:rsidR="00B33770" w:rsidRDefault="00884600">
          <w:pPr>
            <w:pStyle w:val="10"/>
            <w:tabs>
              <w:tab w:val="right" w:leader="dot" w:pos="8296"/>
            </w:tabs>
            <w:rPr>
              <w:noProof/>
            </w:rPr>
          </w:pPr>
          <w:r w:rsidRPr="009E29DB">
            <w:rPr>
              <w:rFonts w:ascii="Times New Roman" w:hAnsi="Times New Roman" w:cs="Times New Roman"/>
              <w:color w:val="000000" w:themeColor="text1"/>
            </w:rPr>
            <w:fldChar w:fldCharType="begin"/>
          </w:r>
          <w:r w:rsidRPr="009E29DB">
            <w:rPr>
              <w:rFonts w:ascii="Times New Roman" w:hAnsi="Times New Roman" w:cs="Times New Roman"/>
              <w:color w:val="000000" w:themeColor="text1"/>
            </w:rPr>
            <w:instrText xml:space="preserve"> TOC \o "1-3" \h \z \u </w:instrText>
          </w:r>
          <w:r w:rsidRPr="009E29DB">
            <w:rPr>
              <w:rFonts w:ascii="Times New Roman" w:hAnsi="Times New Roman" w:cs="Times New Roman"/>
              <w:color w:val="000000" w:themeColor="text1"/>
            </w:rPr>
            <w:fldChar w:fldCharType="separate"/>
          </w:r>
          <w:hyperlink w:anchor="_Toc69981869" w:history="1">
            <w:r w:rsidR="00B33770" w:rsidRPr="009122F4">
              <w:rPr>
                <w:rStyle w:val="af2"/>
                <w:rFonts w:ascii="Times New Roman" w:eastAsia="黑体" w:hAnsi="Times New Roman" w:cs="Times New Roman" w:hint="eastAsia"/>
                <w:b/>
                <w:bCs/>
                <w:noProof/>
                <w:kern w:val="44"/>
              </w:rPr>
              <w:t>前</w:t>
            </w:r>
            <w:r w:rsidR="00B33770" w:rsidRPr="009122F4">
              <w:rPr>
                <w:rStyle w:val="af2"/>
                <w:rFonts w:ascii="Times New Roman" w:eastAsia="黑体" w:hAnsi="Times New Roman" w:cs="Times New Roman"/>
                <w:b/>
                <w:bCs/>
                <w:noProof/>
                <w:kern w:val="44"/>
              </w:rPr>
              <w:t xml:space="preserve">  </w:t>
            </w:r>
            <w:r w:rsidR="00B33770" w:rsidRPr="009122F4">
              <w:rPr>
                <w:rStyle w:val="af2"/>
                <w:rFonts w:ascii="Times New Roman" w:eastAsia="黑体" w:hAnsi="Times New Roman" w:cs="Times New Roman" w:hint="eastAsia"/>
                <w:b/>
                <w:bCs/>
                <w:noProof/>
                <w:kern w:val="44"/>
              </w:rPr>
              <w:t>言</w:t>
            </w:r>
            <w:r w:rsidR="00B33770">
              <w:rPr>
                <w:noProof/>
                <w:webHidden/>
              </w:rPr>
              <w:tab/>
            </w:r>
            <w:r w:rsidR="00B33770">
              <w:rPr>
                <w:noProof/>
                <w:webHidden/>
              </w:rPr>
              <w:fldChar w:fldCharType="begin"/>
            </w:r>
            <w:r w:rsidR="00B33770">
              <w:rPr>
                <w:noProof/>
                <w:webHidden/>
              </w:rPr>
              <w:instrText xml:space="preserve"> PAGEREF _Toc69981869 \h </w:instrText>
            </w:r>
            <w:r w:rsidR="00B33770">
              <w:rPr>
                <w:noProof/>
                <w:webHidden/>
              </w:rPr>
            </w:r>
            <w:r w:rsidR="00B33770">
              <w:rPr>
                <w:noProof/>
                <w:webHidden/>
              </w:rPr>
              <w:fldChar w:fldCharType="separate"/>
            </w:r>
            <w:r w:rsidR="008765A4">
              <w:rPr>
                <w:noProof/>
                <w:webHidden/>
              </w:rPr>
              <w:t>IV</w:t>
            </w:r>
            <w:r w:rsidR="00B33770">
              <w:rPr>
                <w:noProof/>
                <w:webHidden/>
              </w:rPr>
              <w:fldChar w:fldCharType="end"/>
            </w:r>
          </w:hyperlink>
        </w:p>
        <w:p w:rsidR="00B33770" w:rsidRDefault="00B33770">
          <w:pPr>
            <w:pStyle w:val="10"/>
            <w:tabs>
              <w:tab w:val="right" w:leader="dot" w:pos="8296"/>
            </w:tabs>
            <w:rPr>
              <w:noProof/>
            </w:rPr>
          </w:pPr>
          <w:hyperlink w:anchor="_Toc69981870" w:history="1">
            <w:r w:rsidRPr="009122F4">
              <w:rPr>
                <w:rStyle w:val="af2"/>
                <w:rFonts w:ascii="Times New Roman" w:eastAsia="黑体" w:hAnsi="Times New Roman" w:cs="Times New Roman"/>
                <w:b/>
                <w:bCs/>
                <w:noProof/>
                <w:kern w:val="44"/>
              </w:rPr>
              <w:t xml:space="preserve">1 </w:t>
            </w:r>
            <w:r w:rsidRPr="009122F4">
              <w:rPr>
                <w:rStyle w:val="af2"/>
                <w:rFonts w:ascii="Times New Roman" w:eastAsia="黑体" w:hAnsi="Times New Roman" w:cs="Times New Roman" w:hint="eastAsia"/>
                <w:b/>
                <w:bCs/>
                <w:noProof/>
                <w:kern w:val="44"/>
              </w:rPr>
              <w:t>范围</w:t>
            </w:r>
            <w:r>
              <w:rPr>
                <w:noProof/>
                <w:webHidden/>
              </w:rPr>
              <w:tab/>
            </w:r>
            <w:r>
              <w:rPr>
                <w:noProof/>
                <w:webHidden/>
              </w:rPr>
              <w:fldChar w:fldCharType="begin"/>
            </w:r>
            <w:r>
              <w:rPr>
                <w:noProof/>
                <w:webHidden/>
              </w:rPr>
              <w:instrText xml:space="preserve"> PAGEREF _Toc69981870 \h </w:instrText>
            </w:r>
            <w:r>
              <w:rPr>
                <w:noProof/>
                <w:webHidden/>
              </w:rPr>
            </w:r>
            <w:r>
              <w:rPr>
                <w:noProof/>
                <w:webHidden/>
              </w:rPr>
              <w:fldChar w:fldCharType="separate"/>
            </w:r>
            <w:r w:rsidR="008765A4">
              <w:rPr>
                <w:noProof/>
                <w:webHidden/>
              </w:rPr>
              <w:t>5</w:t>
            </w:r>
            <w:r>
              <w:rPr>
                <w:noProof/>
                <w:webHidden/>
              </w:rPr>
              <w:fldChar w:fldCharType="end"/>
            </w:r>
          </w:hyperlink>
        </w:p>
        <w:p w:rsidR="00B33770" w:rsidRDefault="00B33770">
          <w:pPr>
            <w:pStyle w:val="10"/>
            <w:tabs>
              <w:tab w:val="right" w:leader="dot" w:pos="8296"/>
            </w:tabs>
            <w:rPr>
              <w:noProof/>
            </w:rPr>
          </w:pPr>
          <w:hyperlink w:anchor="_Toc69981871" w:history="1">
            <w:r w:rsidRPr="009122F4">
              <w:rPr>
                <w:rStyle w:val="af2"/>
                <w:rFonts w:ascii="Times New Roman" w:eastAsia="黑体" w:hAnsi="Times New Roman" w:cs="Times New Roman"/>
                <w:b/>
                <w:bCs/>
                <w:noProof/>
                <w:kern w:val="44"/>
              </w:rPr>
              <w:t xml:space="preserve">2 </w:t>
            </w:r>
            <w:r w:rsidRPr="009122F4">
              <w:rPr>
                <w:rStyle w:val="af2"/>
                <w:rFonts w:ascii="Times New Roman" w:eastAsia="黑体" w:hAnsi="Times New Roman" w:cs="Times New Roman" w:hint="eastAsia"/>
                <w:b/>
                <w:bCs/>
                <w:noProof/>
                <w:kern w:val="44"/>
              </w:rPr>
              <w:t>规范性引用文件</w:t>
            </w:r>
            <w:r>
              <w:rPr>
                <w:noProof/>
                <w:webHidden/>
              </w:rPr>
              <w:tab/>
            </w:r>
            <w:r>
              <w:rPr>
                <w:noProof/>
                <w:webHidden/>
              </w:rPr>
              <w:fldChar w:fldCharType="begin"/>
            </w:r>
            <w:r>
              <w:rPr>
                <w:noProof/>
                <w:webHidden/>
              </w:rPr>
              <w:instrText xml:space="preserve"> PAGEREF _Toc69981871 \h </w:instrText>
            </w:r>
            <w:r>
              <w:rPr>
                <w:noProof/>
                <w:webHidden/>
              </w:rPr>
            </w:r>
            <w:r>
              <w:rPr>
                <w:noProof/>
                <w:webHidden/>
              </w:rPr>
              <w:fldChar w:fldCharType="separate"/>
            </w:r>
            <w:r w:rsidR="008765A4">
              <w:rPr>
                <w:noProof/>
                <w:webHidden/>
              </w:rPr>
              <w:t>5</w:t>
            </w:r>
            <w:r>
              <w:rPr>
                <w:noProof/>
                <w:webHidden/>
              </w:rPr>
              <w:fldChar w:fldCharType="end"/>
            </w:r>
          </w:hyperlink>
        </w:p>
        <w:p w:rsidR="00B33770" w:rsidRDefault="00B33770">
          <w:pPr>
            <w:pStyle w:val="10"/>
            <w:tabs>
              <w:tab w:val="right" w:leader="dot" w:pos="8296"/>
            </w:tabs>
            <w:rPr>
              <w:noProof/>
            </w:rPr>
          </w:pPr>
          <w:hyperlink w:anchor="_Toc69981872" w:history="1">
            <w:r w:rsidRPr="009122F4">
              <w:rPr>
                <w:rStyle w:val="af2"/>
                <w:rFonts w:ascii="Times New Roman" w:eastAsia="黑体" w:hAnsi="Times New Roman" w:cs="Times New Roman"/>
                <w:b/>
                <w:bCs/>
                <w:noProof/>
                <w:kern w:val="44"/>
              </w:rPr>
              <w:t xml:space="preserve">3 </w:t>
            </w:r>
            <w:r w:rsidRPr="009122F4">
              <w:rPr>
                <w:rStyle w:val="af2"/>
                <w:rFonts w:ascii="Times New Roman" w:eastAsia="黑体" w:hAnsi="Times New Roman" w:cs="Times New Roman" w:hint="eastAsia"/>
                <w:b/>
                <w:bCs/>
                <w:noProof/>
                <w:kern w:val="44"/>
              </w:rPr>
              <w:t>术语和定义</w:t>
            </w:r>
            <w:r>
              <w:rPr>
                <w:noProof/>
                <w:webHidden/>
              </w:rPr>
              <w:tab/>
            </w:r>
            <w:r>
              <w:rPr>
                <w:noProof/>
                <w:webHidden/>
              </w:rPr>
              <w:fldChar w:fldCharType="begin"/>
            </w:r>
            <w:r>
              <w:rPr>
                <w:noProof/>
                <w:webHidden/>
              </w:rPr>
              <w:instrText xml:space="preserve"> PAGEREF _Toc69981872 \h </w:instrText>
            </w:r>
            <w:r>
              <w:rPr>
                <w:noProof/>
                <w:webHidden/>
              </w:rPr>
            </w:r>
            <w:r>
              <w:rPr>
                <w:noProof/>
                <w:webHidden/>
              </w:rPr>
              <w:fldChar w:fldCharType="separate"/>
            </w:r>
            <w:r w:rsidR="008765A4">
              <w:rPr>
                <w:noProof/>
                <w:webHidden/>
              </w:rPr>
              <w:t>5</w:t>
            </w:r>
            <w:r>
              <w:rPr>
                <w:noProof/>
                <w:webHidden/>
              </w:rPr>
              <w:fldChar w:fldCharType="end"/>
            </w:r>
          </w:hyperlink>
        </w:p>
        <w:p w:rsidR="00B33770" w:rsidRDefault="00B33770">
          <w:pPr>
            <w:pStyle w:val="10"/>
            <w:tabs>
              <w:tab w:val="right" w:leader="dot" w:pos="8296"/>
            </w:tabs>
            <w:rPr>
              <w:noProof/>
            </w:rPr>
          </w:pPr>
          <w:hyperlink w:anchor="_Toc69981873" w:history="1">
            <w:r w:rsidRPr="009122F4">
              <w:rPr>
                <w:rStyle w:val="af2"/>
                <w:rFonts w:ascii="Times New Roman" w:eastAsia="黑体" w:hAnsi="Times New Roman" w:cs="Times New Roman"/>
                <w:b/>
                <w:bCs/>
                <w:noProof/>
                <w:kern w:val="44"/>
              </w:rPr>
              <w:t xml:space="preserve">4 </w:t>
            </w:r>
            <w:r w:rsidRPr="009122F4">
              <w:rPr>
                <w:rStyle w:val="af2"/>
                <w:rFonts w:ascii="Times New Roman" w:eastAsia="黑体" w:hAnsi="Times New Roman" w:cs="Times New Roman" w:hint="eastAsia"/>
                <w:b/>
                <w:bCs/>
                <w:noProof/>
                <w:kern w:val="44"/>
              </w:rPr>
              <w:t>基本要求</w:t>
            </w:r>
            <w:r>
              <w:rPr>
                <w:noProof/>
                <w:webHidden/>
              </w:rPr>
              <w:tab/>
            </w:r>
            <w:r>
              <w:rPr>
                <w:noProof/>
                <w:webHidden/>
              </w:rPr>
              <w:fldChar w:fldCharType="begin"/>
            </w:r>
            <w:r>
              <w:rPr>
                <w:noProof/>
                <w:webHidden/>
              </w:rPr>
              <w:instrText xml:space="preserve"> PAGEREF _Toc69981873 \h </w:instrText>
            </w:r>
            <w:r>
              <w:rPr>
                <w:noProof/>
                <w:webHidden/>
              </w:rPr>
            </w:r>
            <w:r>
              <w:rPr>
                <w:noProof/>
                <w:webHidden/>
              </w:rPr>
              <w:fldChar w:fldCharType="separate"/>
            </w:r>
            <w:r w:rsidR="008765A4">
              <w:rPr>
                <w:noProof/>
                <w:webHidden/>
              </w:rPr>
              <w:t>7</w:t>
            </w:r>
            <w:r>
              <w:rPr>
                <w:noProof/>
                <w:webHidden/>
              </w:rPr>
              <w:fldChar w:fldCharType="end"/>
            </w:r>
          </w:hyperlink>
        </w:p>
        <w:p w:rsidR="00B33770" w:rsidRDefault="00B33770">
          <w:pPr>
            <w:pStyle w:val="10"/>
            <w:tabs>
              <w:tab w:val="right" w:leader="dot" w:pos="8296"/>
            </w:tabs>
            <w:rPr>
              <w:noProof/>
            </w:rPr>
          </w:pPr>
          <w:hyperlink w:anchor="_Toc69981878" w:history="1">
            <w:r w:rsidRPr="009122F4">
              <w:rPr>
                <w:rStyle w:val="af2"/>
                <w:rFonts w:ascii="Times New Roman" w:eastAsia="黑体" w:hAnsi="Times New Roman" w:cs="Times New Roman"/>
                <w:b/>
                <w:bCs/>
                <w:noProof/>
                <w:kern w:val="44"/>
              </w:rPr>
              <w:t xml:space="preserve">5 </w:t>
            </w:r>
            <w:r w:rsidRPr="009122F4">
              <w:rPr>
                <w:rStyle w:val="af2"/>
                <w:rFonts w:ascii="Times New Roman" w:eastAsia="黑体" w:hAnsi="Times New Roman" w:cs="Times New Roman" w:hint="eastAsia"/>
                <w:b/>
                <w:bCs/>
                <w:noProof/>
                <w:kern w:val="44"/>
              </w:rPr>
              <w:t>设备设施要求</w:t>
            </w:r>
            <w:r>
              <w:rPr>
                <w:noProof/>
                <w:webHidden/>
              </w:rPr>
              <w:tab/>
            </w:r>
            <w:r>
              <w:rPr>
                <w:noProof/>
                <w:webHidden/>
              </w:rPr>
              <w:fldChar w:fldCharType="begin"/>
            </w:r>
            <w:r>
              <w:rPr>
                <w:noProof/>
                <w:webHidden/>
              </w:rPr>
              <w:instrText xml:space="preserve"> PAGEREF _Toc69981878 \h </w:instrText>
            </w:r>
            <w:r>
              <w:rPr>
                <w:noProof/>
                <w:webHidden/>
              </w:rPr>
            </w:r>
            <w:r>
              <w:rPr>
                <w:noProof/>
                <w:webHidden/>
              </w:rPr>
              <w:fldChar w:fldCharType="separate"/>
            </w:r>
            <w:r w:rsidR="008765A4">
              <w:rPr>
                <w:noProof/>
                <w:webHidden/>
              </w:rPr>
              <w:t>7</w:t>
            </w:r>
            <w:r>
              <w:rPr>
                <w:noProof/>
                <w:webHidden/>
              </w:rPr>
              <w:fldChar w:fldCharType="end"/>
            </w:r>
          </w:hyperlink>
        </w:p>
        <w:p w:rsidR="00B33770" w:rsidRDefault="00B33770">
          <w:pPr>
            <w:pStyle w:val="10"/>
            <w:tabs>
              <w:tab w:val="right" w:leader="dot" w:pos="8296"/>
            </w:tabs>
            <w:rPr>
              <w:noProof/>
            </w:rPr>
          </w:pPr>
          <w:hyperlink w:anchor="_Toc69981881" w:history="1">
            <w:r w:rsidRPr="009122F4">
              <w:rPr>
                <w:rStyle w:val="af2"/>
                <w:rFonts w:ascii="Times New Roman" w:eastAsia="黑体" w:hAnsi="Times New Roman" w:cs="Times New Roman"/>
                <w:b/>
                <w:bCs/>
                <w:noProof/>
                <w:kern w:val="44"/>
              </w:rPr>
              <w:t xml:space="preserve">6 </w:t>
            </w:r>
            <w:r w:rsidRPr="009122F4">
              <w:rPr>
                <w:rStyle w:val="af2"/>
                <w:rFonts w:ascii="Times New Roman" w:eastAsia="黑体" w:hAnsi="Times New Roman" w:cs="Times New Roman" w:hint="eastAsia"/>
                <w:b/>
                <w:bCs/>
                <w:noProof/>
                <w:kern w:val="44"/>
              </w:rPr>
              <w:t>运行管理要求</w:t>
            </w:r>
            <w:r>
              <w:rPr>
                <w:noProof/>
                <w:webHidden/>
              </w:rPr>
              <w:tab/>
            </w:r>
            <w:r>
              <w:rPr>
                <w:noProof/>
                <w:webHidden/>
              </w:rPr>
              <w:fldChar w:fldCharType="begin"/>
            </w:r>
            <w:r>
              <w:rPr>
                <w:noProof/>
                <w:webHidden/>
              </w:rPr>
              <w:instrText xml:space="preserve"> PAGEREF _Toc69981881 \h </w:instrText>
            </w:r>
            <w:r>
              <w:rPr>
                <w:noProof/>
                <w:webHidden/>
              </w:rPr>
            </w:r>
            <w:r>
              <w:rPr>
                <w:noProof/>
                <w:webHidden/>
              </w:rPr>
              <w:fldChar w:fldCharType="separate"/>
            </w:r>
            <w:r w:rsidR="008765A4">
              <w:rPr>
                <w:noProof/>
                <w:webHidden/>
              </w:rPr>
              <w:t>8</w:t>
            </w:r>
            <w:r>
              <w:rPr>
                <w:noProof/>
                <w:webHidden/>
              </w:rPr>
              <w:fldChar w:fldCharType="end"/>
            </w:r>
          </w:hyperlink>
        </w:p>
        <w:p w:rsidR="00B33770" w:rsidRDefault="00B33770">
          <w:pPr>
            <w:pStyle w:val="10"/>
            <w:tabs>
              <w:tab w:val="right" w:leader="dot" w:pos="8296"/>
            </w:tabs>
            <w:rPr>
              <w:noProof/>
            </w:rPr>
          </w:pPr>
          <w:hyperlink w:anchor="_Toc69981884" w:history="1">
            <w:r w:rsidRPr="009122F4">
              <w:rPr>
                <w:rStyle w:val="af2"/>
                <w:rFonts w:ascii="Times New Roman" w:eastAsia="黑体" w:hAnsi="Times New Roman" w:cs="Times New Roman" w:hint="eastAsia"/>
                <w:b/>
                <w:bCs/>
                <w:noProof/>
                <w:kern w:val="44"/>
              </w:rPr>
              <w:t>附录</w:t>
            </w:r>
            <w:r w:rsidRPr="009122F4">
              <w:rPr>
                <w:rStyle w:val="af2"/>
                <w:rFonts w:ascii="Times New Roman" w:eastAsia="黑体" w:hAnsi="Times New Roman" w:cs="Times New Roman"/>
                <w:b/>
                <w:bCs/>
                <w:noProof/>
                <w:kern w:val="44"/>
              </w:rPr>
              <w:t>A</w:t>
            </w:r>
          </w:hyperlink>
          <w:hyperlink w:anchor="_Toc69981885" w:history="1">
            <w:r w:rsidRPr="009122F4">
              <w:rPr>
                <w:rStyle w:val="af2"/>
                <w:rFonts w:ascii="Times New Roman" w:hint="eastAsia"/>
                <w:b/>
                <w:bCs/>
                <w:noProof/>
                <w:kern w:val="44"/>
              </w:rPr>
              <w:t>（资料性）</w:t>
            </w:r>
          </w:hyperlink>
          <w:hyperlink w:anchor="_Toc69981886" w:history="1">
            <w:r w:rsidRPr="009122F4">
              <w:rPr>
                <w:rStyle w:val="af2"/>
                <w:rFonts w:ascii="Times New Roman" w:eastAsia="黑体" w:hAnsi="Times New Roman" w:cs="Times New Roman" w:hint="eastAsia"/>
                <w:b/>
                <w:bCs/>
                <w:noProof/>
                <w:kern w:val="44"/>
              </w:rPr>
              <w:t>冷却水系统运行监测记录表</w:t>
            </w:r>
            <w:r>
              <w:rPr>
                <w:noProof/>
                <w:webHidden/>
              </w:rPr>
              <w:tab/>
            </w:r>
            <w:r>
              <w:rPr>
                <w:noProof/>
                <w:webHidden/>
              </w:rPr>
              <w:fldChar w:fldCharType="begin"/>
            </w:r>
            <w:r>
              <w:rPr>
                <w:noProof/>
                <w:webHidden/>
              </w:rPr>
              <w:instrText xml:space="preserve"> PAGEREF _Toc69981886 \h </w:instrText>
            </w:r>
            <w:r>
              <w:rPr>
                <w:noProof/>
                <w:webHidden/>
              </w:rPr>
            </w:r>
            <w:r>
              <w:rPr>
                <w:noProof/>
                <w:webHidden/>
              </w:rPr>
              <w:fldChar w:fldCharType="separate"/>
            </w:r>
            <w:r w:rsidR="008765A4">
              <w:rPr>
                <w:noProof/>
                <w:webHidden/>
              </w:rPr>
              <w:t>10</w:t>
            </w:r>
            <w:r>
              <w:rPr>
                <w:noProof/>
                <w:webHidden/>
              </w:rPr>
              <w:fldChar w:fldCharType="end"/>
            </w:r>
          </w:hyperlink>
        </w:p>
        <w:p w:rsidR="00B33770" w:rsidRDefault="00B33770">
          <w:pPr>
            <w:pStyle w:val="10"/>
            <w:tabs>
              <w:tab w:val="right" w:leader="dot" w:pos="8296"/>
            </w:tabs>
            <w:rPr>
              <w:noProof/>
            </w:rPr>
          </w:pPr>
          <w:hyperlink w:anchor="_Toc69981887" w:history="1">
            <w:r w:rsidRPr="009122F4">
              <w:rPr>
                <w:rStyle w:val="af2"/>
                <w:rFonts w:ascii="Times New Roman" w:eastAsia="黑体" w:hAnsi="Times New Roman" w:cs="Times New Roman" w:hint="eastAsia"/>
                <w:b/>
                <w:bCs/>
                <w:noProof/>
                <w:kern w:val="44"/>
              </w:rPr>
              <w:t>附录</w:t>
            </w:r>
            <w:r w:rsidRPr="009122F4">
              <w:rPr>
                <w:rStyle w:val="af2"/>
                <w:rFonts w:ascii="Times New Roman" w:eastAsia="黑体" w:hAnsi="Times New Roman" w:cs="Times New Roman"/>
                <w:b/>
                <w:bCs/>
                <w:noProof/>
                <w:kern w:val="44"/>
              </w:rPr>
              <w:t>B</w:t>
            </w:r>
          </w:hyperlink>
          <w:hyperlink w:anchor="_Toc69981888" w:history="1">
            <w:r w:rsidRPr="009122F4">
              <w:rPr>
                <w:rStyle w:val="af2"/>
                <w:rFonts w:ascii="Times New Roman" w:eastAsia="黑体" w:hAnsi="Times New Roman" w:cs="Times New Roman" w:hint="eastAsia"/>
                <w:b/>
                <w:bCs/>
                <w:noProof/>
                <w:kern w:val="44"/>
              </w:rPr>
              <w:t>（规范性）</w:t>
            </w:r>
          </w:hyperlink>
          <w:hyperlink w:anchor="_Toc69981889" w:history="1">
            <w:r w:rsidRPr="009122F4">
              <w:rPr>
                <w:rStyle w:val="af2"/>
                <w:rFonts w:ascii="Times New Roman" w:eastAsia="黑体" w:hAnsi="Times New Roman" w:cs="Times New Roman" w:hint="eastAsia"/>
                <w:b/>
                <w:bCs/>
                <w:noProof/>
                <w:kern w:val="44"/>
              </w:rPr>
              <w:t>补水量核算方法</w:t>
            </w:r>
            <w:r>
              <w:rPr>
                <w:noProof/>
                <w:webHidden/>
              </w:rPr>
              <w:tab/>
            </w:r>
            <w:r>
              <w:rPr>
                <w:noProof/>
                <w:webHidden/>
              </w:rPr>
              <w:fldChar w:fldCharType="begin"/>
            </w:r>
            <w:r>
              <w:rPr>
                <w:noProof/>
                <w:webHidden/>
              </w:rPr>
              <w:instrText xml:space="preserve"> PAGEREF _Toc69981889 \h </w:instrText>
            </w:r>
            <w:r>
              <w:rPr>
                <w:noProof/>
                <w:webHidden/>
              </w:rPr>
            </w:r>
            <w:r>
              <w:rPr>
                <w:noProof/>
                <w:webHidden/>
              </w:rPr>
              <w:fldChar w:fldCharType="separate"/>
            </w:r>
            <w:r w:rsidR="008765A4">
              <w:rPr>
                <w:noProof/>
                <w:webHidden/>
              </w:rPr>
              <w:t>11</w:t>
            </w:r>
            <w:r>
              <w:rPr>
                <w:noProof/>
                <w:webHidden/>
              </w:rPr>
              <w:fldChar w:fldCharType="end"/>
            </w:r>
          </w:hyperlink>
        </w:p>
        <w:p w:rsidR="00884600" w:rsidRPr="009E29DB" w:rsidRDefault="00884600">
          <w:pPr>
            <w:rPr>
              <w:rFonts w:ascii="Times New Roman" w:hAnsi="Times New Roman" w:cs="Times New Roman"/>
              <w:color w:val="000000" w:themeColor="text1"/>
            </w:rPr>
          </w:pPr>
          <w:r w:rsidRPr="009E29DB">
            <w:rPr>
              <w:rFonts w:ascii="Times New Roman" w:hAnsi="Times New Roman" w:cs="Times New Roman"/>
              <w:b/>
              <w:bCs/>
              <w:color w:val="000000" w:themeColor="text1"/>
              <w:lang w:val="zh-CN"/>
            </w:rPr>
            <w:fldChar w:fldCharType="end"/>
          </w:r>
        </w:p>
      </w:sdtContent>
    </w:sdt>
    <w:p w:rsidR="006C3F31" w:rsidRPr="009E29DB" w:rsidRDefault="006C3F31">
      <w:pPr>
        <w:snapToGrid w:val="0"/>
        <w:spacing w:line="360" w:lineRule="auto"/>
        <w:jc w:val="center"/>
        <w:rPr>
          <w:rFonts w:ascii="Times New Roman" w:eastAsia="黑体" w:hAnsi="Times New Roman" w:cs="Times New Roman"/>
          <w:color w:val="000000" w:themeColor="text1"/>
          <w:sz w:val="32"/>
          <w:szCs w:val="32"/>
        </w:rPr>
        <w:sectPr w:rsidR="006C3F31" w:rsidRPr="009E29DB" w:rsidSect="008F302D">
          <w:footerReference w:type="first" r:id="rId13"/>
          <w:pgSz w:w="11906" w:h="16838"/>
          <w:pgMar w:top="1440" w:right="1800" w:bottom="1440" w:left="1800" w:header="851" w:footer="992" w:gutter="0"/>
          <w:pgNumType w:fmt="upperRoman" w:start="3"/>
          <w:cols w:space="425"/>
          <w:titlePg/>
          <w:docGrid w:type="lines" w:linePitch="312"/>
        </w:sectPr>
      </w:pPr>
    </w:p>
    <w:p w:rsidR="00AB273F" w:rsidRPr="00B33770" w:rsidRDefault="00AB273F" w:rsidP="008765A4">
      <w:bookmarkStart w:id="0" w:name="_Toc52208258"/>
      <w:bookmarkStart w:id="1" w:name="_Toc791"/>
    </w:p>
    <w:p w:rsidR="0032093A" w:rsidRPr="009E29DB" w:rsidRDefault="009253E6">
      <w:pPr>
        <w:keepNext/>
        <w:keepLines/>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2" w:name="_Toc69981869"/>
      <w:r w:rsidRPr="009E29DB">
        <w:rPr>
          <w:rFonts w:ascii="Times New Roman" w:eastAsia="黑体" w:hAnsi="Times New Roman" w:cs="Times New Roman"/>
          <w:b/>
          <w:bCs/>
          <w:color w:val="000000" w:themeColor="text1"/>
          <w:kern w:val="44"/>
          <w:sz w:val="28"/>
          <w:szCs w:val="28"/>
        </w:rPr>
        <w:t>前</w:t>
      </w:r>
      <w:r w:rsidRPr="009E29DB">
        <w:rPr>
          <w:rFonts w:ascii="Times New Roman" w:eastAsia="黑体" w:hAnsi="Times New Roman" w:cs="Times New Roman"/>
          <w:b/>
          <w:bCs/>
          <w:color w:val="000000" w:themeColor="text1"/>
          <w:kern w:val="44"/>
          <w:sz w:val="28"/>
          <w:szCs w:val="28"/>
        </w:rPr>
        <w:t xml:space="preserve">  </w:t>
      </w:r>
      <w:r w:rsidRPr="009E29DB">
        <w:rPr>
          <w:rFonts w:ascii="Times New Roman" w:eastAsia="黑体" w:hAnsi="Times New Roman" w:cs="Times New Roman"/>
          <w:b/>
          <w:bCs/>
          <w:color w:val="000000" w:themeColor="text1"/>
          <w:kern w:val="44"/>
          <w:sz w:val="28"/>
          <w:szCs w:val="28"/>
        </w:rPr>
        <w:t>言</w:t>
      </w:r>
      <w:bookmarkEnd w:id="0"/>
      <w:bookmarkEnd w:id="1"/>
      <w:bookmarkEnd w:id="2"/>
    </w:p>
    <w:p w:rsidR="0032093A" w:rsidRPr="009E29DB" w:rsidRDefault="0032093A">
      <w:pPr>
        <w:snapToGrid w:val="0"/>
        <w:spacing w:line="360" w:lineRule="auto"/>
        <w:jc w:val="center"/>
        <w:rPr>
          <w:rFonts w:ascii="Times New Roman" w:eastAsia="黑体" w:hAnsi="Times New Roman" w:cs="Times New Roman"/>
          <w:color w:val="000000" w:themeColor="text1"/>
          <w:sz w:val="32"/>
          <w:szCs w:val="32"/>
        </w:rPr>
      </w:pPr>
    </w:p>
    <w:p w:rsidR="0032093A" w:rsidRPr="009E29DB" w:rsidRDefault="009253E6">
      <w:pPr>
        <w:snapToGrid w:val="0"/>
        <w:spacing w:line="360"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w:t>
      </w:r>
      <w:r w:rsidR="00E41220"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按照</w:t>
      </w:r>
      <w:r w:rsidRPr="009E29DB">
        <w:rPr>
          <w:rFonts w:ascii="Times New Roman" w:hAnsi="Times New Roman" w:cs="Times New Roman"/>
          <w:color w:val="000000" w:themeColor="text1"/>
          <w:sz w:val="28"/>
          <w:szCs w:val="28"/>
        </w:rPr>
        <w:t>GB/T 1.1—2020</w:t>
      </w:r>
      <w:r w:rsidRPr="009E29DB">
        <w:rPr>
          <w:rFonts w:ascii="Times New Roman" w:hAnsi="Times New Roman" w:cs="Times New Roman"/>
          <w:color w:val="000000" w:themeColor="text1"/>
          <w:sz w:val="28"/>
          <w:szCs w:val="28"/>
        </w:rPr>
        <w:t>《标准化工作导则</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第</w:t>
      </w:r>
      <w:r w:rsidRPr="009E29DB">
        <w:rPr>
          <w:rFonts w:ascii="Times New Roman" w:hAnsi="Times New Roman" w:cs="Times New Roman"/>
          <w:color w:val="000000" w:themeColor="text1"/>
          <w:sz w:val="28"/>
          <w:szCs w:val="28"/>
        </w:rPr>
        <w:t>1</w:t>
      </w:r>
      <w:r w:rsidRPr="009E29DB">
        <w:rPr>
          <w:rFonts w:ascii="Times New Roman" w:hAnsi="Times New Roman" w:cs="Times New Roman"/>
          <w:color w:val="000000" w:themeColor="text1"/>
          <w:sz w:val="28"/>
          <w:szCs w:val="28"/>
        </w:rPr>
        <w:t>部分：标准化文件的结构和起草规则》的规定起草。</w:t>
      </w:r>
    </w:p>
    <w:p w:rsidR="0032093A" w:rsidRPr="009E29DB" w:rsidRDefault="009253E6">
      <w:pPr>
        <w:snapToGrid w:val="0"/>
        <w:spacing w:line="360"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请注意本</w:t>
      </w:r>
      <w:r w:rsidR="00E41220"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的某些内容可能涉及专利，本</w:t>
      </w:r>
      <w:r w:rsidR="009900C5"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的发布机构不承担识别这些专利的责任。</w:t>
      </w:r>
    </w:p>
    <w:p w:rsidR="0032093A" w:rsidRPr="009E29DB" w:rsidRDefault="009253E6">
      <w:pPr>
        <w:snapToGrid w:val="0"/>
        <w:spacing w:line="360"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w:t>
      </w:r>
      <w:r w:rsidR="00E41220"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由</w:t>
      </w:r>
      <w:r w:rsidR="00243C16" w:rsidRPr="009E29DB">
        <w:rPr>
          <w:rFonts w:ascii="Times New Roman" w:hAnsi="Times New Roman" w:cs="Times New Roman" w:hint="eastAsia"/>
          <w:color w:val="000000" w:themeColor="text1"/>
          <w:sz w:val="28"/>
          <w:szCs w:val="28"/>
        </w:rPr>
        <w:t>中国</w:t>
      </w:r>
      <w:r w:rsidRPr="009E29DB">
        <w:rPr>
          <w:rFonts w:ascii="Times New Roman" w:hAnsi="Times New Roman" w:cs="Times New Roman"/>
          <w:color w:val="000000" w:themeColor="text1"/>
          <w:sz w:val="28"/>
          <w:szCs w:val="28"/>
        </w:rPr>
        <w:t>水利学会</w:t>
      </w:r>
      <w:r w:rsidR="00243C16" w:rsidRPr="009E29DB">
        <w:rPr>
          <w:rFonts w:ascii="Times New Roman" w:hAnsi="Times New Roman" w:cs="Times New Roman" w:hint="eastAsia"/>
          <w:color w:val="000000" w:themeColor="text1"/>
          <w:sz w:val="28"/>
          <w:szCs w:val="28"/>
        </w:rPr>
        <w:t>和中国制冷空调工业协会</w:t>
      </w:r>
      <w:r w:rsidRPr="009E29DB">
        <w:rPr>
          <w:rFonts w:ascii="Times New Roman" w:hAnsi="Times New Roman" w:cs="Times New Roman"/>
          <w:color w:val="000000" w:themeColor="text1"/>
          <w:sz w:val="28"/>
          <w:szCs w:val="28"/>
        </w:rPr>
        <w:t>归口。</w:t>
      </w:r>
    </w:p>
    <w:p w:rsidR="0032093A" w:rsidRPr="009E29DB" w:rsidRDefault="009253E6">
      <w:pPr>
        <w:snapToGrid w:val="0"/>
        <w:spacing w:line="360"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w:t>
      </w:r>
      <w:r w:rsidR="00E41220"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起草单位：</w:t>
      </w:r>
      <w:r w:rsidR="00A97A45" w:rsidRPr="009E29DB" w:rsidDel="00A97A45">
        <w:rPr>
          <w:rFonts w:ascii="Times New Roman" w:hAnsi="Times New Roman" w:cs="Times New Roman"/>
          <w:color w:val="000000" w:themeColor="text1"/>
          <w:sz w:val="28"/>
          <w:szCs w:val="28"/>
        </w:rPr>
        <w:t xml:space="preserve"> </w:t>
      </w:r>
    </w:p>
    <w:p w:rsidR="0032093A" w:rsidRPr="009E29DB" w:rsidRDefault="009253E6">
      <w:pPr>
        <w:snapToGrid w:val="0"/>
        <w:spacing w:line="360"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w:t>
      </w:r>
      <w:r w:rsidR="00E41220" w:rsidRPr="009E29DB">
        <w:rPr>
          <w:rFonts w:ascii="Times New Roman" w:hAnsi="Times New Roman" w:cs="Times New Roman"/>
          <w:color w:val="000000" w:themeColor="text1"/>
          <w:sz w:val="28"/>
          <w:szCs w:val="28"/>
        </w:rPr>
        <w:t>文件</w:t>
      </w:r>
      <w:r w:rsidRPr="009E29DB">
        <w:rPr>
          <w:rFonts w:ascii="Times New Roman" w:hAnsi="Times New Roman" w:cs="Times New Roman"/>
          <w:color w:val="000000" w:themeColor="text1"/>
          <w:sz w:val="28"/>
          <w:szCs w:val="28"/>
        </w:rPr>
        <w:t>主要起草人：</w:t>
      </w:r>
      <w:r w:rsidR="00B60B44" w:rsidRPr="009E29DB">
        <w:rPr>
          <w:rFonts w:ascii="Times New Roman" w:hAnsi="Times New Roman" w:cs="Times New Roman"/>
          <w:color w:val="000000" w:themeColor="text1"/>
          <w:sz w:val="28"/>
          <w:szCs w:val="28"/>
        </w:rPr>
        <w:t xml:space="preserve"> </w:t>
      </w:r>
    </w:p>
    <w:p w:rsidR="0032093A" w:rsidRPr="009E29DB" w:rsidRDefault="0032093A">
      <w:pPr>
        <w:snapToGrid w:val="0"/>
        <w:spacing w:line="360" w:lineRule="auto"/>
        <w:jc w:val="center"/>
        <w:rPr>
          <w:rFonts w:ascii="Times New Roman" w:eastAsia="黑体" w:hAnsi="Times New Roman" w:cs="Times New Roman"/>
          <w:color w:val="000000" w:themeColor="text1"/>
          <w:sz w:val="32"/>
          <w:szCs w:val="32"/>
        </w:rPr>
        <w:sectPr w:rsidR="0032093A" w:rsidRPr="009E29DB" w:rsidSect="008F302D">
          <w:footerReference w:type="first" r:id="rId14"/>
          <w:pgSz w:w="11906" w:h="16838"/>
          <w:pgMar w:top="1440" w:right="1800" w:bottom="1440" w:left="1800" w:header="851" w:footer="992" w:gutter="0"/>
          <w:pgNumType w:fmt="upperRoman" w:start="4"/>
          <w:cols w:space="425"/>
          <w:titlePg/>
          <w:docGrid w:type="lines" w:linePitch="312"/>
        </w:sectPr>
      </w:pPr>
    </w:p>
    <w:p w:rsidR="0032093A" w:rsidRPr="009E29DB" w:rsidRDefault="00B60B44">
      <w:pPr>
        <w:snapToGrid w:val="0"/>
        <w:spacing w:line="384" w:lineRule="auto"/>
        <w:jc w:val="center"/>
        <w:rPr>
          <w:rFonts w:ascii="Times New Roman" w:eastAsia="黑体" w:hAnsi="Times New Roman" w:cs="Times New Roman"/>
          <w:color w:val="000000" w:themeColor="text1"/>
          <w:sz w:val="32"/>
          <w:szCs w:val="32"/>
        </w:rPr>
      </w:pPr>
      <w:r w:rsidRPr="009E29DB">
        <w:rPr>
          <w:rFonts w:ascii="Times New Roman" w:eastAsia="黑体" w:hAnsi="Times New Roman" w:cs="Times New Roman"/>
          <w:color w:val="000000" w:themeColor="text1"/>
          <w:sz w:val="32"/>
          <w:szCs w:val="32"/>
        </w:rPr>
        <w:lastRenderedPageBreak/>
        <w:t>民用建筑冷却塔节水管理规范</w:t>
      </w:r>
    </w:p>
    <w:p w:rsidR="0032093A" w:rsidRPr="009E29DB" w:rsidRDefault="009253E6">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3" w:name="_Toc52208259"/>
      <w:bookmarkStart w:id="4" w:name="_Toc69981870"/>
      <w:r w:rsidRPr="009E29DB">
        <w:rPr>
          <w:rFonts w:ascii="Times New Roman" w:eastAsia="黑体" w:hAnsi="Times New Roman" w:cs="Times New Roman"/>
          <w:b/>
          <w:bCs/>
          <w:color w:val="000000" w:themeColor="text1"/>
          <w:kern w:val="44"/>
          <w:sz w:val="28"/>
          <w:szCs w:val="28"/>
        </w:rPr>
        <w:t xml:space="preserve">1 </w:t>
      </w:r>
      <w:r w:rsidRPr="009E29DB">
        <w:rPr>
          <w:rFonts w:ascii="Times New Roman" w:eastAsia="黑体" w:hAnsi="Times New Roman" w:cs="Times New Roman"/>
          <w:b/>
          <w:bCs/>
          <w:color w:val="000000" w:themeColor="text1"/>
          <w:kern w:val="44"/>
          <w:sz w:val="28"/>
          <w:szCs w:val="28"/>
        </w:rPr>
        <w:t>范围</w:t>
      </w:r>
      <w:bookmarkEnd w:id="3"/>
      <w:bookmarkEnd w:id="4"/>
    </w:p>
    <w:p w:rsidR="00B60B44" w:rsidRPr="009E29DB" w:rsidRDefault="00B60B44" w:rsidP="00B60B44">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本文件规定了民用建筑冷却塔（以下简称冷却塔）</w:t>
      </w:r>
      <w:r w:rsidR="005275CB" w:rsidRPr="009E29DB">
        <w:rPr>
          <w:rFonts w:ascii="Times New Roman" w:hAnsi="Times New Roman" w:cs="Times New Roman" w:hint="eastAsia"/>
          <w:color w:val="000000" w:themeColor="text1"/>
          <w:sz w:val="28"/>
          <w:szCs w:val="28"/>
        </w:rPr>
        <w:t>用水</w:t>
      </w:r>
      <w:r w:rsidRPr="009E29DB">
        <w:rPr>
          <w:rFonts w:ascii="Times New Roman" w:hAnsi="Times New Roman" w:cs="Times New Roman"/>
          <w:color w:val="000000" w:themeColor="text1"/>
          <w:sz w:val="28"/>
          <w:szCs w:val="28"/>
        </w:rPr>
        <w:t>节水管理的术语和定义、</w:t>
      </w:r>
      <w:r w:rsidR="005275CB" w:rsidRPr="009E29DB">
        <w:rPr>
          <w:rFonts w:ascii="Times New Roman" w:hAnsi="Times New Roman" w:cs="Times New Roman" w:hint="eastAsia"/>
          <w:color w:val="000000" w:themeColor="text1"/>
          <w:sz w:val="28"/>
          <w:szCs w:val="28"/>
        </w:rPr>
        <w:t>基本</w:t>
      </w:r>
      <w:r w:rsidRPr="009E29DB">
        <w:rPr>
          <w:rFonts w:ascii="Times New Roman" w:hAnsi="Times New Roman" w:cs="Times New Roman"/>
          <w:color w:val="000000" w:themeColor="text1"/>
          <w:sz w:val="28"/>
          <w:szCs w:val="28"/>
        </w:rPr>
        <w:t>要求、</w:t>
      </w:r>
      <w:r w:rsidR="005629A4" w:rsidRPr="009E29DB">
        <w:rPr>
          <w:rFonts w:ascii="Times New Roman" w:hAnsi="Times New Roman" w:cs="Times New Roman" w:hint="eastAsia"/>
          <w:color w:val="000000" w:themeColor="text1"/>
          <w:sz w:val="28"/>
          <w:szCs w:val="28"/>
        </w:rPr>
        <w:t>设备设施要求和</w:t>
      </w:r>
      <w:r w:rsidRPr="009E29DB">
        <w:rPr>
          <w:rFonts w:ascii="Times New Roman" w:hAnsi="Times New Roman" w:cs="Times New Roman"/>
          <w:color w:val="000000" w:themeColor="text1"/>
          <w:sz w:val="28"/>
          <w:szCs w:val="28"/>
        </w:rPr>
        <w:t>运行管理</w:t>
      </w:r>
      <w:r w:rsidR="007B15BF" w:rsidRPr="009E29DB">
        <w:rPr>
          <w:rFonts w:ascii="Times New Roman" w:hAnsi="Times New Roman" w:cs="Times New Roman"/>
          <w:color w:val="000000" w:themeColor="text1"/>
          <w:sz w:val="28"/>
          <w:szCs w:val="28"/>
        </w:rPr>
        <w:t>要求</w:t>
      </w:r>
      <w:r w:rsidRPr="009E29DB">
        <w:rPr>
          <w:rFonts w:ascii="Times New Roman" w:hAnsi="Times New Roman" w:cs="Times New Roman"/>
          <w:color w:val="000000" w:themeColor="text1"/>
          <w:sz w:val="28"/>
          <w:szCs w:val="28"/>
        </w:rPr>
        <w:t>。</w:t>
      </w:r>
    </w:p>
    <w:p w:rsidR="00B60B44" w:rsidRPr="009E29DB" w:rsidRDefault="00B60B44" w:rsidP="0095736E">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本文件适用于民用建筑</w:t>
      </w:r>
      <w:r w:rsidR="00A97A45">
        <w:rPr>
          <w:rFonts w:ascii="Times New Roman" w:hAnsi="Times New Roman" w:cs="Times New Roman" w:hint="eastAsia"/>
          <w:color w:val="000000" w:themeColor="text1"/>
          <w:sz w:val="28"/>
          <w:szCs w:val="28"/>
        </w:rPr>
        <w:t>制冷空调冷却水系统</w:t>
      </w:r>
      <w:r w:rsidR="00C63C4D" w:rsidRPr="009E29DB">
        <w:rPr>
          <w:rFonts w:ascii="Times New Roman" w:hAnsi="Times New Roman" w:cs="Times New Roman" w:hint="eastAsia"/>
          <w:color w:val="000000" w:themeColor="text1"/>
          <w:sz w:val="28"/>
          <w:szCs w:val="28"/>
        </w:rPr>
        <w:t>用水</w:t>
      </w:r>
      <w:r w:rsidRPr="009E29DB">
        <w:rPr>
          <w:rFonts w:ascii="Times New Roman" w:hAnsi="Times New Roman" w:cs="Times New Roman"/>
          <w:color w:val="000000" w:themeColor="text1"/>
          <w:sz w:val="28"/>
          <w:szCs w:val="28"/>
        </w:rPr>
        <w:t>节水运行管理，</w:t>
      </w:r>
      <w:r w:rsidR="00307C9B" w:rsidRPr="00307C9B">
        <w:rPr>
          <w:rFonts w:ascii="Times New Roman" w:hAnsi="Times New Roman" w:cs="Times New Roman" w:hint="eastAsia"/>
          <w:color w:val="000000" w:themeColor="text1"/>
          <w:sz w:val="28"/>
          <w:szCs w:val="28"/>
        </w:rPr>
        <w:t>其他领域及用途</w:t>
      </w:r>
      <w:r w:rsidRPr="009E29DB">
        <w:rPr>
          <w:rFonts w:ascii="Times New Roman" w:hAnsi="Times New Roman" w:cs="Times New Roman"/>
          <w:color w:val="000000" w:themeColor="text1"/>
          <w:sz w:val="28"/>
          <w:szCs w:val="28"/>
        </w:rPr>
        <w:t>的冷却塔可参照执行。</w:t>
      </w:r>
    </w:p>
    <w:p w:rsidR="0032093A" w:rsidRPr="009E29DB" w:rsidRDefault="009253E6">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5" w:name="_Toc52208260"/>
      <w:bookmarkStart w:id="6" w:name="_Toc69981871"/>
      <w:r w:rsidRPr="009E29DB">
        <w:rPr>
          <w:rFonts w:ascii="Times New Roman" w:eastAsia="黑体" w:hAnsi="Times New Roman" w:cs="Times New Roman"/>
          <w:b/>
          <w:bCs/>
          <w:color w:val="000000" w:themeColor="text1"/>
          <w:kern w:val="44"/>
          <w:sz w:val="28"/>
          <w:szCs w:val="28"/>
        </w:rPr>
        <w:t xml:space="preserve">2 </w:t>
      </w:r>
      <w:r w:rsidRPr="009E29DB">
        <w:rPr>
          <w:rFonts w:ascii="Times New Roman" w:eastAsia="黑体" w:hAnsi="Times New Roman" w:cs="Times New Roman"/>
          <w:b/>
          <w:bCs/>
          <w:color w:val="000000" w:themeColor="text1"/>
          <w:kern w:val="44"/>
          <w:sz w:val="28"/>
          <w:szCs w:val="28"/>
        </w:rPr>
        <w:t>规范性引用文件</w:t>
      </w:r>
      <w:bookmarkEnd w:id="5"/>
      <w:bookmarkEnd w:id="6"/>
    </w:p>
    <w:p w:rsidR="0032093A" w:rsidRPr="009E29DB" w:rsidRDefault="00E41220">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AF1F63" w:rsidRPr="009E29DB" w:rsidRDefault="00AF1F63" w:rsidP="00AF1F63">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 xml:space="preserve">GB/T 7190.1  </w:t>
      </w:r>
      <w:r w:rsidRPr="009E29DB">
        <w:rPr>
          <w:rFonts w:ascii="Times New Roman" w:hAnsi="Times New Roman" w:cs="Times New Roman"/>
          <w:color w:val="000000" w:themeColor="text1"/>
          <w:sz w:val="28"/>
          <w:szCs w:val="28"/>
        </w:rPr>
        <w:t>机械通风冷却塔</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第</w:t>
      </w:r>
      <w:r w:rsidRPr="009E29DB">
        <w:rPr>
          <w:rFonts w:ascii="Times New Roman" w:hAnsi="Times New Roman" w:cs="Times New Roman"/>
          <w:color w:val="000000" w:themeColor="text1"/>
          <w:sz w:val="28"/>
          <w:szCs w:val="28"/>
        </w:rPr>
        <w:t>1</w:t>
      </w:r>
      <w:r w:rsidRPr="009E29DB">
        <w:rPr>
          <w:rFonts w:ascii="Times New Roman" w:hAnsi="Times New Roman" w:cs="Times New Roman"/>
          <w:color w:val="000000" w:themeColor="text1"/>
          <w:sz w:val="28"/>
          <w:szCs w:val="28"/>
        </w:rPr>
        <w:t>部分：中小型</w:t>
      </w:r>
      <w:proofErr w:type="gramStart"/>
      <w:r w:rsidRPr="009E29DB">
        <w:rPr>
          <w:rFonts w:ascii="Times New Roman" w:hAnsi="Times New Roman" w:cs="Times New Roman"/>
          <w:color w:val="000000" w:themeColor="text1"/>
          <w:sz w:val="28"/>
          <w:szCs w:val="28"/>
        </w:rPr>
        <w:t>开式</w:t>
      </w:r>
      <w:proofErr w:type="gramEnd"/>
      <w:r w:rsidRPr="009E29DB">
        <w:rPr>
          <w:rFonts w:ascii="Times New Roman" w:hAnsi="Times New Roman" w:cs="Times New Roman"/>
          <w:color w:val="000000" w:themeColor="text1"/>
          <w:sz w:val="28"/>
          <w:szCs w:val="28"/>
        </w:rPr>
        <w:t>冷却塔</w:t>
      </w:r>
    </w:p>
    <w:p w:rsidR="00AF1F63" w:rsidRPr="009E29DB" w:rsidRDefault="00AF1F63" w:rsidP="00AF1F63">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GB/T 7190.</w:t>
      </w:r>
      <w:r w:rsidRPr="009E29DB">
        <w:rPr>
          <w:rFonts w:ascii="Times New Roman" w:hAnsi="Times New Roman" w:cs="Times New Roman" w:hint="eastAsia"/>
          <w:color w:val="000000" w:themeColor="text1"/>
          <w:sz w:val="28"/>
          <w:szCs w:val="28"/>
        </w:rPr>
        <w:t>2</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机械通风冷却塔</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第</w:t>
      </w:r>
      <w:r>
        <w:rPr>
          <w:rFonts w:ascii="Times New Roman" w:hAnsi="Times New Roman" w:cs="Times New Roman" w:hint="eastAsia"/>
          <w:color w:val="000000" w:themeColor="text1"/>
          <w:sz w:val="28"/>
          <w:szCs w:val="28"/>
        </w:rPr>
        <w:t>2</w:t>
      </w:r>
      <w:r w:rsidRPr="009E29DB">
        <w:rPr>
          <w:rFonts w:ascii="Times New Roman" w:hAnsi="Times New Roman" w:cs="Times New Roman"/>
          <w:color w:val="000000" w:themeColor="text1"/>
          <w:sz w:val="28"/>
          <w:szCs w:val="28"/>
        </w:rPr>
        <w:t>部分：</w:t>
      </w:r>
      <w:r w:rsidRPr="009E29DB">
        <w:rPr>
          <w:rFonts w:ascii="Times New Roman" w:hAnsi="Times New Roman" w:cs="Times New Roman" w:hint="eastAsia"/>
          <w:color w:val="000000" w:themeColor="text1"/>
          <w:sz w:val="28"/>
          <w:szCs w:val="28"/>
        </w:rPr>
        <w:t>大</w:t>
      </w:r>
      <w:r w:rsidRPr="009E29DB">
        <w:rPr>
          <w:rFonts w:ascii="Times New Roman" w:hAnsi="Times New Roman" w:cs="Times New Roman"/>
          <w:color w:val="000000" w:themeColor="text1"/>
          <w:sz w:val="28"/>
          <w:szCs w:val="28"/>
        </w:rPr>
        <w:t>型</w:t>
      </w:r>
      <w:proofErr w:type="gramStart"/>
      <w:r w:rsidRPr="009E29DB">
        <w:rPr>
          <w:rFonts w:ascii="Times New Roman" w:hAnsi="Times New Roman" w:cs="Times New Roman"/>
          <w:color w:val="000000" w:themeColor="text1"/>
          <w:sz w:val="28"/>
          <w:szCs w:val="28"/>
        </w:rPr>
        <w:t>开式</w:t>
      </w:r>
      <w:proofErr w:type="gramEnd"/>
      <w:r w:rsidRPr="009E29DB">
        <w:rPr>
          <w:rFonts w:ascii="Times New Roman" w:hAnsi="Times New Roman" w:cs="Times New Roman"/>
          <w:color w:val="000000" w:themeColor="text1"/>
          <w:sz w:val="28"/>
          <w:szCs w:val="28"/>
        </w:rPr>
        <w:t>冷却塔</w:t>
      </w:r>
    </w:p>
    <w:p w:rsidR="00AF1F63" w:rsidRPr="009E29DB" w:rsidRDefault="00AF1F63" w:rsidP="00AF1F63">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GB/T 7190.</w:t>
      </w:r>
      <w:r w:rsidRPr="009E29DB">
        <w:rPr>
          <w:rFonts w:ascii="Times New Roman" w:hAnsi="Times New Roman" w:cs="Times New Roman" w:hint="eastAsia"/>
          <w:color w:val="000000" w:themeColor="text1"/>
          <w:sz w:val="28"/>
          <w:szCs w:val="28"/>
        </w:rPr>
        <w:t>3</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机械通风冷却塔</w:t>
      </w:r>
      <w:r w:rsidRPr="009E29DB">
        <w:rPr>
          <w:rFonts w:ascii="Times New Roman" w:hAnsi="Times New Roman" w:cs="Times New Roman"/>
          <w:color w:val="000000" w:themeColor="text1"/>
          <w:sz w:val="28"/>
          <w:szCs w:val="28"/>
        </w:rPr>
        <w:t xml:space="preserve"> </w:t>
      </w:r>
      <w:r w:rsidRPr="009E29DB">
        <w:rPr>
          <w:rFonts w:ascii="Times New Roman" w:hAnsi="Times New Roman" w:cs="Times New Roman"/>
          <w:color w:val="000000" w:themeColor="text1"/>
          <w:sz w:val="28"/>
          <w:szCs w:val="28"/>
        </w:rPr>
        <w:t>第</w:t>
      </w:r>
      <w:r>
        <w:rPr>
          <w:rFonts w:ascii="Times New Roman" w:hAnsi="Times New Roman" w:cs="Times New Roman" w:hint="eastAsia"/>
          <w:color w:val="000000" w:themeColor="text1"/>
          <w:sz w:val="28"/>
          <w:szCs w:val="28"/>
        </w:rPr>
        <w:t>3</w:t>
      </w:r>
      <w:r w:rsidRPr="009E29DB">
        <w:rPr>
          <w:rFonts w:ascii="Times New Roman" w:hAnsi="Times New Roman" w:cs="Times New Roman"/>
          <w:color w:val="000000" w:themeColor="text1"/>
          <w:sz w:val="28"/>
          <w:szCs w:val="28"/>
        </w:rPr>
        <w:t>部分：</w:t>
      </w:r>
      <w:r w:rsidRPr="009E29DB">
        <w:rPr>
          <w:rFonts w:ascii="Times New Roman" w:hAnsi="Times New Roman" w:cs="Times New Roman" w:hint="eastAsia"/>
          <w:color w:val="000000" w:themeColor="text1"/>
          <w:sz w:val="28"/>
          <w:szCs w:val="28"/>
        </w:rPr>
        <w:t>闭</w:t>
      </w:r>
      <w:r w:rsidRPr="009E29DB">
        <w:rPr>
          <w:rFonts w:ascii="Times New Roman" w:hAnsi="Times New Roman" w:cs="Times New Roman"/>
          <w:color w:val="000000" w:themeColor="text1"/>
          <w:sz w:val="28"/>
          <w:szCs w:val="28"/>
        </w:rPr>
        <w:t>式冷却塔</w:t>
      </w:r>
    </w:p>
    <w:p w:rsidR="00AF1F63" w:rsidRPr="009E29DB" w:rsidRDefault="00AF1F63" w:rsidP="00AF1F63">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 xml:space="preserve">GB/T 29044  </w:t>
      </w:r>
      <w:r w:rsidRPr="009E29DB">
        <w:rPr>
          <w:rFonts w:ascii="Times New Roman" w:hAnsi="Times New Roman" w:cs="Times New Roman"/>
          <w:color w:val="000000" w:themeColor="text1"/>
          <w:sz w:val="28"/>
          <w:szCs w:val="28"/>
        </w:rPr>
        <w:t>采暖空调系统水质</w:t>
      </w:r>
    </w:p>
    <w:p w:rsidR="00AF1F63" w:rsidRPr="009E29DB" w:rsidRDefault="00AF1F63" w:rsidP="00AF1F63">
      <w:pPr>
        <w:snapToGrid w:val="0"/>
        <w:spacing w:line="384"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 xml:space="preserve">GB/T 31329  </w:t>
      </w:r>
      <w:r w:rsidRPr="009E29DB">
        <w:rPr>
          <w:rFonts w:ascii="Times New Roman" w:hAnsi="Times New Roman" w:cs="Times New Roman" w:hint="eastAsia"/>
          <w:color w:val="000000" w:themeColor="text1"/>
          <w:sz w:val="28"/>
          <w:szCs w:val="28"/>
        </w:rPr>
        <w:t>循环冷却水节水技术规范</w:t>
      </w:r>
    </w:p>
    <w:p w:rsidR="00F834F8" w:rsidRPr="009E29DB" w:rsidRDefault="00F834F8" w:rsidP="00F834F8">
      <w:pPr>
        <w:snapToGrid w:val="0"/>
        <w:spacing w:line="384"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 xml:space="preserve">GB50015  </w:t>
      </w:r>
      <w:r>
        <w:rPr>
          <w:rFonts w:ascii="Times New Roman" w:hAnsi="Times New Roman" w:cs="Times New Roman" w:hint="eastAsia"/>
          <w:color w:val="000000" w:themeColor="text1"/>
          <w:sz w:val="28"/>
          <w:szCs w:val="28"/>
        </w:rPr>
        <w:t>建筑给水排水设计标准</w:t>
      </w:r>
    </w:p>
    <w:p w:rsidR="00307C9B" w:rsidRDefault="00F834F8" w:rsidP="00307C9B">
      <w:pPr>
        <w:snapToGrid w:val="0"/>
        <w:spacing w:line="384"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 xml:space="preserve">GB50555  </w:t>
      </w:r>
      <w:r w:rsidR="00307C9B" w:rsidRPr="009E29DB">
        <w:rPr>
          <w:rFonts w:ascii="Times New Roman" w:hAnsi="Times New Roman" w:cs="Times New Roman" w:hint="eastAsia"/>
          <w:color w:val="000000" w:themeColor="text1"/>
          <w:sz w:val="28"/>
          <w:szCs w:val="28"/>
        </w:rPr>
        <w:t>民用建筑节水设计标准</w:t>
      </w:r>
    </w:p>
    <w:p w:rsidR="007B23C5" w:rsidRDefault="00CF78F5" w:rsidP="007B23C5">
      <w:pPr>
        <w:snapToGrid w:val="0"/>
        <w:spacing w:line="384"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GB</w:t>
      </w:r>
      <w:r w:rsidR="007B23C5" w:rsidRPr="007B23C5">
        <w:rPr>
          <w:rFonts w:ascii="Times New Roman" w:hAnsi="Times New Roman" w:cs="Times New Roman" w:hint="eastAsia"/>
          <w:color w:val="000000" w:themeColor="text1"/>
          <w:sz w:val="28"/>
          <w:szCs w:val="28"/>
        </w:rPr>
        <w:t>50189</w:t>
      </w:r>
      <w:r>
        <w:rPr>
          <w:rFonts w:ascii="Times New Roman" w:hAnsi="Times New Roman" w:cs="Times New Roman" w:hint="eastAsia"/>
          <w:color w:val="000000" w:themeColor="text1"/>
          <w:sz w:val="28"/>
          <w:szCs w:val="28"/>
        </w:rPr>
        <w:t xml:space="preserve"> </w:t>
      </w:r>
      <w:r w:rsidR="007B23C5" w:rsidRPr="007B23C5">
        <w:rPr>
          <w:rFonts w:ascii="Times New Roman" w:hAnsi="Times New Roman" w:cs="Times New Roman" w:hint="eastAsia"/>
          <w:color w:val="000000" w:themeColor="text1"/>
          <w:sz w:val="28"/>
          <w:szCs w:val="28"/>
        </w:rPr>
        <w:t xml:space="preserve"> </w:t>
      </w:r>
      <w:r w:rsidR="007B23C5" w:rsidRPr="007B23C5">
        <w:rPr>
          <w:rFonts w:ascii="Times New Roman" w:hAnsi="Times New Roman" w:cs="Times New Roman" w:hint="eastAsia"/>
          <w:color w:val="000000" w:themeColor="text1"/>
          <w:sz w:val="28"/>
          <w:szCs w:val="28"/>
        </w:rPr>
        <w:t>公共建筑节能设计标准</w:t>
      </w:r>
    </w:p>
    <w:p w:rsidR="007B23C5" w:rsidRDefault="00CF78F5" w:rsidP="00CF78F5">
      <w:pPr>
        <w:snapToGrid w:val="0"/>
        <w:spacing w:line="384" w:lineRule="auto"/>
        <w:ind w:firstLineChars="200" w:firstLine="560"/>
        <w:rPr>
          <w:rFonts w:ascii="Times New Roman" w:hAnsi="Times New Roman" w:cs="Times New Roman"/>
          <w:color w:val="000000" w:themeColor="text1"/>
          <w:sz w:val="28"/>
          <w:szCs w:val="28"/>
        </w:rPr>
      </w:pPr>
      <w:r w:rsidRPr="00CF78F5">
        <w:rPr>
          <w:rFonts w:ascii="Times New Roman" w:hAnsi="Times New Roman" w:cs="Times New Roman" w:hint="eastAsia"/>
          <w:color w:val="000000" w:themeColor="text1"/>
          <w:sz w:val="28"/>
          <w:szCs w:val="28"/>
        </w:rPr>
        <w:t>GB50736</w:t>
      </w:r>
      <w:r>
        <w:rPr>
          <w:rFonts w:ascii="Times New Roman" w:hAnsi="Times New Roman" w:cs="Times New Roman" w:hint="eastAsia"/>
          <w:color w:val="000000" w:themeColor="text1"/>
          <w:sz w:val="28"/>
          <w:szCs w:val="28"/>
        </w:rPr>
        <w:t xml:space="preserve">  </w:t>
      </w:r>
      <w:r w:rsidRPr="00CF78F5">
        <w:rPr>
          <w:rFonts w:ascii="Times New Roman" w:hAnsi="Times New Roman" w:cs="Times New Roman" w:hint="eastAsia"/>
          <w:color w:val="000000" w:themeColor="text1"/>
          <w:sz w:val="28"/>
          <w:szCs w:val="28"/>
        </w:rPr>
        <w:t>民用建筑供暖通风与空气调节设计规范</w:t>
      </w:r>
    </w:p>
    <w:p w:rsidR="0032093A" w:rsidRPr="009E29DB" w:rsidRDefault="009253E6">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7" w:name="_Toc52208261"/>
      <w:bookmarkStart w:id="8" w:name="_Toc69981872"/>
      <w:r w:rsidRPr="009E29DB">
        <w:rPr>
          <w:rFonts w:ascii="Times New Roman" w:eastAsia="黑体" w:hAnsi="Times New Roman" w:cs="Times New Roman"/>
          <w:b/>
          <w:bCs/>
          <w:color w:val="000000" w:themeColor="text1"/>
          <w:kern w:val="44"/>
          <w:sz w:val="28"/>
          <w:szCs w:val="28"/>
        </w:rPr>
        <w:t xml:space="preserve">3 </w:t>
      </w:r>
      <w:r w:rsidRPr="009E29DB">
        <w:rPr>
          <w:rFonts w:ascii="Times New Roman" w:eastAsia="黑体" w:hAnsi="Times New Roman" w:cs="Times New Roman"/>
          <w:b/>
          <w:bCs/>
          <w:color w:val="000000" w:themeColor="text1"/>
          <w:kern w:val="44"/>
          <w:sz w:val="28"/>
          <w:szCs w:val="28"/>
        </w:rPr>
        <w:t>术语和定义</w:t>
      </w:r>
      <w:bookmarkEnd w:id="7"/>
      <w:bookmarkEnd w:id="8"/>
    </w:p>
    <w:p w:rsidR="00AF1F63" w:rsidRDefault="00000305" w:rsidP="00AF1F63">
      <w:pPr>
        <w:snapToGrid w:val="0"/>
        <w:spacing w:line="384" w:lineRule="auto"/>
        <w:ind w:firstLineChars="200" w:firstLine="560"/>
        <w:jc w:val="left"/>
        <w:rPr>
          <w:rFonts w:ascii="Times New Roman" w:hAnsi="Times New Roman" w:cs="Times New Roman"/>
          <w:color w:val="000000" w:themeColor="text1"/>
          <w:sz w:val="28"/>
          <w:szCs w:val="28"/>
        </w:rPr>
      </w:pPr>
      <w:r w:rsidRPr="00000305">
        <w:rPr>
          <w:rFonts w:ascii="Times New Roman" w:hAnsi="Times New Roman" w:cs="Times New Roman" w:hint="eastAsia"/>
          <w:color w:val="000000" w:themeColor="text1"/>
          <w:sz w:val="28"/>
          <w:szCs w:val="28"/>
        </w:rPr>
        <w:t>GB/T 7190.1</w:t>
      </w:r>
      <w:r w:rsidRPr="00000305">
        <w:rPr>
          <w:rFonts w:ascii="Times New Roman" w:hAnsi="Times New Roman" w:cs="Times New Roman" w:hint="eastAsia"/>
          <w:color w:val="000000" w:themeColor="text1"/>
          <w:sz w:val="28"/>
          <w:szCs w:val="28"/>
        </w:rPr>
        <w:t>、</w:t>
      </w:r>
      <w:r w:rsidRPr="00000305">
        <w:rPr>
          <w:rFonts w:ascii="Times New Roman" w:hAnsi="Times New Roman" w:cs="Times New Roman" w:hint="eastAsia"/>
          <w:color w:val="000000" w:themeColor="text1"/>
          <w:sz w:val="28"/>
          <w:szCs w:val="28"/>
        </w:rPr>
        <w:t>GB/T 7190.2</w:t>
      </w:r>
      <w:r w:rsidRPr="00000305">
        <w:rPr>
          <w:rFonts w:ascii="Times New Roman" w:hAnsi="Times New Roman" w:cs="Times New Roman" w:hint="eastAsia"/>
          <w:color w:val="000000" w:themeColor="text1"/>
          <w:sz w:val="28"/>
          <w:szCs w:val="28"/>
        </w:rPr>
        <w:t>、</w:t>
      </w:r>
      <w:r w:rsidRPr="00000305">
        <w:rPr>
          <w:rFonts w:ascii="Times New Roman" w:hAnsi="Times New Roman" w:cs="Times New Roman" w:hint="eastAsia"/>
          <w:color w:val="000000" w:themeColor="text1"/>
          <w:sz w:val="28"/>
          <w:szCs w:val="28"/>
        </w:rPr>
        <w:t>GB/T 7190.3</w:t>
      </w:r>
      <w:r w:rsidRPr="00000305">
        <w:rPr>
          <w:rFonts w:ascii="Times New Roman" w:hAnsi="Times New Roman" w:cs="Times New Roman" w:hint="eastAsia"/>
          <w:color w:val="000000" w:themeColor="text1"/>
          <w:sz w:val="28"/>
          <w:szCs w:val="28"/>
        </w:rPr>
        <w:t>界定的以及下列术语和定义适用于本文件</w:t>
      </w:r>
      <w:r>
        <w:rPr>
          <w:rFonts w:ascii="Times New Roman" w:hAnsi="Times New Roman" w:cs="Times New Roman" w:hint="eastAsia"/>
          <w:color w:val="000000" w:themeColor="text1"/>
          <w:sz w:val="28"/>
          <w:szCs w:val="28"/>
        </w:rPr>
        <w:t>。</w:t>
      </w:r>
    </w:p>
    <w:p w:rsidR="00121035" w:rsidRPr="009E29DB" w:rsidRDefault="00121035" w:rsidP="00121035">
      <w:pPr>
        <w:snapToGrid w:val="0"/>
        <w:spacing w:line="384" w:lineRule="auto"/>
        <w:jc w:val="left"/>
        <w:rPr>
          <w:rFonts w:ascii="Times New Roman" w:eastAsia="黑体" w:hAnsi="Times New Roman" w:cs="Times New Roman"/>
          <w:color w:val="000000" w:themeColor="text1"/>
          <w:sz w:val="28"/>
          <w:szCs w:val="28"/>
        </w:rPr>
      </w:pPr>
      <w:r w:rsidRPr="009E29DB">
        <w:rPr>
          <w:rFonts w:ascii="Times New Roman" w:eastAsia="黑体" w:hAnsi="Times New Roman" w:cs="Times New Roman"/>
          <w:color w:val="000000" w:themeColor="text1"/>
          <w:sz w:val="28"/>
          <w:szCs w:val="28"/>
        </w:rPr>
        <w:t>3.</w:t>
      </w:r>
      <w:r w:rsidR="008B7C28">
        <w:rPr>
          <w:rFonts w:ascii="Times New Roman" w:eastAsia="黑体" w:hAnsi="Times New Roman" w:cs="Times New Roman" w:hint="eastAsia"/>
          <w:color w:val="000000" w:themeColor="text1"/>
          <w:sz w:val="28"/>
          <w:szCs w:val="28"/>
        </w:rPr>
        <w:t>1</w:t>
      </w:r>
    </w:p>
    <w:p w:rsidR="00121035" w:rsidRPr="009E29DB" w:rsidRDefault="00121035" w:rsidP="00121035">
      <w:pPr>
        <w:snapToGrid w:val="0"/>
        <w:spacing w:line="384" w:lineRule="auto"/>
        <w:ind w:firstLineChars="200" w:firstLine="560"/>
        <w:jc w:val="left"/>
        <w:rPr>
          <w:rFonts w:ascii="Times New Roman" w:eastAsia="黑体" w:hAnsi="Times New Roman" w:cs="Times New Roman"/>
          <w:color w:val="000000" w:themeColor="text1"/>
          <w:sz w:val="28"/>
          <w:szCs w:val="28"/>
        </w:rPr>
      </w:pPr>
      <w:r w:rsidRPr="009E29DB">
        <w:rPr>
          <w:rFonts w:ascii="Times New Roman" w:eastAsia="黑体" w:hAnsi="Times New Roman" w:cs="Times New Roman"/>
          <w:color w:val="000000" w:themeColor="text1"/>
          <w:sz w:val="28"/>
          <w:szCs w:val="28"/>
        </w:rPr>
        <w:lastRenderedPageBreak/>
        <w:t>民用</w:t>
      </w:r>
      <w:r w:rsidR="00037B0D" w:rsidRPr="009E29DB">
        <w:rPr>
          <w:rFonts w:ascii="Times New Roman" w:eastAsia="黑体" w:hAnsi="Times New Roman" w:cs="Times New Roman" w:hint="eastAsia"/>
          <w:color w:val="000000" w:themeColor="text1"/>
          <w:sz w:val="28"/>
          <w:szCs w:val="28"/>
        </w:rPr>
        <w:t>建筑</w:t>
      </w:r>
      <w:r w:rsidRPr="009E29DB">
        <w:rPr>
          <w:rFonts w:ascii="Times New Roman" w:eastAsia="黑体" w:hAnsi="Times New Roman" w:cs="Times New Roman"/>
          <w:color w:val="000000" w:themeColor="text1"/>
          <w:sz w:val="28"/>
          <w:szCs w:val="28"/>
        </w:rPr>
        <w:t>冷却塔</w:t>
      </w:r>
      <w:r w:rsidRPr="009E29DB">
        <w:rPr>
          <w:rFonts w:ascii="Times New Roman" w:eastAsia="黑体" w:hAnsi="Times New Roman" w:cs="Times New Roman"/>
          <w:color w:val="000000" w:themeColor="text1"/>
          <w:sz w:val="28"/>
          <w:szCs w:val="28"/>
        </w:rPr>
        <w:t xml:space="preserve"> cooling tower for civil use</w:t>
      </w:r>
    </w:p>
    <w:p w:rsidR="00121035" w:rsidRPr="009E29DB" w:rsidRDefault="00121035" w:rsidP="00121035">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民用建筑</w:t>
      </w:r>
      <w:r w:rsidR="006120AA">
        <w:rPr>
          <w:rFonts w:ascii="Times New Roman" w:hAnsi="Times New Roman" w:cs="Times New Roman" w:hint="eastAsia"/>
          <w:color w:val="000000" w:themeColor="text1"/>
          <w:sz w:val="28"/>
          <w:szCs w:val="28"/>
        </w:rPr>
        <w:t>制冷</w:t>
      </w:r>
      <w:r w:rsidRPr="009E29DB">
        <w:rPr>
          <w:rFonts w:ascii="Times New Roman" w:hAnsi="Times New Roman" w:cs="Times New Roman"/>
          <w:color w:val="000000" w:themeColor="text1"/>
          <w:sz w:val="28"/>
          <w:szCs w:val="28"/>
        </w:rPr>
        <w:t>空调</w:t>
      </w:r>
      <w:r w:rsidR="00037B0D" w:rsidRPr="009E29DB">
        <w:rPr>
          <w:rFonts w:ascii="Times New Roman" w:hAnsi="Times New Roman" w:cs="Times New Roman" w:hint="eastAsia"/>
          <w:color w:val="000000" w:themeColor="text1"/>
          <w:sz w:val="28"/>
          <w:szCs w:val="28"/>
        </w:rPr>
        <w:t>冷却</w:t>
      </w:r>
      <w:r w:rsidR="00AD5F35">
        <w:rPr>
          <w:rFonts w:ascii="Times New Roman" w:hAnsi="Times New Roman" w:cs="Times New Roman" w:hint="eastAsia"/>
          <w:color w:val="000000" w:themeColor="text1"/>
          <w:sz w:val="28"/>
          <w:szCs w:val="28"/>
        </w:rPr>
        <w:t>水</w:t>
      </w:r>
      <w:r w:rsidRPr="009E29DB">
        <w:rPr>
          <w:rFonts w:ascii="Times New Roman" w:hAnsi="Times New Roman" w:cs="Times New Roman"/>
          <w:color w:val="000000" w:themeColor="text1"/>
          <w:sz w:val="28"/>
          <w:szCs w:val="28"/>
        </w:rPr>
        <w:t>系统使用的冷却塔。</w:t>
      </w:r>
    </w:p>
    <w:p w:rsidR="00121035" w:rsidRPr="009E29DB" w:rsidRDefault="00121035" w:rsidP="00121035">
      <w:pPr>
        <w:snapToGrid w:val="0"/>
        <w:spacing w:line="384" w:lineRule="auto"/>
        <w:jc w:val="left"/>
        <w:rPr>
          <w:rFonts w:ascii="Times New Roman" w:eastAsia="黑体" w:hAnsi="Times New Roman" w:cs="Times New Roman"/>
          <w:color w:val="000000" w:themeColor="text1"/>
          <w:sz w:val="28"/>
          <w:szCs w:val="28"/>
        </w:rPr>
      </w:pPr>
      <w:r w:rsidRPr="009E29DB">
        <w:rPr>
          <w:rFonts w:ascii="Times New Roman" w:eastAsia="黑体" w:hAnsi="Times New Roman" w:cs="Times New Roman"/>
          <w:color w:val="000000" w:themeColor="text1"/>
          <w:sz w:val="28"/>
          <w:szCs w:val="28"/>
        </w:rPr>
        <w:t>3.</w:t>
      </w:r>
      <w:r w:rsidR="008B7C28">
        <w:rPr>
          <w:rFonts w:ascii="Times New Roman" w:eastAsia="黑体" w:hAnsi="Times New Roman" w:cs="Times New Roman" w:hint="eastAsia"/>
          <w:color w:val="000000" w:themeColor="text1"/>
          <w:sz w:val="28"/>
          <w:szCs w:val="28"/>
        </w:rPr>
        <w:t>2</w:t>
      </w:r>
    </w:p>
    <w:p w:rsidR="00121035" w:rsidRPr="009E29DB" w:rsidRDefault="00342879" w:rsidP="00121035">
      <w:pPr>
        <w:snapToGrid w:val="0"/>
        <w:spacing w:line="384" w:lineRule="auto"/>
        <w:ind w:firstLineChars="200" w:firstLine="560"/>
        <w:jc w:val="left"/>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冷却</w:t>
      </w:r>
      <w:r w:rsidR="00121035" w:rsidRPr="009E29DB">
        <w:rPr>
          <w:rFonts w:ascii="Times New Roman" w:eastAsia="黑体" w:hAnsi="Times New Roman" w:cs="Times New Roman"/>
          <w:color w:val="000000" w:themeColor="text1"/>
          <w:sz w:val="28"/>
          <w:szCs w:val="28"/>
        </w:rPr>
        <w:t>水量</w:t>
      </w:r>
      <w:r w:rsidR="00121035" w:rsidRPr="009E29DB">
        <w:rPr>
          <w:rFonts w:ascii="Times New Roman" w:eastAsia="黑体" w:hAnsi="Times New Roman" w:cs="Times New Roman"/>
          <w:color w:val="000000" w:themeColor="text1"/>
          <w:sz w:val="28"/>
          <w:szCs w:val="28"/>
        </w:rPr>
        <w:t xml:space="preserve"> amount of circulating water</w:t>
      </w:r>
    </w:p>
    <w:p w:rsidR="002110D5" w:rsidRPr="009E29DB" w:rsidRDefault="00121035">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在冷却塔和制冷主机之间单位时间内循环的冷却水流量</w:t>
      </w:r>
      <w:r w:rsidR="00BD37D0">
        <w:rPr>
          <w:rFonts w:ascii="Times New Roman" w:hAnsi="Times New Roman" w:cs="Times New Roman" w:hint="eastAsia"/>
          <w:color w:val="000000" w:themeColor="text1"/>
          <w:sz w:val="28"/>
          <w:szCs w:val="28"/>
        </w:rPr>
        <w:t>，</w:t>
      </w:r>
      <w:r w:rsidR="002110D5">
        <w:rPr>
          <w:rFonts w:ascii="Times New Roman" w:hAnsi="Times New Roman" w:cs="Times New Roman" w:hint="eastAsia"/>
          <w:color w:val="000000" w:themeColor="text1"/>
          <w:sz w:val="28"/>
          <w:szCs w:val="28"/>
        </w:rPr>
        <w:t>单位为</w:t>
      </w:r>
      <w:r w:rsidR="002110D5">
        <w:rPr>
          <w:rFonts w:ascii="Times New Roman" w:hAnsi="Times New Roman" w:cs="Times New Roman" w:hint="eastAsia"/>
          <w:color w:val="000000" w:themeColor="text1"/>
          <w:sz w:val="28"/>
          <w:szCs w:val="28"/>
        </w:rPr>
        <w:t>m</w:t>
      </w:r>
      <w:r w:rsidR="002110D5" w:rsidRPr="002C2FC1">
        <w:rPr>
          <w:rFonts w:ascii="Times New Roman" w:hAnsi="Times New Roman" w:cs="Times New Roman"/>
          <w:color w:val="000000" w:themeColor="text1"/>
          <w:sz w:val="28"/>
          <w:szCs w:val="28"/>
          <w:vertAlign w:val="superscript"/>
        </w:rPr>
        <w:t>3</w:t>
      </w:r>
      <w:r w:rsidR="002110D5">
        <w:rPr>
          <w:rFonts w:ascii="Times New Roman" w:hAnsi="Times New Roman" w:cs="Times New Roman" w:hint="eastAsia"/>
          <w:color w:val="000000" w:themeColor="text1"/>
          <w:sz w:val="28"/>
          <w:szCs w:val="28"/>
        </w:rPr>
        <w:t>/h</w:t>
      </w:r>
      <w:r w:rsidR="002110D5">
        <w:rPr>
          <w:rFonts w:ascii="Times New Roman" w:hAnsi="Times New Roman" w:cs="Times New Roman" w:hint="eastAsia"/>
          <w:color w:val="000000" w:themeColor="text1"/>
          <w:sz w:val="28"/>
          <w:szCs w:val="28"/>
        </w:rPr>
        <w:t>。</w:t>
      </w:r>
    </w:p>
    <w:p w:rsidR="00121035" w:rsidRPr="009E29DB" w:rsidRDefault="00121035" w:rsidP="00121035">
      <w:pPr>
        <w:snapToGrid w:val="0"/>
        <w:spacing w:line="384" w:lineRule="auto"/>
        <w:jc w:val="left"/>
        <w:rPr>
          <w:rFonts w:ascii="Times New Roman" w:eastAsia="黑体" w:hAnsi="Times New Roman" w:cs="Times New Roman"/>
          <w:color w:val="000000" w:themeColor="text1"/>
          <w:sz w:val="28"/>
          <w:szCs w:val="28"/>
        </w:rPr>
      </w:pPr>
      <w:r w:rsidRPr="009E29DB">
        <w:rPr>
          <w:rFonts w:ascii="Times New Roman" w:eastAsia="黑体" w:hAnsi="Times New Roman" w:cs="Times New Roman"/>
          <w:color w:val="000000" w:themeColor="text1"/>
          <w:sz w:val="28"/>
          <w:szCs w:val="28"/>
        </w:rPr>
        <w:t>3.</w:t>
      </w:r>
      <w:r w:rsidR="008B7C28">
        <w:rPr>
          <w:rFonts w:ascii="Times New Roman" w:eastAsia="黑体" w:hAnsi="Times New Roman" w:cs="Times New Roman" w:hint="eastAsia"/>
          <w:color w:val="000000" w:themeColor="text1"/>
          <w:sz w:val="28"/>
          <w:szCs w:val="28"/>
        </w:rPr>
        <w:t>3</w:t>
      </w:r>
    </w:p>
    <w:p w:rsidR="00121035" w:rsidRPr="009E29DB" w:rsidRDefault="00B463EE" w:rsidP="00121035">
      <w:pPr>
        <w:snapToGrid w:val="0"/>
        <w:spacing w:line="384" w:lineRule="auto"/>
        <w:ind w:firstLineChars="200" w:firstLine="560"/>
        <w:jc w:val="left"/>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蒸发水</w:t>
      </w:r>
      <w:r w:rsidR="00121035" w:rsidRPr="009E29DB">
        <w:rPr>
          <w:rFonts w:ascii="Times New Roman" w:eastAsia="黑体" w:hAnsi="Times New Roman" w:cs="Times New Roman"/>
          <w:color w:val="000000" w:themeColor="text1"/>
          <w:sz w:val="28"/>
          <w:szCs w:val="28"/>
        </w:rPr>
        <w:t>量</w:t>
      </w:r>
      <w:r w:rsidR="00121035" w:rsidRPr="009E29DB">
        <w:rPr>
          <w:rFonts w:ascii="Times New Roman" w:eastAsia="黑体" w:hAnsi="Times New Roman" w:cs="Times New Roman"/>
          <w:color w:val="000000" w:themeColor="text1"/>
          <w:sz w:val="28"/>
          <w:szCs w:val="28"/>
        </w:rPr>
        <w:t xml:space="preserve"> amount of evaporative water</w:t>
      </w:r>
    </w:p>
    <w:p w:rsidR="002110D5" w:rsidRPr="002110D5" w:rsidRDefault="00121035">
      <w:pPr>
        <w:snapToGrid w:val="0"/>
        <w:spacing w:line="384" w:lineRule="auto"/>
        <w:ind w:firstLineChars="200" w:firstLine="56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冷却塔运行过程中，循环冷却水由液态转变成气态，</w:t>
      </w:r>
      <w:r w:rsidR="00924B9C">
        <w:rPr>
          <w:rFonts w:ascii="Times New Roman" w:hAnsi="Times New Roman" w:cs="Times New Roman" w:hint="eastAsia"/>
          <w:color w:val="000000" w:themeColor="text1"/>
          <w:sz w:val="28"/>
          <w:szCs w:val="28"/>
        </w:rPr>
        <w:t>单位</w:t>
      </w:r>
      <w:proofErr w:type="gramStart"/>
      <w:r w:rsidRPr="009E29DB">
        <w:rPr>
          <w:rFonts w:ascii="Times New Roman" w:hAnsi="Times New Roman" w:cs="Times New Roman"/>
          <w:color w:val="000000" w:themeColor="text1"/>
          <w:sz w:val="28"/>
          <w:szCs w:val="28"/>
        </w:rPr>
        <w:t>时间内逸入</w:t>
      </w:r>
      <w:proofErr w:type="gramEnd"/>
      <w:r w:rsidRPr="009E29DB">
        <w:rPr>
          <w:rFonts w:ascii="Times New Roman" w:hAnsi="Times New Roman" w:cs="Times New Roman"/>
          <w:color w:val="000000" w:themeColor="text1"/>
          <w:sz w:val="28"/>
          <w:szCs w:val="28"/>
        </w:rPr>
        <w:t>大气中的水量</w:t>
      </w:r>
      <w:r w:rsidR="00BD37D0">
        <w:rPr>
          <w:rFonts w:ascii="Times New Roman" w:hAnsi="Times New Roman" w:cs="Times New Roman" w:hint="eastAsia"/>
          <w:color w:val="000000" w:themeColor="text1"/>
          <w:sz w:val="28"/>
          <w:szCs w:val="28"/>
        </w:rPr>
        <w:t>，</w:t>
      </w:r>
      <w:r w:rsidR="002110D5">
        <w:rPr>
          <w:rFonts w:ascii="Times New Roman" w:hAnsi="Times New Roman" w:cs="Times New Roman" w:hint="eastAsia"/>
          <w:color w:val="000000" w:themeColor="text1"/>
          <w:sz w:val="28"/>
          <w:szCs w:val="28"/>
        </w:rPr>
        <w:t>单位为</w:t>
      </w:r>
      <w:r w:rsidR="002110D5">
        <w:rPr>
          <w:rFonts w:ascii="Times New Roman" w:hAnsi="Times New Roman" w:cs="Times New Roman" w:hint="eastAsia"/>
          <w:color w:val="000000" w:themeColor="text1"/>
          <w:sz w:val="28"/>
          <w:szCs w:val="28"/>
        </w:rPr>
        <w:t>m</w:t>
      </w:r>
      <w:r w:rsidR="002110D5" w:rsidRPr="00332BAE">
        <w:rPr>
          <w:rFonts w:ascii="Times New Roman" w:hAnsi="Times New Roman" w:cs="Times New Roman" w:hint="eastAsia"/>
          <w:color w:val="000000" w:themeColor="text1"/>
          <w:sz w:val="28"/>
          <w:szCs w:val="28"/>
          <w:vertAlign w:val="superscript"/>
        </w:rPr>
        <w:t>3</w:t>
      </w:r>
      <w:r w:rsidR="00924B9C">
        <w:rPr>
          <w:rFonts w:ascii="Times New Roman" w:hAnsi="Times New Roman" w:cs="Times New Roman" w:hint="eastAsia"/>
          <w:color w:val="000000" w:themeColor="text1"/>
          <w:sz w:val="28"/>
          <w:szCs w:val="28"/>
        </w:rPr>
        <w:t>/h</w:t>
      </w:r>
      <w:r w:rsidR="002110D5">
        <w:rPr>
          <w:rFonts w:ascii="Times New Roman" w:hAnsi="Times New Roman" w:cs="Times New Roman" w:hint="eastAsia"/>
          <w:color w:val="000000" w:themeColor="text1"/>
          <w:sz w:val="28"/>
          <w:szCs w:val="28"/>
        </w:rPr>
        <w:t>。</w:t>
      </w:r>
    </w:p>
    <w:p w:rsidR="00121035" w:rsidRPr="009E29DB" w:rsidRDefault="007946C8" w:rsidP="00121035">
      <w:pPr>
        <w:snapToGrid w:val="0"/>
        <w:spacing w:line="384" w:lineRule="auto"/>
        <w:jc w:val="left"/>
        <w:rPr>
          <w:rFonts w:ascii="Times New Roman" w:eastAsia="黑体" w:hAnsi="Times New Roman" w:cs="Times New Roman"/>
          <w:color w:val="000000" w:themeColor="text1"/>
          <w:sz w:val="28"/>
          <w:szCs w:val="28"/>
        </w:rPr>
      </w:pPr>
      <w:r w:rsidRPr="009E29DB">
        <w:rPr>
          <w:rFonts w:ascii="Times New Roman" w:eastAsia="黑体" w:hAnsi="Times New Roman" w:cs="Times New Roman"/>
          <w:color w:val="000000" w:themeColor="text1"/>
          <w:sz w:val="28"/>
          <w:szCs w:val="28"/>
        </w:rPr>
        <w:t>3.</w:t>
      </w:r>
      <w:r w:rsidR="008B7C28">
        <w:rPr>
          <w:rFonts w:ascii="Times New Roman" w:eastAsia="黑体" w:hAnsi="Times New Roman" w:cs="Times New Roman" w:hint="eastAsia"/>
          <w:color w:val="000000" w:themeColor="text1"/>
          <w:sz w:val="28"/>
          <w:szCs w:val="28"/>
        </w:rPr>
        <w:t>4</w:t>
      </w:r>
    </w:p>
    <w:p w:rsidR="00121035" w:rsidRPr="009E29DB" w:rsidRDefault="00A97A45" w:rsidP="00121035">
      <w:pPr>
        <w:snapToGrid w:val="0"/>
        <w:spacing w:line="384" w:lineRule="auto"/>
        <w:ind w:firstLineChars="200" w:firstLine="560"/>
        <w:jc w:val="left"/>
        <w:rPr>
          <w:rFonts w:ascii="Times New Roman" w:eastAsia="黑体" w:hAnsi="Times New Roman" w:cs="Times New Roman"/>
          <w:color w:val="000000" w:themeColor="text1"/>
          <w:sz w:val="28"/>
          <w:szCs w:val="28"/>
        </w:rPr>
      </w:pPr>
      <w:r>
        <w:rPr>
          <w:rFonts w:ascii="Times New Roman" w:eastAsia="黑体" w:hAnsi="Times New Roman" w:cs="Times New Roman" w:hint="eastAsia"/>
          <w:color w:val="000000" w:themeColor="text1"/>
          <w:sz w:val="28"/>
          <w:szCs w:val="28"/>
        </w:rPr>
        <w:t>必要</w:t>
      </w:r>
      <w:r w:rsidR="007D11AD">
        <w:rPr>
          <w:rFonts w:ascii="Times New Roman" w:eastAsia="黑体" w:hAnsi="Times New Roman" w:cs="Times New Roman"/>
          <w:color w:val="000000" w:themeColor="text1"/>
          <w:sz w:val="28"/>
          <w:szCs w:val="28"/>
        </w:rPr>
        <w:t>补水</w:t>
      </w:r>
      <w:r w:rsidR="00121035" w:rsidRPr="009E29DB">
        <w:rPr>
          <w:rFonts w:ascii="Times New Roman" w:eastAsia="黑体" w:hAnsi="Times New Roman" w:cs="Times New Roman"/>
          <w:color w:val="000000" w:themeColor="text1"/>
          <w:sz w:val="28"/>
          <w:szCs w:val="28"/>
        </w:rPr>
        <w:t>量</w:t>
      </w:r>
      <w:r w:rsidR="00121035" w:rsidRPr="009E29DB">
        <w:rPr>
          <w:rFonts w:ascii="Times New Roman" w:eastAsia="黑体" w:hAnsi="Times New Roman" w:cs="Times New Roman"/>
          <w:color w:val="000000" w:themeColor="text1"/>
          <w:sz w:val="28"/>
          <w:szCs w:val="28"/>
        </w:rPr>
        <w:t xml:space="preserve"> rated amount of supplemental water</w:t>
      </w:r>
    </w:p>
    <w:p w:rsidR="002110D5" w:rsidRDefault="00DF35F5">
      <w:pPr>
        <w:snapToGrid w:val="0"/>
        <w:spacing w:line="384" w:lineRule="auto"/>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单位</w:t>
      </w:r>
      <w:r w:rsidR="007D11AD">
        <w:rPr>
          <w:rFonts w:ascii="Times New Roman" w:hAnsi="Times New Roman" w:cs="Times New Roman"/>
          <w:color w:val="000000" w:themeColor="text1"/>
          <w:sz w:val="28"/>
          <w:szCs w:val="28"/>
        </w:rPr>
        <w:t>时间内补充到冷却</w:t>
      </w:r>
      <w:r w:rsidR="00A97A45">
        <w:rPr>
          <w:rFonts w:ascii="Times New Roman" w:hAnsi="Times New Roman" w:cs="Times New Roman" w:hint="eastAsia"/>
          <w:color w:val="000000" w:themeColor="text1"/>
          <w:sz w:val="28"/>
          <w:szCs w:val="28"/>
        </w:rPr>
        <w:t>水系统</w:t>
      </w:r>
      <w:r w:rsidR="007D11AD">
        <w:rPr>
          <w:rFonts w:ascii="Times New Roman" w:hAnsi="Times New Roman" w:cs="Times New Roman"/>
          <w:color w:val="000000" w:themeColor="text1"/>
          <w:sz w:val="28"/>
          <w:szCs w:val="28"/>
        </w:rPr>
        <w:t>中，确保</w:t>
      </w:r>
      <w:r w:rsidR="00A97A45">
        <w:rPr>
          <w:rFonts w:ascii="Times New Roman" w:hAnsi="Times New Roman" w:cs="Times New Roman" w:hint="eastAsia"/>
          <w:color w:val="000000" w:themeColor="text1"/>
          <w:sz w:val="28"/>
          <w:szCs w:val="28"/>
        </w:rPr>
        <w:t>制冷空调系统</w:t>
      </w:r>
      <w:r w:rsidR="007D11AD">
        <w:rPr>
          <w:rFonts w:ascii="Times New Roman" w:hAnsi="Times New Roman" w:cs="Times New Roman"/>
          <w:color w:val="000000" w:themeColor="text1"/>
          <w:sz w:val="28"/>
          <w:szCs w:val="28"/>
        </w:rPr>
        <w:t>正常工作的</w:t>
      </w:r>
      <w:r w:rsidR="00A97A45">
        <w:rPr>
          <w:rFonts w:ascii="Times New Roman" w:hAnsi="Times New Roman" w:cs="Times New Roman" w:hint="eastAsia"/>
          <w:color w:val="000000" w:themeColor="text1"/>
          <w:sz w:val="28"/>
          <w:szCs w:val="28"/>
        </w:rPr>
        <w:t>必要</w:t>
      </w:r>
      <w:r w:rsidR="007D11AD">
        <w:rPr>
          <w:rFonts w:ascii="Times New Roman" w:hAnsi="Times New Roman" w:cs="Times New Roman"/>
          <w:color w:val="000000" w:themeColor="text1"/>
          <w:sz w:val="28"/>
          <w:szCs w:val="28"/>
        </w:rPr>
        <w:t>补充水</w:t>
      </w:r>
      <w:r w:rsidR="00121035" w:rsidRPr="009E29DB">
        <w:rPr>
          <w:rFonts w:ascii="Times New Roman" w:hAnsi="Times New Roman" w:cs="Times New Roman"/>
          <w:color w:val="000000" w:themeColor="text1"/>
          <w:sz w:val="28"/>
          <w:szCs w:val="28"/>
        </w:rPr>
        <w:t>量</w:t>
      </w:r>
      <w:r w:rsidR="00BD37D0">
        <w:rPr>
          <w:rFonts w:ascii="Times New Roman" w:hAnsi="Times New Roman" w:cs="Times New Roman" w:hint="eastAsia"/>
          <w:color w:val="000000" w:themeColor="text1"/>
          <w:sz w:val="28"/>
          <w:szCs w:val="28"/>
        </w:rPr>
        <w:t>，</w:t>
      </w:r>
      <w:r w:rsidR="002110D5">
        <w:rPr>
          <w:rFonts w:ascii="Times New Roman" w:hAnsi="Times New Roman" w:cs="Times New Roman" w:hint="eastAsia"/>
          <w:color w:val="000000" w:themeColor="text1"/>
          <w:sz w:val="28"/>
          <w:szCs w:val="28"/>
        </w:rPr>
        <w:t>单位为</w:t>
      </w:r>
      <w:r w:rsidR="002110D5">
        <w:rPr>
          <w:rFonts w:ascii="Times New Roman" w:hAnsi="Times New Roman" w:cs="Times New Roman" w:hint="eastAsia"/>
          <w:color w:val="000000" w:themeColor="text1"/>
          <w:sz w:val="28"/>
          <w:szCs w:val="28"/>
        </w:rPr>
        <w:t>m</w:t>
      </w:r>
      <w:r w:rsidR="002110D5" w:rsidRPr="00332BAE">
        <w:rPr>
          <w:rFonts w:ascii="Times New Roman" w:hAnsi="Times New Roman" w:cs="Times New Roman" w:hint="eastAsia"/>
          <w:color w:val="000000" w:themeColor="text1"/>
          <w:sz w:val="28"/>
          <w:szCs w:val="28"/>
          <w:vertAlign w:val="superscript"/>
        </w:rPr>
        <w:t>3</w:t>
      </w:r>
      <w:r w:rsidRPr="008B7C28">
        <w:rPr>
          <w:rFonts w:ascii="Times New Roman" w:hAnsi="Times New Roman" w:cs="Times New Roman"/>
          <w:color w:val="000000" w:themeColor="text1"/>
          <w:sz w:val="28"/>
          <w:szCs w:val="28"/>
        </w:rPr>
        <w:t>/h</w:t>
      </w:r>
      <w:r w:rsidR="002110D5">
        <w:rPr>
          <w:rFonts w:ascii="Times New Roman" w:hAnsi="Times New Roman" w:cs="Times New Roman" w:hint="eastAsia"/>
          <w:color w:val="000000" w:themeColor="text1"/>
          <w:sz w:val="28"/>
          <w:szCs w:val="28"/>
        </w:rPr>
        <w:t>。</w:t>
      </w:r>
    </w:p>
    <w:p w:rsidR="00C54722" w:rsidRDefault="00C54722" w:rsidP="008B7C28">
      <w:pPr>
        <w:snapToGrid w:val="0"/>
        <w:spacing w:line="384" w:lineRule="auto"/>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3.</w:t>
      </w:r>
      <w:r w:rsidR="008B7C28">
        <w:rPr>
          <w:rFonts w:ascii="Times New Roman" w:hAnsi="Times New Roman" w:cs="Times New Roman" w:hint="eastAsia"/>
          <w:color w:val="000000" w:themeColor="text1"/>
          <w:sz w:val="28"/>
          <w:szCs w:val="28"/>
        </w:rPr>
        <w:t>5</w:t>
      </w:r>
      <w:r>
        <w:rPr>
          <w:rFonts w:ascii="Times New Roman" w:hAnsi="Times New Roman" w:cs="Times New Roman" w:hint="eastAsia"/>
          <w:color w:val="000000" w:themeColor="text1"/>
          <w:sz w:val="28"/>
          <w:szCs w:val="28"/>
        </w:rPr>
        <w:t xml:space="preserve"> </w:t>
      </w:r>
    </w:p>
    <w:p w:rsidR="00C54722" w:rsidRPr="002C5B2A" w:rsidRDefault="00C54722" w:rsidP="002C5B2A">
      <w:pPr>
        <w:snapToGrid w:val="0"/>
        <w:spacing w:line="384" w:lineRule="auto"/>
        <w:ind w:firstLineChars="200" w:firstLine="560"/>
        <w:jc w:val="left"/>
        <w:rPr>
          <w:rFonts w:ascii="Times New Roman" w:eastAsia="黑体" w:hAnsi="Times New Roman" w:cs="Times New Roman"/>
          <w:color w:val="000000" w:themeColor="text1"/>
          <w:sz w:val="28"/>
          <w:szCs w:val="28"/>
        </w:rPr>
      </w:pPr>
      <w:r w:rsidRPr="002C5B2A">
        <w:rPr>
          <w:rFonts w:ascii="Times New Roman" w:eastAsia="黑体" w:hAnsi="Times New Roman" w:cs="Times New Roman" w:hint="eastAsia"/>
          <w:color w:val="000000" w:themeColor="text1"/>
          <w:sz w:val="28"/>
          <w:szCs w:val="28"/>
        </w:rPr>
        <w:t>排污</w:t>
      </w:r>
      <w:r w:rsidR="007F331C" w:rsidRPr="002C5B2A">
        <w:rPr>
          <w:rFonts w:ascii="Times New Roman" w:eastAsia="黑体" w:hAnsi="Times New Roman" w:cs="Times New Roman" w:hint="eastAsia"/>
          <w:color w:val="000000" w:themeColor="text1"/>
          <w:sz w:val="28"/>
          <w:szCs w:val="28"/>
        </w:rPr>
        <w:t>水</w:t>
      </w:r>
      <w:r w:rsidRPr="002C5B2A">
        <w:rPr>
          <w:rFonts w:ascii="Times New Roman" w:eastAsia="黑体" w:hAnsi="Times New Roman" w:cs="Times New Roman" w:hint="eastAsia"/>
          <w:color w:val="000000" w:themeColor="text1"/>
          <w:sz w:val="28"/>
          <w:szCs w:val="28"/>
        </w:rPr>
        <w:t>量</w:t>
      </w:r>
      <w:r w:rsidR="002D1845" w:rsidRPr="002C5B2A">
        <w:rPr>
          <w:rFonts w:ascii="Times New Roman" w:eastAsia="黑体" w:hAnsi="Times New Roman" w:cs="Times New Roman" w:hint="eastAsia"/>
          <w:color w:val="000000" w:themeColor="text1"/>
          <w:sz w:val="28"/>
          <w:szCs w:val="28"/>
        </w:rPr>
        <w:t xml:space="preserve"> amount</w:t>
      </w:r>
      <w:r w:rsidR="002C5B2A" w:rsidRPr="002C5B2A">
        <w:rPr>
          <w:rFonts w:ascii="Times New Roman" w:eastAsia="黑体" w:hAnsi="Times New Roman" w:cs="Times New Roman" w:hint="eastAsia"/>
          <w:color w:val="000000" w:themeColor="text1"/>
          <w:sz w:val="28"/>
          <w:szCs w:val="28"/>
        </w:rPr>
        <w:t xml:space="preserve"> of sewage discharge water</w:t>
      </w:r>
    </w:p>
    <w:p w:rsidR="002C5B2A" w:rsidRDefault="002D1845" w:rsidP="008765A4">
      <w:pPr>
        <w:snapToGrid w:val="0"/>
        <w:spacing w:line="384" w:lineRule="auto"/>
        <w:ind w:firstLine="570"/>
        <w:rPr>
          <w:rFonts w:ascii="Times New Roman" w:hAnsi="Times New Roman" w:cs="Times New Roman"/>
          <w:color w:val="000000" w:themeColor="text1"/>
          <w:sz w:val="28"/>
          <w:szCs w:val="28"/>
        </w:rPr>
      </w:pPr>
      <w:r w:rsidRPr="002D1845">
        <w:rPr>
          <w:rFonts w:ascii="Times New Roman" w:hAnsi="Times New Roman" w:cs="Times New Roman" w:hint="eastAsia"/>
          <w:color w:val="000000" w:themeColor="text1"/>
          <w:sz w:val="28"/>
          <w:szCs w:val="28"/>
        </w:rPr>
        <w:t>在</w:t>
      </w:r>
      <w:r w:rsidR="00924B9C">
        <w:rPr>
          <w:rFonts w:ascii="Times New Roman" w:hAnsi="Times New Roman" w:cs="Times New Roman" w:hint="eastAsia"/>
          <w:color w:val="000000" w:themeColor="text1"/>
          <w:sz w:val="28"/>
          <w:szCs w:val="28"/>
        </w:rPr>
        <w:t>确定的浓缩倍率条件下，单位时间内需要从循环冷却水系统中排放的水</w:t>
      </w:r>
      <w:r w:rsidRPr="002D1845">
        <w:rPr>
          <w:rFonts w:ascii="Times New Roman" w:hAnsi="Times New Roman" w:cs="Times New Roman" w:hint="eastAsia"/>
          <w:color w:val="000000" w:themeColor="text1"/>
          <w:sz w:val="28"/>
          <w:szCs w:val="28"/>
        </w:rPr>
        <w:t>量</w:t>
      </w:r>
      <w:r w:rsidR="00BD37D0">
        <w:rPr>
          <w:rFonts w:ascii="Times New Roman" w:hAnsi="Times New Roman" w:cs="Times New Roman" w:hint="eastAsia"/>
          <w:color w:val="000000" w:themeColor="text1"/>
          <w:sz w:val="28"/>
          <w:szCs w:val="28"/>
        </w:rPr>
        <w:t>，</w:t>
      </w:r>
      <w:r w:rsidR="002C5B2A">
        <w:rPr>
          <w:rFonts w:ascii="Times New Roman" w:hAnsi="Times New Roman" w:cs="Times New Roman" w:hint="eastAsia"/>
          <w:color w:val="000000" w:themeColor="text1"/>
          <w:sz w:val="28"/>
          <w:szCs w:val="28"/>
        </w:rPr>
        <w:t>单位为</w:t>
      </w:r>
      <w:r w:rsidR="002C5B2A">
        <w:rPr>
          <w:rFonts w:ascii="Times New Roman" w:hAnsi="Times New Roman" w:cs="Times New Roman" w:hint="eastAsia"/>
          <w:color w:val="000000" w:themeColor="text1"/>
          <w:sz w:val="28"/>
          <w:szCs w:val="28"/>
        </w:rPr>
        <w:t>m</w:t>
      </w:r>
      <w:r w:rsidR="002C5B2A" w:rsidRPr="00332BAE">
        <w:rPr>
          <w:rFonts w:ascii="Times New Roman" w:hAnsi="Times New Roman" w:cs="Times New Roman" w:hint="eastAsia"/>
          <w:color w:val="000000" w:themeColor="text1"/>
          <w:sz w:val="28"/>
          <w:szCs w:val="28"/>
          <w:vertAlign w:val="superscript"/>
        </w:rPr>
        <w:t>3</w:t>
      </w:r>
      <w:r w:rsidR="002C5B2A" w:rsidRPr="008B7C28">
        <w:rPr>
          <w:rFonts w:ascii="Times New Roman" w:hAnsi="Times New Roman" w:cs="Times New Roman"/>
          <w:color w:val="000000" w:themeColor="text1"/>
          <w:sz w:val="28"/>
          <w:szCs w:val="28"/>
        </w:rPr>
        <w:t>/h</w:t>
      </w:r>
      <w:r w:rsidR="002C5B2A">
        <w:rPr>
          <w:rFonts w:ascii="Times New Roman" w:hAnsi="Times New Roman" w:cs="Times New Roman" w:hint="eastAsia"/>
          <w:color w:val="000000" w:themeColor="text1"/>
          <w:sz w:val="28"/>
          <w:szCs w:val="28"/>
        </w:rPr>
        <w:t>。</w:t>
      </w:r>
    </w:p>
    <w:p w:rsidR="00156889" w:rsidRDefault="005A2811" w:rsidP="00B463EE">
      <w:pPr>
        <w:snapToGrid w:val="0"/>
        <w:spacing w:line="384" w:lineRule="auto"/>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3.</w:t>
      </w:r>
      <w:r w:rsidR="008B7C28">
        <w:rPr>
          <w:rFonts w:ascii="Times New Roman" w:hAnsi="Times New Roman" w:cs="Times New Roman" w:hint="eastAsia"/>
          <w:color w:val="000000" w:themeColor="text1"/>
          <w:sz w:val="28"/>
          <w:szCs w:val="28"/>
        </w:rPr>
        <w:t>6</w:t>
      </w:r>
    </w:p>
    <w:p w:rsidR="005A2811" w:rsidRPr="00B463EE" w:rsidRDefault="005A2811" w:rsidP="00B463EE">
      <w:pPr>
        <w:snapToGrid w:val="0"/>
        <w:spacing w:line="384" w:lineRule="auto"/>
        <w:ind w:firstLineChars="200" w:firstLine="560"/>
        <w:jc w:val="left"/>
        <w:rPr>
          <w:rFonts w:ascii="Times New Roman" w:eastAsia="黑体" w:hAnsi="Times New Roman" w:cs="Times New Roman"/>
          <w:color w:val="000000" w:themeColor="text1"/>
          <w:sz w:val="28"/>
          <w:szCs w:val="28"/>
        </w:rPr>
      </w:pPr>
      <w:r w:rsidRPr="00B463EE">
        <w:rPr>
          <w:rFonts w:ascii="Times New Roman" w:eastAsia="黑体" w:hAnsi="Times New Roman" w:cs="Times New Roman" w:hint="eastAsia"/>
          <w:color w:val="000000" w:themeColor="text1"/>
          <w:sz w:val="28"/>
          <w:szCs w:val="28"/>
        </w:rPr>
        <w:t>浓缩倍数</w:t>
      </w:r>
      <w:r w:rsidR="00156889" w:rsidRPr="00B463EE">
        <w:rPr>
          <w:rFonts w:ascii="Times New Roman" w:eastAsia="黑体" w:hAnsi="Times New Roman" w:cs="Times New Roman" w:hint="eastAsia"/>
          <w:color w:val="000000" w:themeColor="text1"/>
          <w:sz w:val="28"/>
          <w:szCs w:val="28"/>
        </w:rPr>
        <w:t xml:space="preserve"> cycle of concentration</w:t>
      </w:r>
    </w:p>
    <w:p w:rsidR="004A0405" w:rsidRDefault="00970C05" w:rsidP="004A0405">
      <w:pPr>
        <w:snapToGrid w:val="0"/>
        <w:spacing w:line="384" w:lineRule="auto"/>
        <w:ind w:firstLineChars="200" w:firstLine="560"/>
        <w:rPr>
          <w:rFonts w:ascii="Times New Roman" w:hAnsi="Times New Roman" w:cs="Times New Roman"/>
          <w:color w:val="000000" w:themeColor="text1"/>
          <w:sz w:val="28"/>
          <w:szCs w:val="28"/>
        </w:rPr>
      </w:pPr>
      <w:r w:rsidRPr="00970C05">
        <w:rPr>
          <w:rFonts w:ascii="Times New Roman" w:hAnsi="Times New Roman" w:cs="Times New Roman" w:hint="eastAsia"/>
          <w:color w:val="000000" w:themeColor="text1"/>
          <w:sz w:val="28"/>
          <w:szCs w:val="28"/>
        </w:rPr>
        <w:t>循环冷却水的含盐浓度与补充水的含盐浓度的比值。</w:t>
      </w:r>
      <w:r w:rsidR="00EB36FF" w:rsidRPr="00EB36FF">
        <w:rPr>
          <w:rFonts w:ascii="Times New Roman" w:hAnsi="Times New Roman" w:cs="Times New Roman" w:hint="eastAsia"/>
          <w:color w:val="000000" w:themeColor="text1"/>
          <w:sz w:val="28"/>
          <w:szCs w:val="28"/>
        </w:rPr>
        <w:t>[</w:t>
      </w:r>
      <w:r w:rsidR="00EB36FF" w:rsidRPr="00EB36FF">
        <w:rPr>
          <w:rFonts w:ascii="Times New Roman" w:hAnsi="Times New Roman" w:cs="Times New Roman" w:hint="eastAsia"/>
          <w:color w:val="000000" w:themeColor="text1"/>
          <w:sz w:val="28"/>
          <w:szCs w:val="28"/>
        </w:rPr>
        <w:t>来源</w:t>
      </w:r>
      <w:r w:rsidR="00EB36FF" w:rsidRPr="00EB36FF">
        <w:rPr>
          <w:rFonts w:ascii="Times New Roman" w:hAnsi="Times New Roman" w:cs="Times New Roman" w:hint="eastAsia"/>
          <w:color w:val="000000" w:themeColor="text1"/>
          <w:sz w:val="28"/>
          <w:szCs w:val="28"/>
        </w:rPr>
        <w:t>:</w:t>
      </w:r>
      <w:r w:rsidR="00EB36FF" w:rsidRPr="00EB36FF">
        <w:t xml:space="preserve"> </w:t>
      </w:r>
      <w:r w:rsidR="007B23C5" w:rsidRPr="008765A4">
        <w:rPr>
          <w:rFonts w:ascii="Times New Roman" w:hAnsi="Times New Roman" w:cs="Times New Roman"/>
          <w:color w:val="000000" w:themeColor="text1"/>
          <w:sz w:val="28"/>
          <w:szCs w:val="28"/>
        </w:rPr>
        <w:t>GB50015</w:t>
      </w:r>
      <w:r w:rsidR="00EB36FF" w:rsidRPr="00FC3B45">
        <w:rPr>
          <w:rFonts w:ascii="Times New Roman" w:hAnsi="Times New Roman" w:cs="Times New Roman" w:hint="eastAsia"/>
          <w:color w:val="000000" w:themeColor="text1"/>
          <w:sz w:val="28"/>
          <w:szCs w:val="28"/>
        </w:rPr>
        <w:t>—</w:t>
      </w:r>
      <w:r w:rsidR="00EB36FF" w:rsidRPr="00FC3B45">
        <w:rPr>
          <w:rFonts w:ascii="Times New Roman" w:hAnsi="Times New Roman" w:cs="Times New Roman"/>
          <w:color w:val="000000" w:themeColor="text1"/>
          <w:sz w:val="28"/>
          <w:szCs w:val="28"/>
        </w:rPr>
        <w:t>2</w:t>
      </w:r>
      <w:r w:rsidR="007B23C5" w:rsidRPr="00FC3B45">
        <w:rPr>
          <w:rFonts w:ascii="Times New Roman" w:hAnsi="Times New Roman" w:cs="Times New Roman"/>
          <w:color w:val="000000" w:themeColor="text1"/>
          <w:sz w:val="28"/>
          <w:szCs w:val="28"/>
        </w:rPr>
        <w:t>019</w:t>
      </w:r>
      <w:r w:rsidR="00EB36FF" w:rsidRPr="00FC3B45">
        <w:rPr>
          <w:rFonts w:ascii="Times New Roman" w:hAnsi="Times New Roman" w:cs="Times New Roman"/>
          <w:color w:val="000000" w:themeColor="text1"/>
          <w:sz w:val="28"/>
          <w:szCs w:val="28"/>
        </w:rPr>
        <w:t>,</w:t>
      </w:r>
      <w:r w:rsidR="007B23C5" w:rsidRPr="00FC3B45">
        <w:rPr>
          <w:rFonts w:ascii="Times New Roman" w:hAnsi="Times New Roman" w:cs="Times New Roman"/>
          <w:color w:val="000000" w:themeColor="text1"/>
          <w:sz w:val="28"/>
          <w:szCs w:val="28"/>
        </w:rPr>
        <w:t>2.1.35</w:t>
      </w:r>
      <w:r w:rsidR="00EB36FF" w:rsidRPr="00FC3B45">
        <w:rPr>
          <w:rFonts w:ascii="Times New Roman" w:hAnsi="Times New Roman" w:cs="Times New Roman"/>
          <w:color w:val="000000" w:themeColor="text1"/>
          <w:sz w:val="28"/>
          <w:szCs w:val="28"/>
        </w:rPr>
        <w:t>]</w:t>
      </w:r>
    </w:p>
    <w:p w:rsidR="00A97A45" w:rsidRDefault="00A97A45" w:rsidP="00A97A45">
      <w:pPr>
        <w:snapToGrid w:val="0"/>
        <w:spacing w:line="384" w:lineRule="auto"/>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3.</w:t>
      </w:r>
      <w:r w:rsidR="0025787B">
        <w:rPr>
          <w:rFonts w:ascii="Times New Roman" w:hAnsi="Times New Roman" w:cs="Times New Roman" w:hint="eastAsia"/>
          <w:color w:val="000000" w:themeColor="text1"/>
          <w:sz w:val="28"/>
          <w:szCs w:val="28"/>
        </w:rPr>
        <w:t>7</w:t>
      </w:r>
    </w:p>
    <w:p w:rsidR="00A97A45" w:rsidRDefault="00A97A45" w:rsidP="00A97A45">
      <w:pPr>
        <w:snapToGrid w:val="0"/>
        <w:spacing w:line="384" w:lineRule="auto"/>
        <w:ind w:firstLineChars="200" w:firstLine="560"/>
        <w:jc w:val="left"/>
        <w:rPr>
          <w:rFonts w:ascii="Times New Roman" w:eastAsia="黑体" w:hAnsi="Times New Roman" w:cs="Times New Roman"/>
          <w:color w:val="000000" w:themeColor="text1"/>
          <w:sz w:val="28"/>
          <w:szCs w:val="28"/>
        </w:rPr>
      </w:pPr>
      <w:r w:rsidRPr="008765A4">
        <w:rPr>
          <w:rFonts w:ascii="Times New Roman" w:eastAsia="黑体" w:hAnsi="Times New Roman" w:cs="Times New Roman" w:hint="eastAsia"/>
          <w:sz w:val="28"/>
          <w:szCs w:val="28"/>
        </w:rPr>
        <w:t>冷却水循环率</w:t>
      </w:r>
      <w:r w:rsidRPr="008765A4">
        <w:rPr>
          <w:rFonts w:ascii="Times New Roman" w:eastAsia="黑体" w:hAnsi="Times New Roman" w:cs="Times New Roman"/>
          <w:sz w:val="28"/>
          <w:szCs w:val="28"/>
        </w:rPr>
        <w:t xml:space="preserve"> </w:t>
      </w:r>
      <w:r w:rsidR="0095181B">
        <w:rPr>
          <w:rFonts w:ascii="Times New Roman" w:eastAsia="黑体" w:hAnsi="Times New Roman" w:cs="Times New Roman" w:hint="eastAsia"/>
          <w:color w:val="000000" w:themeColor="text1"/>
          <w:sz w:val="28"/>
          <w:szCs w:val="28"/>
        </w:rPr>
        <w:t>cooling water recirculating ratio</w:t>
      </w:r>
    </w:p>
    <w:p w:rsidR="00BD37D0" w:rsidRPr="008765A4" w:rsidRDefault="00BD37D0" w:rsidP="00A97A45">
      <w:pPr>
        <w:snapToGrid w:val="0"/>
        <w:spacing w:line="384" w:lineRule="auto"/>
        <w:ind w:firstLineChars="200" w:firstLine="560"/>
        <w:jc w:val="left"/>
        <w:rPr>
          <w:rFonts w:ascii="Times New Roman" w:hAnsi="Times New Roman" w:cs="Times New Roman"/>
          <w:color w:val="000000" w:themeColor="text1"/>
          <w:sz w:val="28"/>
          <w:szCs w:val="28"/>
        </w:rPr>
      </w:pPr>
      <w:r w:rsidRPr="008765A4">
        <w:rPr>
          <w:rFonts w:ascii="Times New Roman" w:hAnsi="Times New Roman" w:cs="Times New Roman" w:hint="eastAsia"/>
          <w:color w:val="000000" w:themeColor="text1"/>
          <w:sz w:val="28"/>
          <w:szCs w:val="28"/>
        </w:rPr>
        <w:t>在一定的计量时间内，</w:t>
      </w:r>
      <w:r w:rsidR="0095181B">
        <w:rPr>
          <w:rFonts w:ascii="Times New Roman" w:hAnsi="Times New Roman" w:cs="Times New Roman" w:hint="eastAsia"/>
          <w:color w:val="000000" w:themeColor="text1"/>
          <w:sz w:val="28"/>
          <w:szCs w:val="28"/>
        </w:rPr>
        <w:t>冷却水系统</w:t>
      </w:r>
      <w:r w:rsidRPr="008765A4">
        <w:rPr>
          <w:rFonts w:ascii="Times New Roman" w:hAnsi="Times New Roman" w:cs="Times New Roman" w:hint="eastAsia"/>
          <w:color w:val="000000" w:themeColor="text1"/>
          <w:sz w:val="28"/>
          <w:szCs w:val="28"/>
        </w:rPr>
        <w:t>中使用的循环水量与用水量的</w:t>
      </w:r>
      <w:r w:rsidRPr="008765A4">
        <w:rPr>
          <w:rFonts w:ascii="Times New Roman" w:hAnsi="Times New Roman" w:cs="Times New Roman" w:hint="eastAsia"/>
          <w:color w:val="000000" w:themeColor="text1"/>
          <w:sz w:val="28"/>
          <w:szCs w:val="28"/>
        </w:rPr>
        <w:lastRenderedPageBreak/>
        <w:t>百分比。</w:t>
      </w:r>
    </w:p>
    <w:p w:rsidR="0032093A" w:rsidRPr="009E29DB" w:rsidRDefault="00DB7E4B">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9" w:name="_Toc52208262"/>
      <w:bookmarkStart w:id="10" w:name="_Toc69981873"/>
      <w:r w:rsidRPr="009E29DB">
        <w:rPr>
          <w:rFonts w:ascii="Times New Roman" w:eastAsia="黑体" w:hAnsi="Times New Roman" w:cs="Times New Roman" w:hint="eastAsia"/>
          <w:b/>
          <w:bCs/>
          <w:color w:val="000000" w:themeColor="text1"/>
          <w:kern w:val="44"/>
          <w:sz w:val="28"/>
          <w:szCs w:val="28"/>
        </w:rPr>
        <w:t>4</w:t>
      </w:r>
      <w:r w:rsidR="009253E6" w:rsidRPr="009E29DB">
        <w:rPr>
          <w:rFonts w:ascii="Times New Roman" w:eastAsia="黑体" w:hAnsi="Times New Roman" w:cs="Times New Roman"/>
          <w:b/>
          <w:bCs/>
          <w:color w:val="000000" w:themeColor="text1"/>
          <w:kern w:val="44"/>
          <w:sz w:val="28"/>
          <w:szCs w:val="28"/>
        </w:rPr>
        <w:t xml:space="preserve"> </w:t>
      </w:r>
      <w:bookmarkEnd w:id="9"/>
      <w:r w:rsidR="005629A4" w:rsidRPr="009E29DB">
        <w:rPr>
          <w:rFonts w:ascii="Times New Roman" w:eastAsia="黑体" w:hAnsi="Times New Roman" w:cs="Times New Roman" w:hint="eastAsia"/>
          <w:b/>
          <w:bCs/>
          <w:color w:val="000000" w:themeColor="text1"/>
          <w:kern w:val="44"/>
          <w:sz w:val="28"/>
          <w:szCs w:val="28"/>
        </w:rPr>
        <w:t>基本</w:t>
      </w:r>
      <w:r w:rsidR="009C2160" w:rsidRPr="009E29DB">
        <w:rPr>
          <w:rFonts w:ascii="Times New Roman" w:eastAsia="黑体" w:hAnsi="Times New Roman" w:cs="Times New Roman"/>
          <w:b/>
          <w:bCs/>
          <w:color w:val="000000" w:themeColor="text1"/>
          <w:kern w:val="44"/>
          <w:sz w:val="28"/>
          <w:szCs w:val="28"/>
        </w:rPr>
        <w:t>要求</w:t>
      </w:r>
      <w:bookmarkEnd w:id="10"/>
    </w:p>
    <w:p w:rsidR="009C2160" w:rsidRPr="009E29DB" w:rsidRDefault="00DB7E4B" w:rsidP="001A7237">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11" w:name="_Toc63584413"/>
      <w:bookmarkStart w:id="12" w:name="_Toc65164788"/>
      <w:bookmarkStart w:id="13" w:name="_Toc65228511"/>
      <w:bookmarkStart w:id="14" w:name="_Toc65506250"/>
      <w:bookmarkStart w:id="15" w:name="_Toc69981874"/>
      <w:r w:rsidRPr="009E29DB">
        <w:rPr>
          <w:rFonts w:ascii="Times New Roman" w:hAnsi="Times New Roman" w:cs="Times New Roman" w:hint="eastAsia"/>
          <w:color w:val="000000" w:themeColor="text1"/>
          <w:sz w:val="28"/>
          <w:szCs w:val="28"/>
        </w:rPr>
        <w:t>4</w:t>
      </w:r>
      <w:r w:rsidR="009C2160" w:rsidRPr="009E29DB">
        <w:rPr>
          <w:rFonts w:ascii="Times New Roman" w:hAnsi="Times New Roman" w:cs="Times New Roman"/>
          <w:color w:val="000000" w:themeColor="text1"/>
          <w:sz w:val="28"/>
          <w:szCs w:val="28"/>
        </w:rPr>
        <w:t>.</w:t>
      </w:r>
      <w:bookmarkEnd w:id="11"/>
      <w:r w:rsidRPr="009E29DB">
        <w:rPr>
          <w:rFonts w:ascii="Times New Roman" w:hAnsi="Times New Roman" w:cs="Times New Roman" w:hint="eastAsia"/>
          <w:color w:val="000000" w:themeColor="text1"/>
          <w:sz w:val="28"/>
          <w:szCs w:val="28"/>
        </w:rPr>
        <w:t>1</w:t>
      </w:r>
      <w:r w:rsidR="00A65DB9" w:rsidRPr="009E29DB">
        <w:rPr>
          <w:rFonts w:ascii="Times New Roman" w:hAnsi="Times New Roman" w:cs="Times New Roman" w:hint="eastAsia"/>
          <w:color w:val="000000" w:themeColor="text1"/>
          <w:sz w:val="28"/>
          <w:szCs w:val="28"/>
        </w:rPr>
        <w:t xml:space="preserve"> </w:t>
      </w:r>
      <w:r w:rsidR="009C2160" w:rsidRPr="009E29DB">
        <w:rPr>
          <w:rFonts w:ascii="Times New Roman" w:hAnsi="Times New Roman" w:cs="Times New Roman"/>
          <w:b w:val="0"/>
          <w:color w:val="000000" w:themeColor="text1"/>
          <w:sz w:val="28"/>
          <w:szCs w:val="28"/>
        </w:rPr>
        <w:t>应有健全的冷却塔运行管理规章制度，并建立</w:t>
      </w:r>
      <w:r w:rsidR="00B75BC2">
        <w:rPr>
          <w:rFonts w:ascii="Times New Roman" w:hAnsi="Times New Roman" w:cs="Times New Roman" w:hint="eastAsia"/>
          <w:b w:val="0"/>
          <w:color w:val="000000" w:themeColor="text1"/>
          <w:sz w:val="28"/>
          <w:szCs w:val="28"/>
        </w:rPr>
        <w:t>循环冷却水安全维护运行</w:t>
      </w:r>
      <w:r w:rsidR="009C2160" w:rsidRPr="009E29DB">
        <w:rPr>
          <w:rFonts w:ascii="Times New Roman" w:hAnsi="Times New Roman" w:cs="Times New Roman"/>
          <w:b w:val="0"/>
          <w:color w:val="000000" w:themeColor="text1"/>
          <w:sz w:val="28"/>
          <w:szCs w:val="28"/>
        </w:rPr>
        <w:t>工作规程，</w:t>
      </w:r>
      <w:r w:rsidR="00E812A7" w:rsidRPr="009E29DB">
        <w:rPr>
          <w:rFonts w:ascii="Times New Roman" w:hAnsi="Times New Roman" w:cs="Times New Roman" w:hint="eastAsia"/>
          <w:b w:val="0"/>
          <w:color w:val="000000" w:themeColor="text1"/>
          <w:sz w:val="28"/>
          <w:szCs w:val="28"/>
        </w:rPr>
        <w:t>制定</w:t>
      </w:r>
      <w:r w:rsidR="009C2160" w:rsidRPr="009E29DB">
        <w:rPr>
          <w:rFonts w:ascii="Times New Roman" w:hAnsi="Times New Roman" w:cs="Times New Roman"/>
          <w:b w:val="0"/>
          <w:color w:val="000000" w:themeColor="text1"/>
          <w:sz w:val="28"/>
          <w:szCs w:val="28"/>
        </w:rPr>
        <w:t>冷却</w:t>
      </w:r>
      <w:r w:rsidR="00B75BC2">
        <w:rPr>
          <w:rFonts w:ascii="Times New Roman" w:hAnsi="Times New Roman" w:cs="Times New Roman" w:hint="eastAsia"/>
          <w:b w:val="0"/>
          <w:color w:val="000000" w:themeColor="text1"/>
          <w:sz w:val="28"/>
          <w:szCs w:val="28"/>
        </w:rPr>
        <w:t>水</w:t>
      </w:r>
      <w:r w:rsidR="009C2160" w:rsidRPr="009E29DB">
        <w:rPr>
          <w:rFonts w:ascii="Times New Roman" w:hAnsi="Times New Roman" w:cs="Times New Roman"/>
          <w:b w:val="0"/>
          <w:color w:val="000000" w:themeColor="text1"/>
          <w:sz w:val="28"/>
          <w:szCs w:val="28"/>
        </w:rPr>
        <w:t>循环系统中设备的巡检、维护保养作业指导书。</w:t>
      </w:r>
      <w:bookmarkEnd w:id="12"/>
      <w:bookmarkEnd w:id="13"/>
      <w:bookmarkEnd w:id="14"/>
      <w:bookmarkEnd w:id="15"/>
    </w:p>
    <w:p w:rsidR="009C2160" w:rsidRDefault="00DB7E4B" w:rsidP="001A7237">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16" w:name="_Toc63584414"/>
      <w:bookmarkStart w:id="17" w:name="_Toc65164789"/>
      <w:bookmarkStart w:id="18" w:name="_Toc65228512"/>
      <w:bookmarkStart w:id="19" w:name="_Toc65506251"/>
      <w:bookmarkStart w:id="20" w:name="_Toc69981875"/>
      <w:r w:rsidRPr="009E29DB">
        <w:rPr>
          <w:rFonts w:ascii="Times New Roman" w:hAnsi="Times New Roman" w:cs="Times New Roman" w:hint="eastAsia"/>
          <w:color w:val="000000" w:themeColor="text1"/>
          <w:sz w:val="28"/>
          <w:szCs w:val="28"/>
        </w:rPr>
        <w:t>4</w:t>
      </w:r>
      <w:r w:rsidR="009C2160" w:rsidRPr="009E29DB">
        <w:rPr>
          <w:rFonts w:ascii="Times New Roman" w:hAnsi="Times New Roman" w:cs="Times New Roman"/>
          <w:color w:val="000000" w:themeColor="text1"/>
          <w:sz w:val="28"/>
          <w:szCs w:val="28"/>
        </w:rPr>
        <w:t>.</w:t>
      </w:r>
      <w:bookmarkEnd w:id="16"/>
      <w:r w:rsidRPr="009E29DB">
        <w:rPr>
          <w:rFonts w:ascii="Times New Roman" w:hAnsi="Times New Roman" w:cs="Times New Roman" w:hint="eastAsia"/>
          <w:color w:val="000000" w:themeColor="text1"/>
          <w:sz w:val="28"/>
          <w:szCs w:val="28"/>
        </w:rPr>
        <w:t>2</w:t>
      </w:r>
      <w:bookmarkEnd w:id="17"/>
      <w:r w:rsidR="00812166" w:rsidRPr="009E29DB">
        <w:rPr>
          <w:rFonts w:ascii="Times New Roman" w:hAnsi="Times New Roman" w:cs="Times New Roman" w:hint="eastAsia"/>
          <w:b w:val="0"/>
          <w:color w:val="000000" w:themeColor="text1"/>
          <w:sz w:val="28"/>
          <w:szCs w:val="28"/>
        </w:rPr>
        <w:t xml:space="preserve"> </w:t>
      </w:r>
      <w:r w:rsidR="00812166" w:rsidRPr="009E29DB">
        <w:rPr>
          <w:rFonts w:ascii="Times New Roman" w:hAnsi="Times New Roman" w:cs="Times New Roman" w:hint="eastAsia"/>
          <w:b w:val="0"/>
          <w:color w:val="000000" w:themeColor="text1"/>
          <w:sz w:val="28"/>
          <w:szCs w:val="28"/>
        </w:rPr>
        <w:t>应有人负责冷却塔的用水节水管理工作、明确职责</w:t>
      </w:r>
      <w:r w:rsidR="00812166" w:rsidRPr="009E29DB">
        <w:rPr>
          <w:rFonts w:ascii="Times New Roman" w:hAnsi="Times New Roman" w:cs="Times New Roman"/>
          <w:b w:val="0"/>
          <w:color w:val="000000" w:themeColor="text1"/>
          <w:sz w:val="28"/>
          <w:szCs w:val="28"/>
        </w:rPr>
        <w:t>并</w:t>
      </w:r>
      <w:r w:rsidR="00812166" w:rsidRPr="009E29DB">
        <w:rPr>
          <w:rFonts w:ascii="Times New Roman" w:hAnsi="Times New Roman" w:cs="Times New Roman" w:hint="eastAsia"/>
          <w:b w:val="0"/>
          <w:color w:val="000000" w:themeColor="text1"/>
          <w:sz w:val="28"/>
          <w:szCs w:val="28"/>
        </w:rPr>
        <w:t>定期</w:t>
      </w:r>
      <w:r w:rsidR="00E812A7" w:rsidRPr="009E29DB">
        <w:rPr>
          <w:rFonts w:ascii="Times New Roman" w:hAnsi="Times New Roman" w:cs="Times New Roman" w:hint="eastAsia"/>
          <w:b w:val="0"/>
          <w:color w:val="000000" w:themeColor="text1"/>
          <w:sz w:val="28"/>
          <w:szCs w:val="28"/>
        </w:rPr>
        <w:t>开展</w:t>
      </w:r>
      <w:r w:rsidR="00812166" w:rsidRPr="009E29DB">
        <w:rPr>
          <w:rFonts w:ascii="Times New Roman" w:hAnsi="Times New Roman" w:cs="Times New Roman"/>
          <w:b w:val="0"/>
          <w:color w:val="000000" w:themeColor="text1"/>
          <w:sz w:val="28"/>
          <w:szCs w:val="28"/>
        </w:rPr>
        <w:t>相关培训，建立节水培训考核档案。</w:t>
      </w:r>
      <w:bookmarkEnd w:id="18"/>
      <w:bookmarkEnd w:id="19"/>
      <w:bookmarkEnd w:id="20"/>
    </w:p>
    <w:p w:rsidR="000423D2" w:rsidRPr="000423D2" w:rsidRDefault="000423D2" w:rsidP="000423D2">
      <w:r w:rsidRPr="005A2811">
        <w:rPr>
          <w:rFonts w:ascii="Times New Roman" w:eastAsia="宋体" w:hAnsi="Times New Roman" w:cs="Times New Roman" w:hint="eastAsia"/>
          <w:b/>
          <w:bCs/>
          <w:color w:val="000000" w:themeColor="text1"/>
          <w:kern w:val="0"/>
          <w:sz w:val="28"/>
          <w:szCs w:val="28"/>
        </w:rPr>
        <w:t>4.3</w:t>
      </w:r>
      <w:r w:rsidRPr="000423D2">
        <w:rPr>
          <w:rFonts w:ascii="Times New Roman" w:eastAsia="宋体" w:hAnsi="Times New Roman" w:cs="Times New Roman" w:hint="eastAsia"/>
          <w:b/>
          <w:bCs/>
          <w:color w:val="000000" w:themeColor="text1"/>
          <w:kern w:val="0"/>
          <w:sz w:val="28"/>
          <w:szCs w:val="28"/>
        </w:rPr>
        <w:t xml:space="preserve"> </w:t>
      </w:r>
      <w:r w:rsidRPr="000423D2">
        <w:rPr>
          <w:rFonts w:ascii="Times New Roman" w:eastAsia="宋体" w:hAnsi="Times New Roman" w:cs="Times New Roman" w:hint="eastAsia"/>
          <w:bCs/>
          <w:color w:val="000000" w:themeColor="text1"/>
          <w:kern w:val="0"/>
          <w:sz w:val="28"/>
          <w:szCs w:val="28"/>
        </w:rPr>
        <w:t>应加强对用水环节巡检和用水设施维护，</w:t>
      </w:r>
      <w:r w:rsidRPr="000423D2">
        <w:rPr>
          <w:rFonts w:ascii="Times New Roman" w:eastAsia="宋体" w:hAnsi="Times New Roman" w:cs="Times New Roman"/>
          <w:bCs/>
          <w:color w:val="000000" w:themeColor="text1"/>
          <w:kern w:val="0"/>
          <w:sz w:val="28"/>
          <w:szCs w:val="28"/>
        </w:rPr>
        <w:t>对发现的溢水、漏水、溅水、异常飘水问题及时处理，</w:t>
      </w:r>
      <w:r w:rsidRPr="000423D2">
        <w:rPr>
          <w:rFonts w:ascii="Times New Roman" w:eastAsia="宋体" w:hAnsi="Times New Roman" w:cs="Times New Roman" w:hint="eastAsia"/>
          <w:bCs/>
          <w:color w:val="000000" w:themeColor="text1"/>
          <w:kern w:val="0"/>
          <w:sz w:val="28"/>
          <w:szCs w:val="28"/>
        </w:rPr>
        <w:t>杜绝跑冒滴漏。</w:t>
      </w:r>
    </w:p>
    <w:p w:rsidR="005A2811" w:rsidRPr="009E29DB" w:rsidRDefault="005A2811" w:rsidP="005A2811">
      <w:pPr>
        <w:snapToGrid w:val="0"/>
        <w:spacing w:line="384" w:lineRule="auto"/>
        <w:rPr>
          <w:rFonts w:ascii="Times New Roman" w:hAnsi="Times New Roman" w:cs="Times New Roman"/>
          <w:color w:val="000000" w:themeColor="text1"/>
          <w:sz w:val="28"/>
          <w:szCs w:val="28"/>
        </w:rPr>
      </w:pPr>
      <w:bookmarkStart w:id="21" w:name="_Toc63584415"/>
      <w:r>
        <w:rPr>
          <w:rFonts w:ascii="Times New Roman" w:hAnsi="Times New Roman" w:cs="Times New Roman" w:hint="eastAsia"/>
          <w:b/>
          <w:color w:val="000000" w:themeColor="text1"/>
          <w:sz w:val="28"/>
          <w:szCs w:val="28"/>
        </w:rPr>
        <w:t>4.4</w:t>
      </w:r>
      <w:r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hint="eastAsia"/>
          <w:color w:val="000000" w:themeColor="text1"/>
          <w:sz w:val="28"/>
          <w:szCs w:val="28"/>
        </w:rPr>
        <w:t>循环冷却水的水源宜优先使用再生水等非常规水源。</w:t>
      </w:r>
    </w:p>
    <w:p w:rsidR="00DB7E4B" w:rsidRPr="009E29DB" w:rsidRDefault="00DB7E4B" w:rsidP="00DB7E4B">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22" w:name="_Toc65164790"/>
      <w:bookmarkStart w:id="23" w:name="_Toc65228513"/>
      <w:bookmarkStart w:id="24" w:name="_Toc65506252"/>
      <w:bookmarkStart w:id="25" w:name="_Toc69981876"/>
      <w:r w:rsidRPr="00307C9B">
        <w:rPr>
          <w:rFonts w:ascii="Times New Roman" w:hAnsi="Times New Roman" w:cs="Times New Roman" w:hint="eastAsia"/>
          <w:color w:val="000000" w:themeColor="text1"/>
          <w:sz w:val="28"/>
          <w:szCs w:val="28"/>
        </w:rPr>
        <w:t>4.</w:t>
      </w:r>
      <w:r w:rsidR="005A2811">
        <w:rPr>
          <w:rFonts w:ascii="Times New Roman" w:hAnsi="Times New Roman" w:cs="Times New Roman" w:hint="eastAsia"/>
          <w:color w:val="000000" w:themeColor="text1"/>
          <w:sz w:val="28"/>
          <w:szCs w:val="28"/>
        </w:rPr>
        <w:t>5</w:t>
      </w:r>
      <w:r w:rsidRPr="009E29DB">
        <w:rPr>
          <w:rFonts w:ascii="Times New Roman" w:hAnsi="Times New Roman" w:cs="Times New Roman" w:hint="eastAsia"/>
          <w:b w:val="0"/>
          <w:color w:val="000000" w:themeColor="text1"/>
          <w:sz w:val="28"/>
          <w:szCs w:val="28"/>
        </w:rPr>
        <w:t xml:space="preserve"> </w:t>
      </w:r>
      <w:r w:rsidRPr="009E29DB">
        <w:rPr>
          <w:rFonts w:ascii="Times New Roman" w:hAnsi="Times New Roman" w:cs="Times New Roman" w:hint="eastAsia"/>
          <w:b w:val="0"/>
          <w:color w:val="000000" w:themeColor="text1"/>
          <w:sz w:val="28"/>
          <w:szCs w:val="28"/>
        </w:rPr>
        <w:t>用水原始记录和统计</w:t>
      </w:r>
      <w:proofErr w:type="gramStart"/>
      <w:r w:rsidRPr="009E29DB">
        <w:rPr>
          <w:rFonts w:ascii="Times New Roman" w:hAnsi="Times New Roman" w:cs="Times New Roman" w:hint="eastAsia"/>
          <w:b w:val="0"/>
          <w:color w:val="000000" w:themeColor="text1"/>
          <w:sz w:val="28"/>
          <w:szCs w:val="28"/>
        </w:rPr>
        <w:t>台账应完整</w:t>
      </w:r>
      <w:proofErr w:type="gramEnd"/>
      <w:r w:rsidRPr="009E29DB">
        <w:rPr>
          <w:rFonts w:ascii="Times New Roman" w:hAnsi="Times New Roman" w:cs="Times New Roman" w:hint="eastAsia"/>
          <w:b w:val="0"/>
          <w:color w:val="000000" w:themeColor="text1"/>
          <w:sz w:val="28"/>
          <w:szCs w:val="28"/>
        </w:rPr>
        <w:t>规范。</w:t>
      </w:r>
      <w:bookmarkEnd w:id="22"/>
      <w:bookmarkEnd w:id="23"/>
      <w:bookmarkEnd w:id="24"/>
      <w:bookmarkEnd w:id="25"/>
    </w:p>
    <w:p w:rsidR="00812166" w:rsidRPr="009E29DB" w:rsidRDefault="00812166" w:rsidP="00812166">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26" w:name="_Toc65228514"/>
      <w:bookmarkStart w:id="27" w:name="_Toc65506253"/>
      <w:bookmarkStart w:id="28" w:name="_Toc69981877"/>
      <w:r w:rsidRPr="00307C9B">
        <w:rPr>
          <w:rFonts w:ascii="Times New Roman" w:hAnsi="Times New Roman" w:cs="Times New Roman" w:hint="eastAsia"/>
          <w:color w:val="000000" w:themeColor="text1"/>
          <w:sz w:val="28"/>
          <w:szCs w:val="28"/>
        </w:rPr>
        <w:t>4.</w:t>
      </w:r>
      <w:r w:rsidR="005A2811">
        <w:rPr>
          <w:rFonts w:ascii="Times New Roman" w:hAnsi="Times New Roman" w:cs="Times New Roman" w:hint="eastAsia"/>
          <w:color w:val="000000" w:themeColor="text1"/>
          <w:sz w:val="28"/>
          <w:szCs w:val="28"/>
        </w:rPr>
        <w:t>6</w:t>
      </w:r>
      <w:r w:rsidRPr="009E29DB">
        <w:rPr>
          <w:rFonts w:ascii="Times New Roman" w:hAnsi="Times New Roman" w:cs="Times New Roman" w:hint="eastAsia"/>
          <w:b w:val="0"/>
          <w:color w:val="000000" w:themeColor="text1"/>
          <w:sz w:val="28"/>
          <w:szCs w:val="28"/>
        </w:rPr>
        <w:t xml:space="preserve"> </w:t>
      </w:r>
      <w:r w:rsidRPr="009E29DB">
        <w:rPr>
          <w:rFonts w:ascii="Times New Roman" w:hAnsi="Times New Roman" w:cs="Times New Roman" w:hint="eastAsia"/>
          <w:b w:val="0"/>
          <w:color w:val="000000" w:themeColor="text1"/>
          <w:sz w:val="28"/>
          <w:szCs w:val="28"/>
        </w:rPr>
        <w:t>应制定并实施节水行为规范、张贴节水标识和标语。</w:t>
      </w:r>
      <w:bookmarkEnd w:id="26"/>
      <w:bookmarkEnd w:id="27"/>
      <w:bookmarkEnd w:id="28"/>
    </w:p>
    <w:p w:rsidR="00DB7E4B" w:rsidRPr="009E29DB" w:rsidRDefault="00DB7E4B" w:rsidP="00DB7E4B">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29" w:name="_Toc65228515"/>
      <w:bookmarkStart w:id="30" w:name="_Toc69981878"/>
      <w:r w:rsidRPr="009E29DB">
        <w:rPr>
          <w:rFonts w:ascii="Times New Roman" w:eastAsia="黑体" w:hAnsi="Times New Roman" w:cs="Times New Roman" w:hint="eastAsia"/>
          <w:b/>
          <w:bCs/>
          <w:color w:val="000000" w:themeColor="text1"/>
          <w:kern w:val="44"/>
          <w:sz w:val="28"/>
          <w:szCs w:val="28"/>
        </w:rPr>
        <w:t>5</w:t>
      </w:r>
      <w:r w:rsidRPr="009E29DB">
        <w:rPr>
          <w:rFonts w:ascii="Times New Roman" w:eastAsia="黑体" w:hAnsi="Times New Roman" w:cs="Times New Roman"/>
          <w:b/>
          <w:bCs/>
          <w:color w:val="000000" w:themeColor="text1"/>
          <w:kern w:val="44"/>
          <w:sz w:val="28"/>
          <w:szCs w:val="28"/>
        </w:rPr>
        <w:t xml:space="preserve"> </w:t>
      </w:r>
      <w:r w:rsidRPr="009E29DB">
        <w:rPr>
          <w:rFonts w:ascii="Times New Roman" w:eastAsia="黑体" w:hAnsi="Times New Roman" w:cs="Times New Roman" w:hint="eastAsia"/>
          <w:b/>
          <w:bCs/>
          <w:color w:val="000000" w:themeColor="text1"/>
          <w:kern w:val="44"/>
          <w:sz w:val="28"/>
          <w:szCs w:val="28"/>
        </w:rPr>
        <w:t>设备设施</w:t>
      </w:r>
      <w:r w:rsidRPr="009E29DB">
        <w:rPr>
          <w:rFonts w:ascii="Times New Roman" w:eastAsia="黑体" w:hAnsi="Times New Roman" w:cs="Times New Roman"/>
          <w:b/>
          <w:bCs/>
          <w:color w:val="000000" w:themeColor="text1"/>
          <w:kern w:val="44"/>
          <w:sz w:val="28"/>
          <w:szCs w:val="28"/>
        </w:rPr>
        <w:t>要求</w:t>
      </w:r>
      <w:bookmarkEnd w:id="29"/>
      <w:bookmarkEnd w:id="30"/>
    </w:p>
    <w:p w:rsidR="002C2FC1" w:rsidRDefault="00DB7E4B" w:rsidP="00FC5067">
      <w:pPr>
        <w:snapToGrid w:val="0"/>
        <w:spacing w:line="384" w:lineRule="auto"/>
        <w:rPr>
          <w:rFonts w:ascii="Times New Roman" w:hAnsi="Times New Roman" w:cs="Times New Roman"/>
          <w:sz w:val="28"/>
          <w:szCs w:val="28"/>
        </w:rPr>
      </w:pPr>
      <w:bookmarkStart w:id="31" w:name="_Toc63584412"/>
      <w:bookmarkStart w:id="32" w:name="_Toc65164792"/>
      <w:bookmarkStart w:id="33" w:name="_Toc65228516"/>
      <w:r w:rsidRPr="00307C9B">
        <w:rPr>
          <w:rFonts w:ascii="Times New Roman" w:hAnsi="Times New Roman" w:cs="Times New Roman" w:hint="eastAsia"/>
          <w:b/>
          <w:color w:val="000000" w:themeColor="text1"/>
          <w:sz w:val="28"/>
          <w:szCs w:val="28"/>
        </w:rPr>
        <w:t>5</w:t>
      </w:r>
      <w:r w:rsidRPr="00307C9B">
        <w:rPr>
          <w:rFonts w:ascii="Times New Roman" w:hAnsi="Times New Roman" w:cs="Times New Roman"/>
          <w:b/>
          <w:color w:val="000000" w:themeColor="text1"/>
          <w:sz w:val="28"/>
          <w:szCs w:val="28"/>
        </w:rPr>
        <w:t>.1</w:t>
      </w:r>
      <w:bookmarkEnd w:id="31"/>
      <w:r w:rsidR="00CC7729">
        <w:rPr>
          <w:rFonts w:ascii="Times New Roman" w:hAnsi="Times New Roman" w:cs="Times New Roman" w:hint="eastAsia"/>
          <w:color w:val="000000" w:themeColor="text1"/>
          <w:sz w:val="28"/>
          <w:szCs w:val="28"/>
        </w:rPr>
        <w:t>冷却塔的设计、选用应符合</w:t>
      </w:r>
      <w:r w:rsidR="00CC7729">
        <w:rPr>
          <w:rFonts w:ascii="Times New Roman" w:hAnsi="Times New Roman" w:cs="Times New Roman" w:hint="eastAsia"/>
          <w:color w:val="000000" w:themeColor="text1"/>
          <w:sz w:val="28"/>
          <w:szCs w:val="28"/>
        </w:rPr>
        <w:t>GB50189</w:t>
      </w:r>
      <w:r w:rsidR="00CF78F5">
        <w:rPr>
          <w:rFonts w:ascii="Times New Roman" w:hAnsi="Times New Roman" w:cs="Times New Roman" w:hint="eastAsia"/>
          <w:color w:val="000000" w:themeColor="text1"/>
          <w:sz w:val="28"/>
          <w:szCs w:val="28"/>
        </w:rPr>
        <w:t>、</w:t>
      </w:r>
      <w:r w:rsidR="00CF78F5" w:rsidRPr="002D09E0">
        <w:rPr>
          <w:rFonts w:ascii="Times New Roman" w:hAnsi="Times New Roman" w:cs="Times New Roman" w:hint="eastAsia"/>
          <w:color w:val="000000" w:themeColor="text1"/>
          <w:sz w:val="28"/>
          <w:szCs w:val="28"/>
        </w:rPr>
        <w:t>GB50736</w:t>
      </w:r>
      <w:r w:rsidR="00CC7729">
        <w:rPr>
          <w:rFonts w:ascii="Times New Roman" w:hAnsi="Times New Roman" w:cs="Times New Roman" w:hint="eastAsia"/>
          <w:color w:val="000000" w:themeColor="text1"/>
          <w:sz w:val="28"/>
          <w:szCs w:val="28"/>
        </w:rPr>
        <w:t>的规定。</w:t>
      </w:r>
      <w:r w:rsidR="001267EA">
        <w:rPr>
          <w:rFonts w:ascii="Times New Roman" w:hAnsi="Times New Roman" w:cs="Times New Roman" w:hint="eastAsia"/>
          <w:sz w:val="28"/>
          <w:szCs w:val="28"/>
        </w:rPr>
        <w:t>在</w:t>
      </w:r>
      <w:r w:rsidR="00307C9B">
        <w:rPr>
          <w:rFonts w:ascii="Times New Roman" w:hAnsi="Times New Roman" w:cs="Times New Roman" w:hint="eastAsia"/>
          <w:sz w:val="28"/>
          <w:szCs w:val="28"/>
        </w:rPr>
        <w:t>严重缺水</w:t>
      </w:r>
      <w:r w:rsidR="001267EA">
        <w:rPr>
          <w:rFonts w:ascii="Times New Roman" w:hAnsi="Times New Roman" w:cs="Times New Roman" w:hint="eastAsia"/>
          <w:sz w:val="28"/>
          <w:szCs w:val="28"/>
        </w:rPr>
        <w:t>地区宜选用</w:t>
      </w:r>
      <w:r w:rsidR="001267EA" w:rsidRPr="00906AA7">
        <w:rPr>
          <w:rFonts w:ascii="Times New Roman" w:hAnsi="Times New Roman" w:cs="Times New Roman" w:hint="eastAsia"/>
          <w:sz w:val="28"/>
          <w:szCs w:val="28"/>
        </w:rPr>
        <w:t>闭式冷却塔。</w:t>
      </w:r>
    </w:p>
    <w:p w:rsidR="004E6262" w:rsidRPr="004E6262" w:rsidRDefault="004E6262" w:rsidP="00FC5067">
      <w:pPr>
        <w:snapToGrid w:val="0"/>
        <w:spacing w:line="384" w:lineRule="auto"/>
        <w:rPr>
          <w:rFonts w:ascii="Times New Roman" w:hAnsi="Times New Roman" w:cs="Times New Roman"/>
          <w:color w:val="000000" w:themeColor="text1"/>
          <w:sz w:val="28"/>
          <w:szCs w:val="28"/>
        </w:rPr>
      </w:pPr>
      <w:r w:rsidRPr="004E6262">
        <w:rPr>
          <w:rFonts w:ascii="Times New Roman" w:hAnsi="Times New Roman" w:cs="Times New Roman" w:hint="eastAsia"/>
          <w:b/>
          <w:color w:val="000000" w:themeColor="text1"/>
          <w:sz w:val="28"/>
          <w:szCs w:val="28"/>
        </w:rPr>
        <w:t>5.2</w:t>
      </w:r>
      <w:r>
        <w:rPr>
          <w:rFonts w:ascii="Times New Roman" w:hAnsi="Times New Roman" w:cs="Times New Roman" w:hint="eastAsia"/>
          <w:color w:val="000000" w:themeColor="text1"/>
          <w:sz w:val="28"/>
          <w:szCs w:val="28"/>
        </w:rPr>
        <w:t>冷却塔的设置位置和布置应符合</w:t>
      </w:r>
      <w:r>
        <w:rPr>
          <w:rFonts w:ascii="Times New Roman" w:hAnsi="Times New Roman" w:cs="Times New Roman" w:hint="eastAsia"/>
          <w:color w:val="000000" w:themeColor="text1"/>
          <w:sz w:val="28"/>
          <w:szCs w:val="28"/>
        </w:rPr>
        <w:t>GB50015</w:t>
      </w:r>
      <w:r>
        <w:rPr>
          <w:rFonts w:ascii="Times New Roman" w:hAnsi="Times New Roman" w:cs="Times New Roman" w:hint="eastAsia"/>
          <w:color w:val="000000" w:themeColor="text1"/>
          <w:sz w:val="28"/>
          <w:szCs w:val="28"/>
        </w:rPr>
        <w:t>的规定。</w:t>
      </w:r>
    </w:p>
    <w:p w:rsidR="00DB7E4B" w:rsidRPr="009E29DB" w:rsidRDefault="001267EA" w:rsidP="00DB7E4B">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34" w:name="_Toc65506255"/>
      <w:bookmarkStart w:id="35" w:name="_Toc69981879"/>
      <w:r w:rsidRPr="00307C9B">
        <w:rPr>
          <w:rFonts w:ascii="Times New Roman" w:hAnsi="Times New Roman" w:cs="Times New Roman" w:hint="eastAsia"/>
          <w:color w:val="000000" w:themeColor="text1"/>
          <w:sz w:val="28"/>
          <w:szCs w:val="28"/>
        </w:rPr>
        <w:t>5.</w:t>
      </w:r>
      <w:r w:rsidR="004E6262">
        <w:rPr>
          <w:rFonts w:ascii="Times New Roman" w:hAnsi="Times New Roman" w:cs="Times New Roman" w:hint="eastAsia"/>
          <w:color w:val="000000" w:themeColor="text1"/>
          <w:sz w:val="28"/>
          <w:szCs w:val="28"/>
        </w:rPr>
        <w:t>3</w:t>
      </w:r>
      <w:r w:rsidR="00DB7E4B" w:rsidRPr="009E29DB">
        <w:rPr>
          <w:rFonts w:ascii="Times New Roman" w:hAnsi="Times New Roman" w:cs="Times New Roman"/>
          <w:b w:val="0"/>
          <w:color w:val="000000" w:themeColor="text1"/>
          <w:sz w:val="28"/>
          <w:szCs w:val="28"/>
        </w:rPr>
        <w:t>冷却塔新建或改造工程竣工验收后，用户方应在第一个制冷期内对其进行性能测试，测试流程及结果应符合</w:t>
      </w:r>
      <w:r w:rsidR="00DB7E4B" w:rsidRPr="009E29DB">
        <w:rPr>
          <w:rFonts w:ascii="Times New Roman" w:hAnsi="Times New Roman" w:cs="Times New Roman"/>
          <w:b w:val="0"/>
          <w:color w:val="000000" w:themeColor="text1"/>
          <w:sz w:val="28"/>
          <w:szCs w:val="28"/>
        </w:rPr>
        <w:t>GB/T 7190.1</w:t>
      </w:r>
      <w:r w:rsidR="00DB7E4B" w:rsidRPr="009E29DB">
        <w:rPr>
          <w:rFonts w:ascii="Times New Roman" w:hAnsi="Times New Roman" w:cs="Times New Roman" w:hint="eastAsia"/>
          <w:b w:val="0"/>
          <w:color w:val="000000" w:themeColor="text1"/>
          <w:sz w:val="28"/>
          <w:szCs w:val="28"/>
        </w:rPr>
        <w:t>、</w:t>
      </w:r>
      <w:r w:rsidR="00DB7E4B" w:rsidRPr="009E29DB">
        <w:rPr>
          <w:rFonts w:ascii="Times New Roman" w:hAnsi="Times New Roman" w:cs="Times New Roman"/>
          <w:b w:val="0"/>
          <w:color w:val="000000" w:themeColor="text1"/>
          <w:sz w:val="28"/>
          <w:szCs w:val="28"/>
        </w:rPr>
        <w:t>GB/T 7190.</w:t>
      </w:r>
      <w:r w:rsidR="00B75BC2">
        <w:rPr>
          <w:rFonts w:ascii="Times New Roman" w:hAnsi="Times New Roman" w:cs="Times New Roman" w:hint="eastAsia"/>
          <w:b w:val="0"/>
          <w:color w:val="000000" w:themeColor="text1"/>
          <w:sz w:val="28"/>
          <w:szCs w:val="28"/>
        </w:rPr>
        <w:t>2</w:t>
      </w:r>
      <w:r w:rsidR="00DB7E4B" w:rsidRPr="009E29DB">
        <w:rPr>
          <w:rFonts w:ascii="Times New Roman" w:hAnsi="Times New Roman" w:cs="Times New Roman" w:hint="eastAsia"/>
          <w:b w:val="0"/>
          <w:color w:val="000000" w:themeColor="text1"/>
          <w:sz w:val="28"/>
          <w:szCs w:val="28"/>
        </w:rPr>
        <w:t>、</w:t>
      </w:r>
      <w:r w:rsidR="00DB7E4B" w:rsidRPr="009E29DB">
        <w:rPr>
          <w:rFonts w:ascii="Times New Roman" w:hAnsi="Times New Roman" w:cs="Times New Roman"/>
          <w:b w:val="0"/>
          <w:color w:val="000000" w:themeColor="text1"/>
          <w:sz w:val="28"/>
          <w:szCs w:val="28"/>
        </w:rPr>
        <w:t>GB/T 7190.</w:t>
      </w:r>
      <w:r w:rsidR="00DB7E4B" w:rsidRPr="009E29DB">
        <w:rPr>
          <w:rFonts w:ascii="Times New Roman" w:hAnsi="Times New Roman" w:cs="Times New Roman" w:hint="eastAsia"/>
          <w:b w:val="0"/>
          <w:color w:val="000000" w:themeColor="text1"/>
          <w:sz w:val="28"/>
          <w:szCs w:val="28"/>
        </w:rPr>
        <w:t>3</w:t>
      </w:r>
      <w:r w:rsidR="004E6262">
        <w:rPr>
          <w:rFonts w:ascii="Times New Roman" w:hAnsi="Times New Roman" w:cs="Times New Roman" w:hint="eastAsia"/>
          <w:b w:val="0"/>
          <w:color w:val="000000" w:themeColor="text1"/>
          <w:sz w:val="28"/>
          <w:szCs w:val="28"/>
        </w:rPr>
        <w:t>的规定</w:t>
      </w:r>
      <w:r w:rsidR="00DB7E4B" w:rsidRPr="009E29DB">
        <w:rPr>
          <w:rFonts w:ascii="Times New Roman" w:hAnsi="Times New Roman" w:cs="Times New Roman"/>
          <w:b w:val="0"/>
          <w:color w:val="000000" w:themeColor="text1"/>
          <w:sz w:val="28"/>
          <w:szCs w:val="28"/>
        </w:rPr>
        <w:t>，</w:t>
      </w:r>
      <w:proofErr w:type="gramStart"/>
      <w:r w:rsidR="00DB7E4B" w:rsidRPr="009E29DB">
        <w:rPr>
          <w:rFonts w:ascii="Times New Roman" w:hAnsi="Times New Roman" w:cs="Times New Roman"/>
          <w:b w:val="0"/>
          <w:color w:val="000000" w:themeColor="text1"/>
          <w:sz w:val="28"/>
          <w:szCs w:val="28"/>
        </w:rPr>
        <w:t>飘水率</w:t>
      </w:r>
      <w:r w:rsidR="005A2811">
        <w:rPr>
          <w:rFonts w:ascii="Times New Roman" w:hAnsi="Times New Roman" w:cs="Times New Roman" w:hint="eastAsia"/>
          <w:b w:val="0"/>
          <w:color w:val="000000" w:themeColor="text1"/>
          <w:sz w:val="28"/>
          <w:szCs w:val="28"/>
        </w:rPr>
        <w:t>应</w:t>
      </w:r>
      <w:proofErr w:type="gramEnd"/>
      <w:r w:rsidR="005A2811">
        <w:rPr>
          <w:rFonts w:ascii="Times New Roman" w:hAnsi="Times New Roman" w:cs="Times New Roman" w:hint="eastAsia"/>
          <w:b w:val="0"/>
          <w:color w:val="000000" w:themeColor="text1"/>
          <w:sz w:val="28"/>
          <w:szCs w:val="28"/>
        </w:rPr>
        <w:t>符合</w:t>
      </w:r>
      <w:r w:rsidR="003F3F81" w:rsidRPr="009E29DB">
        <w:rPr>
          <w:rFonts w:ascii="Times New Roman" w:hAnsi="Times New Roman" w:cs="Times New Roman" w:hint="eastAsia"/>
          <w:b w:val="0"/>
          <w:color w:val="000000" w:themeColor="text1"/>
          <w:sz w:val="28"/>
          <w:szCs w:val="28"/>
        </w:rPr>
        <w:t>表</w:t>
      </w:r>
      <w:r w:rsidR="003F3F81" w:rsidRPr="009E29DB">
        <w:rPr>
          <w:rFonts w:ascii="Times New Roman" w:hAnsi="Times New Roman" w:cs="Times New Roman" w:hint="eastAsia"/>
          <w:b w:val="0"/>
          <w:color w:val="000000" w:themeColor="text1"/>
          <w:sz w:val="28"/>
          <w:szCs w:val="28"/>
        </w:rPr>
        <w:t>1</w:t>
      </w:r>
      <w:bookmarkEnd w:id="32"/>
      <w:bookmarkEnd w:id="33"/>
      <w:bookmarkEnd w:id="34"/>
      <w:r w:rsidR="004E6262">
        <w:rPr>
          <w:rFonts w:ascii="Times New Roman" w:hAnsi="Times New Roman" w:cs="Times New Roman" w:hint="eastAsia"/>
          <w:b w:val="0"/>
          <w:color w:val="000000" w:themeColor="text1"/>
          <w:sz w:val="28"/>
          <w:szCs w:val="28"/>
        </w:rPr>
        <w:t>的规定</w:t>
      </w:r>
      <w:r w:rsidR="005A2811">
        <w:rPr>
          <w:rFonts w:ascii="Times New Roman" w:hAnsi="Times New Roman" w:cs="Times New Roman" w:hint="eastAsia"/>
          <w:b w:val="0"/>
          <w:color w:val="000000" w:themeColor="text1"/>
          <w:sz w:val="28"/>
          <w:szCs w:val="28"/>
        </w:rPr>
        <w:t>。</w:t>
      </w:r>
      <w:bookmarkEnd w:id="35"/>
    </w:p>
    <w:p w:rsidR="003F3F81" w:rsidRPr="009E29DB" w:rsidRDefault="003F3F81" w:rsidP="003F3F81">
      <w:pPr>
        <w:snapToGrid w:val="0"/>
        <w:spacing w:line="384" w:lineRule="auto"/>
        <w:jc w:val="center"/>
        <w:rPr>
          <w:rFonts w:ascii="Times New Roman" w:hAnsi="Times New Roman" w:cs="Times New Roman"/>
          <w:color w:val="000000" w:themeColor="text1"/>
          <w:sz w:val="28"/>
          <w:szCs w:val="28"/>
        </w:rPr>
      </w:pPr>
      <w:r w:rsidRPr="009E29DB">
        <w:rPr>
          <w:rFonts w:ascii="Times New Roman" w:hAnsi="Times New Roman" w:cs="Times New Roman" w:hint="eastAsia"/>
          <w:color w:val="000000" w:themeColor="text1"/>
          <w:sz w:val="28"/>
          <w:szCs w:val="28"/>
        </w:rPr>
        <w:t>表</w:t>
      </w:r>
      <w:r w:rsidRPr="009E29DB">
        <w:rPr>
          <w:rFonts w:ascii="Times New Roman" w:hAnsi="Times New Roman" w:cs="Times New Roman" w:hint="eastAsia"/>
          <w:color w:val="000000" w:themeColor="text1"/>
          <w:sz w:val="28"/>
          <w:szCs w:val="28"/>
        </w:rPr>
        <w:t xml:space="preserve">1  </w:t>
      </w:r>
      <w:r w:rsidRPr="009E29DB">
        <w:rPr>
          <w:rFonts w:ascii="Times New Roman" w:hAnsi="Times New Roman" w:cs="Times New Roman" w:hint="eastAsia"/>
          <w:color w:val="000000" w:themeColor="text1"/>
          <w:sz w:val="28"/>
          <w:szCs w:val="28"/>
        </w:rPr>
        <w:t>冷却塔飘水率</w:t>
      </w:r>
    </w:p>
    <w:tbl>
      <w:tblPr>
        <w:tblStyle w:val="af1"/>
        <w:tblW w:w="5000" w:type="pct"/>
        <w:jc w:val="center"/>
        <w:tblLook w:val="04A0" w:firstRow="1" w:lastRow="0" w:firstColumn="1" w:lastColumn="0" w:noHBand="0" w:noVBand="1"/>
      </w:tblPr>
      <w:tblGrid>
        <w:gridCol w:w="4261"/>
        <w:gridCol w:w="4261"/>
      </w:tblGrid>
      <w:tr w:rsidR="009E29DB" w:rsidRPr="00CF78F5" w:rsidTr="008765A4">
        <w:trPr>
          <w:jc w:val="center"/>
        </w:trPr>
        <w:tc>
          <w:tcPr>
            <w:tcW w:w="2500" w:type="pct"/>
            <w:vAlign w:val="center"/>
          </w:tcPr>
          <w:p w:rsidR="003F3F81" w:rsidRPr="008F1F32" w:rsidRDefault="003F3F81" w:rsidP="008765A4">
            <w:pPr>
              <w:jc w:val="center"/>
            </w:pPr>
            <w:r w:rsidRPr="008F1F32">
              <w:rPr>
                <w:rFonts w:hint="eastAsia"/>
              </w:rPr>
              <w:t>冷却塔类型</w:t>
            </w:r>
          </w:p>
        </w:tc>
        <w:tc>
          <w:tcPr>
            <w:tcW w:w="2500" w:type="pct"/>
            <w:vAlign w:val="center"/>
          </w:tcPr>
          <w:p w:rsidR="003F3F81" w:rsidRPr="008765A4" w:rsidRDefault="003F3F81" w:rsidP="008765A4">
            <w:pPr>
              <w:jc w:val="center"/>
            </w:pPr>
            <w:proofErr w:type="gramStart"/>
            <w:r w:rsidRPr="008765A4">
              <w:rPr>
                <w:rFonts w:hint="eastAsia"/>
              </w:rPr>
              <w:t>飘水率</w:t>
            </w:r>
            <w:proofErr w:type="gramEnd"/>
          </w:p>
        </w:tc>
      </w:tr>
      <w:tr w:rsidR="009E29DB" w:rsidRPr="00CF78F5" w:rsidTr="008765A4">
        <w:trPr>
          <w:jc w:val="center"/>
        </w:trPr>
        <w:tc>
          <w:tcPr>
            <w:tcW w:w="2500" w:type="pct"/>
            <w:vAlign w:val="center"/>
          </w:tcPr>
          <w:p w:rsidR="003F3F81" w:rsidRPr="008F1F32" w:rsidRDefault="003F3F81" w:rsidP="008765A4">
            <w:pPr>
              <w:jc w:val="center"/>
            </w:pPr>
            <w:r w:rsidRPr="008F1F32">
              <w:rPr>
                <w:rFonts w:hint="eastAsia"/>
              </w:rPr>
              <w:t>中小型</w:t>
            </w:r>
            <w:proofErr w:type="gramStart"/>
            <w:r w:rsidRPr="008F1F32">
              <w:rPr>
                <w:rFonts w:hint="eastAsia"/>
              </w:rPr>
              <w:t>开式</w:t>
            </w:r>
            <w:proofErr w:type="gramEnd"/>
            <w:r w:rsidRPr="008F1F32">
              <w:rPr>
                <w:rFonts w:hint="eastAsia"/>
              </w:rPr>
              <w:t>冷却塔</w:t>
            </w:r>
          </w:p>
        </w:tc>
        <w:tc>
          <w:tcPr>
            <w:tcW w:w="2500" w:type="pct"/>
            <w:vAlign w:val="center"/>
          </w:tcPr>
          <w:p w:rsidR="003F3F81" w:rsidRPr="008765A4" w:rsidRDefault="003F3F81" w:rsidP="008765A4">
            <w:pPr>
              <w:jc w:val="center"/>
              <w:rPr>
                <w:rFonts w:ascii="Times New Roman" w:hAnsi="Times New Roman" w:cs="Times New Roman"/>
              </w:rPr>
            </w:pPr>
            <w:r w:rsidRPr="008765A4">
              <w:rPr>
                <w:rFonts w:ascii="Times New Roman" w:hAnsi="Times New Roman" w:cs="Times New Roman" w:hint="eastAsia"/>
              </w:rPr>
              <w:t>≤</w:t>
            </w:r>
            <w:r w:rsidRPr="008765A4">
              <w:rPr>
                <w:rFonts w:ascii="Times New Roman" w:hAnsi="Times New Roman" w:cs="Times New Roman" w:hint="eastAsia"/>
              </w:rPr>
              <w:t>0.010%</w:t>
            </w:r>
          </w:p>
        </w:tc>
      </w:tr>
      <w:tr w:rsidR="009E29DB" w:rsidRPr="00CF78F5" w:rsidTr="008765A4">
        <w:trPr>
          <w:jc w:val="center"/>
        </w:trPr>
        <w:tc>
          <w:tcPr>
            <w:tcW w:w="2500" w:type="pct"/>
            <w:vAlign w:val="center"/>
          </w:tcPr>
          <w:p w:rsidR="003F3F81" w:rsidRPr="008F1F32" w:rsidRDefault="003F3F81" w:rsidP="008765A4">
            <w:pPr>
              <w:jc w:val="center"/>
            </w:pPr>
            <w:r w:rsidRPr="008F1F32">
              <w:rPr>
                <w:rFonts w:hint="eastAsia"/>
              </w:rPr>
              <w:t>大型</w:t>
            </w:r>
            <w:proofErr w:type="gramStart"/>
            <w:r w:rsidRPr="008F1F32">
              <w:rPr>
                <w:rFonts w:hint="eastAsia"/>
              </w:rPr>
              <w:t>开式</w:t>
            </w:r>
            <w:proofErr w:type="gramEnd"/>
            <w:r w:rsidRPr="008F1F32">
              <w:rPr>
                <w:rFonts w:hint="eastAsia"/>
              </w:rPr>
              <w:t>冷却塔</w:t>
            </w:r>
          </w:p>
        </w:tc>
        <w:tc>
          <w:tcPr>
            <w:tcW w:w="2500" w:type="pct"/>
            <w:vAlign w:val="center"/>
          </w:tcPr>
          <w:p w:rsidR="003F3F81" w:rsidRPr="008765A4" w:rsidRDefault="003F3F81" w:rsidP="008765A4">
            <w:pPr>
              <w:jc w:val="center"/>
              <w:rPr>
                <w:rFonts w:ascii="Times New Roman" w:hAnsi="Times New Roman" w:cs="Times New Roman"/>
              </w:rPr>
            </w:pPr>
            <w:r w:rsidRPr="008765A4">
              <w:rPr>
                <w:rFonts w:ascii="Times New Roman" w:hAnsi="Times New Roman" w:cs="Times New Roman" w:hint="eastAsia"/>
              </w:rPr>
              <w:t>≤</w:t>
            </w:r>
            <w:r w:rsidRPr="008765A4">
              <w:rPr>
                <w:rFonts w:ascii="Times New Roman" w:hAnsi="Times New Roman" w:cs="Times New Roman" w:hint="eastAsia"/>
              </w:rPr>
              <w:t>0.005%</w:t>
            </w:r>
          </w:p>
        </w:tc>
      </w:tr>
      <w:tr w:rsidR="003F3F81" w:rsidRPr="00CF78F5" w:rsidTr="008765A4">
        <w:trPr>
          <w:jc w:val="center"/>
        </w:trPr>
        <w:tc>
          <w:tcPr>
            <w:tcW w:w="2500" w:type="pct"/>
            <w:vAlign w:val="center"/>
          </w:tcPr>
          <w:p w:rsidR="003F3F81" w:rsidRPr="008F1F32" w:rsidRDefault="003F3F81" w:rsidP="008765A4">
            <w:pPr>
              <w:jc w:val="center"/>
            </w:pPr>
            <w:r w:rsidRPr="008F1F32">
              <w:rPr>
                <w:rFonts w:hint="eastAsia"/>
              </w:rPr>
              <w:t>闭式冷却塔</w:t>
            </w:r>
          </w:p>
        </w:tc>
        <w:tc>
          <w:tcPr>
            <w:tcW w:w="2500" w:type="pct"/>
            <w:vAlign w:val="center"/>
          </w:tcPr>
          <w:p w:rsidR="003F3F81" w:rsidRPr="008765A4" w:rsidRDefault="003F3F81" w:rsidP="008765A4">
            <w:pPr>
              <w:jc w:val="center"/>
              <w:rPr>
                <w:rFonts w:ascii="Times New Roman" w:hAnsi="Times New Roman" w:cs="Times New Roman"/>
              </w:rPr>
            </w:pPr>
            <w:r w:rsidRPr="008765A4">
              <w:rPr>
                <w:rFonts w:ascii="Times New Roman" w:hAnsi="Times New Roman" w:cs="Times New Roman" w:hint="eastAsia"/>
              </w:rPr>
              <w:t>≤</w:t>
            </w:r>
            <w:r w:rsidRPr="008765A4">
              <w:rPr>
                <w:rFonts w:ascii="Times New Roman" w:hAnsi="Times New Roman" w:cs="Times New Roman" w:hint="eastAsia"/>
              </w:rPr>
              <w:t>0.005%</w:t>
            </w:r>
          </w:p>
        </w:tc>
      </w:tr>
    </w:tbl>
    <w:p w:rsidR="003F3F81" w:rsidRPr="009E29DB" w:rsidRDefault="003F3F81" w:rsidP="003F3F81">
      <w:pPr>
        <w:rPr>
          <w:color w:val="000000" w:themeColor="text1"/>
        </w:rPr>
      </w:pPr>
    </w:p>
    <w:p w:rsidR="00DB7E4B" w:rsidRPr="009E29DB" w:rsidRDefault="0073710C" w:rsidP="0073710C">
      <w:pPr>
        <w:snapToGrid w:val="0"/>
        <w:spacing w:line="384" w:lineRule="auto"/>
        <w:rPr>
          <w:rFonts w:ascii="Times New Roman" w:hAnsi="Times New Roman" w:cs="Times New Roman"/>
          <w:color w:val="000000" w:themeColor="text1"/>
          <w:sz w:val="28"/>
          <w:szCs w:val="28"/>
        </w:rPr>
      </w:pPr>
      <w:r w:rsidRPr="009E29DB">
        <w:rPr>
          <w:rFonts w:ascii="Times New Roman" w:hAnsi="Times New Roman" w:cs="Times New Roman" w:hint="eastAsia"/>
          <w:b/>
          <w:color w:val="000000" w:themeColor="text1"/>
          <w:sz w:val="28"/>
          <w:szCs w:val="28"/>
        </w:rPr>
        <w:lastRenderedPageBreak/>
        <w:t>5.</w:t>
      </w:r>
      <w:r w:rsidR="004E6262">
        <w:rPr>
          <w:rFonts w:ascii="Times New Roman" w:hAnsi="Times New Roman" w:cs="Times New Roman" w:hint="eastAsia"/>
          <w:b/>
          <w:color w:val="000000" w:themeColor="text1"/>
          <w:sz w:val="28"/>
          <w:szCs w:val="28"/>
        </w:rPr>
        <w:t>4</w:t>
      </w:r>
      <w:r w:rsidR="001267EA" w:rsidRPr="009E29DB">
        <w:rPr>
          <w:rFonts w:ascii="Times New Roman" w:hAnsi="Times New Roman" w:cs="Times New Roman" w:hint="eastAsia"/>
          <w:color w:val="000000" w:themeColor="text1"/>
          <w:sz w:val="28"/>
          <w:szCs w:val="28"/>
        </w:rPr>
        <w:t xml:space="preserve"> </w:t>
      </w:r>
      <w:r w:rsidR="00DB7E4B" w:rsidRPr="009E29DB">
        <w:rPr>
          <w:rFonts w:ascii="Times New Roman" w:hAnsi="Times New Roman" w:cs="Times New Roman" w:hint="eastAsia"/>
          <w:color w:val="000000" w:themeColor="text1"/>
          <w:sz w:val="28"/>
          <w:szCs w:val="28"/>
        </w:rPr>
        <w:t>冷却塔补水总管上应设阀门及计量等装置，集水池、集水盘或补水池宜设溢流信号，并将信号送</w:t>
      </w:r>
      <w:r w:rsidRPr="009E29DB">
        <w:rPr>
          <w:rFonts w:ascii="Times New Roman" w:hAnsi="Times New Roman" w:cs="Times New Roman" w:hint="eastAsia"/>
          <w:color w:val="000000" w:themeColor="text1"/>
          <w:sz w:val="28"/>
          <w:szCs w:val="28"/>
        </w:rPr>
        <w:t>入</w:t>
      </w:r>
      <w:r w:rsidR="00DB7E4B" w:rsidRPr="009E29DB">
        <w:rPr>
          <w:rFonts w:ascii="Times New Roman" w:hAnsi="Times New Roman" w:cs="Times New Roman" w:hint="eastAsia"/>
          <w:color w:val="000000" w:themeColor="text1"/>
          <w:sz w:val="28"/>
          <w:szCs w:val="28"/>
        </w:rPr>
        <w:t>机房。</w:t>
      </w:r>
    </w:p>
    <w:p w:rsidR="00DB7E4B" w:rsidRPr="009E29DB" w:rsidRDefault="007946C8" w:rsidP="001A7237">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36" w:name="_Toc65164793"/>
      <w:bookmarkStart w:id="37" w:name="_Toc65228517"/>
      <w:bookmarkStart w:id="38" w:name="_Toc65506256"/>
      <w:bookmarkStart w:id="39" w:name="_Toc69981880"/>
      <w:r w:rsidRPr="009E29DB">
        <w:rPr>
          <w:rFonts w:ascii="Times New Roman" w:hAnsi="Times New Roman" w:cs="Times New Roman"/>
          <w:color w:val="000000" w:themeColor="text1"/>
          <w:sz w:val="28"/>
          <w:szCs w:val="28"/>
        </w:rPr>
        <w:t>5</w:t>
      </w:r>
      <w:r w:rsidR="009C2160" w:rsidRPr="009E29DB">
        <w:rPr>
          <w:rFonts w:ascii="Times New Roman" w:hAnsi="Times New Roman" w:cs="Times New Roman"/>
          <w:color w:val="000000" w:themeColor="text1"/>
          <w:sz w:val="28"/>
          <w:szCs w:val="28"/>
        </w:rPr>
        <w:t>.</w:t>
      </w:r>
      <w:bookmarkEnd w:id="21"/>
      <w:r w:rsidR="004E6262">
        <w:rPr>
          <w:rFonts w:ascii="Times New Roman" w:hAnsi="Times New Roman" w:cs="Times New Roman" w:hint="eastAsia"/>
          <w:color w:val="000000" w:themeColor="text1"/>
          <w:sz w:val="28"/>
          <w:szCs w:val="28"/>
        </w:rPr>
        <w:t>5</w:t>
      </w:r>
      <w:r w:rsidR="001267EA" w:rsidRPr="009E29DB">
        <w:rPr>
          <w:rFonts w:ascii="Times New Roman" w:hAnsi="Times New Roman" w:cs="Times New Roman" w:hint="eastAsia"/>
          <w:color w:val="000000" w:themeColor="text1"/>
          <w:sz w:val="28"/>
          <w:szCs w:val="28"/>
        </w:rPr>
        <w:t xml:space="preserve"> </w:t>
      </w:r>
      <w:r w:rsidR="009C2160" w:rsidRPr="009E29DB">
        <w:rPr>
          <w:rFonts w:ascii="Times New Roman" w:hAnsi="Times New Roman" w:cs="Times New Roman"/>
          <w:b w:val="0"/>
          <w:color w:val="000000" w:themeColor="text1"/>
          <w:sz w:val="28"/>
          <w:szCs w:val="28"/>
        </w:rPr>
        <w:t>应配备冷却塔循环水流量、补水量、进出水温度计量仪表。</w:t>
      </w:r>
      <w:bookmarkEnd w:id="36"/>
      <w:bookmarkEnd w:id="37"/>
      <w:bookmarkEnd w:id="38"/>
      <w:bookmarkEnd w:id="39"/>
    </w:p>
    <w:p w:rsidR="0073710C" w:rsidRPr="009E29DB" w:rsidRDefault="0073710C" w:rsidP="0073710C">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5.</w:t>
      </w:r>
      <w:r w:rsidR="004E6262">
        <w:rPr>
          <w:rFonts w:ascii="Times New Roman" w:hAnsi="Times New Roman" w:cs="Times New Roman" w:hint="eastAsia"/>
          <w:b/>
          <w:color w:val="000000" w:themeColor="text1"/>
          <w:sz w:val="28"/>
          <w:szCs w:val="28"/>
        </w:rPr>
        <w:t>6</w:t>
      </w:r>
      <w:r w:rsidR="001267EA"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hint="eastAsia"/>
          <w:color w:val="000000" w:themeColor="text1"/>
          <w:sz w:val="28"/>
          <w:szCs w:val="28"/>
        </w:rPr>
        <w:t>多台冷却塔同时使用时，</w:t>
      </w:r>
      <w:proofErr w:type="gramStart"/>
      <w:r w:rsidRPr="009E29DB">
        <w:rPr>
          <w:rFonts w:ascii="Times New Roman" w:hAnsi="Times New Roman" w:cs="Times New Roman" w:hint="eastAsia"/>
          <w:color w:val="000000" w:themeColor="text1"/>
          <w:sz w:val="28"/>
          <w:szCs w:val="28"/>
        </w:rPr>
        <w:t>宜设置集</w:t>
      </w:r>
      <w:proofErr w:type="gramEnd"/>
      <w:r w:rsidRPr="009E29DB">
        <w:rPr>
          <w:rFonts w:ascii="Times New Roman" w:hAnsi="Times New Roman" w:cs="Times New Roman" w:hint="eastAsia"/>
          <w:color w:val="000000" w:themeColor="text1"/>
          <w:sz w:val="28"/>
          <w:szCs w:val="28"/>
        </w:rPr>
        <w:t>水盘连通管等水量平衡设施。</w:t>
      </w:r>
    </w:p>
    <w:p w:rsidR="007946C8" w:rsidRPr="009E29DB" w:rsidRDefault="0073710C" w:rsidP="007946C8">
      <w:pPr>
        <w:keepNext/>
        <w:keepLines/>
        <w:snapToGrid w:val="0"/>
        <w:spacing w:line="384" w:lineRule="auto"/>
        <w:outlineLvl w:val="0"/>
        <w:rPr>
          <w:rFonts w:ascii="Times New Roman" w:eastAsia="黑体" w:hAnsi="Times New Roman" w:cs="Times New Roman"/>
          <w:b/>
          <w:bCs/>
          <w:color w:val="000000" w:themeColor="text1"/>
          <w:kern w:val="44"/>
          <w:sz w:val="28"/>
          <w:szCs w:val="28"/>
        </w:rPr>
      </w:pPr>
      <w:bookmarkStart w:id="40" w:name="_Toc69981881"/>
      <w:r w:rsidRPr="009E29DB">
        <w:rPr>
          <w:rFonts w:ascii="Times New Roman" w:eastAsia="黑体" w:hAnsi="Times New Roman" w:cs="Times New Roman" w:hint="eastAsia"/>
          <w:b/>
          <w:bCs/>
          <w:color w:val="000000" w:themeColor="text1"/>
          <w:kern w:val="44"/>
          <w:sz w:val="28"/>
          <w:szCs w:val="28"/>
        </w:rPr>
        <w:t xml:space="preserve">6 </w:t>
      </w:r>
      <w:r w:rsidR="007946C8" w:rsidRPr="009E29DB">
        <w:rPr>
          <w:rFonts w:ascii="Times New Roman" w:eastAsia="黑体" w:hAnsi="Times New Roman" w:cs="Times New Roman"/>
          <w:b/>
          <w:bCs/>
          <w:color w:val="000000" w:themeColor="text1"/>
          <w:kern w:val="44"/>
          <w:sz w:val="28"/>
          <w:szCs w:val="28"/>
        </w:rPr>
        <w:t>运行管理</w:t>
      </w:r>
      <w:r w:rsidR="00A65DB9" w:rsidRPr="009E29DB">
        <w:rPr>
          <w:rFonts w:ascii="Times New Roman" w:eastAsia="黑体" w:hAnsi="Times New Roman" w:cs="Times New Roman" w:hint="eastAsia"/>
          <w:b/>
          <w:bCs/>
          <w:color w:val="000000" w:themeColor="text1"/>
          <w:kern w:val="44"/>
          <w:sz w:val="28"/>
          <w:szCs w:val="28"/>
        </w:rPr>
        <w:t>要求</w:t>
      </w:r>
      <w:bookmarkEnd w:id="40"/>
    </w:p>
    <w:p w:rsidR="0073710C" w:rsidRPr="009E29DB" w:rsidRDefault="0073710C" w:rsidP="0073710C">
      <w:pPr>
        <w:pStyle w:val="2"/>
        <w:spacing w:before="0" w:beforeAutospacing="0" w:after="0" w:afterAutospacing="0" w:line="360" w:lineRule="auto"/>
        <w:rPr>
          <w:rFonts w:ascii="Times New Roman" w:hAnsi="Times New Roman" w:cs="Times New Roman"/>
          <w:color w:val="000000" w:themeColor="text1"/>
          <w:sz w:val="28"/>
          <w:szCs w:val="28"/>
        </w:rPr>
      </w:pPr>
      <w:bookmarkStart w:id="41" w:name="_Toc65164795"/>
      <w:bookmarkStart w:id="42" w:name="_Toc65228519"/>
      <w:bookmarkStart w:id="43" w:name="_Toc65506258"/>
      <w:bookmarkStart w:id="44" w:name="_Toc69981882"/>
      <w:r w:rsidRPr="009E29DB">
        <w:rPr>
          <w:rFonts w:ascii="Times New Roman" w:hAnsi="Times New Roman" w:cs="Times New Roman" w:hint="eastAsia"/>
          <w:color w:val="000000" w:themeColor="text1"/>
          <w:sz w:val="28"/>
          <w:szCs w:val="28"/>
        </w:rPr>
        <w:t>6.1</w:t>
      </w:r>
      <w:r w:rsidRPr="009E29DB">
        <w:rPr>
          <w:rFonts w:ascii="Times New Roman" w:hAnsi="Times New Roman" w:cs="Times New Roman" w:hint="eastAsia"/>
          <w:b w:val="0"/>
          <w:color w:val="000000" w:themeColor="text1"/>
          <w:sz w:val="28"/>
          <w:szCs w:val="28"/>
        </w:rPr>
        <w:t xml:space="preserve"> </w:t>
      </w:r>
      <w:r w:rsidRPr="009E29DB">
        <w:rPr>
          <w:rFonts w:ascii="Times New Roman" w:hAnsi="Times New Roman" w:cs="Times New Roman"/>
          <w:b w:val="0"/>
          <w:color w:val="000000" w:themeColor="text1"/>
          <w:sz w:val="28"/>
          <w:szCs w:val="28"/>
        </w:rPr>
        <w:t>应</w:t>
      </w:r>
      <w:r w:rsidR="00174D97" w:rsidRPr="009E29DB">
        <w:rPr>
          <w:rFonts w:ascii="Times New Roman" w:hAnsi="Times New Roman" w:cs="Times New Roman" w:hint="eastAsia"/>
          <w:b w:val="0"/>
          <w:color w:val="000000" w:themeColor="text1"/>
          <w:sz w:val="28"/>
          <w:szCs w:val="28"/>
        </w:rPr>
        <w:t>定期</w:t>
      </w:r>
      <w:r w:rsidRPr="009E29DB">
        <w:rPr>
          <w:rFonts w:ascii="Times New Roman" w:hAnsi="Times New Roman" w:cs="Times New Roman"/>
          <w:b w:val="0"/>
          <w:color w:val="000000" w:themeColor="text1"/>
          <w:sz w:val="28"/>
          <w:szCs w:val="28"/>
        </w:rPr>
        <w:t>开展水质监测工作，循环水、补充水水质应符合</w:t>
      </w:r>
      <w:r w:rsidRPr="009E29DB">
        <w:rPr>
          <w:rFonts w:ascii="Times New Roman" w:hAnsi="Times New Roman" w:cs="Times New Roman"/>
          <w:b w:val="0"/>
          <w:color w:val="000000" w:themeColor="text1"/>
          <w:sz w:val="28"/>
          <w:szCs w:val="28"/>
        </w:rPr>
        <w:t>GB/T 29044</w:t>
      </w:r>
      <w:r w:rsidR="004E6262">
        <w:rPr>
          <w:rFonts w:ascii="Times New Roman" w:hAnsi="Times New Roman" w:cs="Times New Roman" w:hint="eastAsia"/>
          <w:b w:val="0"/>
          <w:color w:val="000000" w:themeColor="text1"/>
          <w:sz w:val="28"/>
          <w:szCs w:val="28"/>
        </w:rPr>
        <w:t>的规定</w:t>
      </w:r>
      <w:r w:rsidRPr="009E29DB">
        <w:rPr>
          <w:rFonts w:ascii="Times New Roman" w:hAnsi="Times New Roman" w:cs="Times New Roman"/>
          <w:b w:val="0"/>
          <w:color w:val="000000" w:themeColor="text1"/>
          <w:sz w:val="28"/>
          <w:szCs w:val="28"/>
        </w:rPr>
        <w:t>。</w:t>
      </w:r>
      <w:bookmarkEnd w:id="41"/>
      <w:bookmarkEnd w:id="42"/>
      <w:bookmarkEnd w:id="43"/>
      <w:bookmarkEnd w:id="44"/>
    </w:p>
    <w:p w:rsidR="0073710C" w:rsidRPr="009E29DB" w:rsidRDefault="0073710C" w:rsidP="0073710C">
      <w:pPr>
        <w:pStyle w:val="2"/>
        <w:spacing w:before="0" w:beforeAutospacing="0" w:after="0" w:afterAutospacing="0" w:line="360" w:lineRule="auto"/>
        <w:rPr>
          <w:rFonts w:ascii="Times New Roman" w:hAnsi="Times New Roman" w:cs="Times New Roman"/>
          <w:b w:val="0"/>
          <w:color w:val="000000" w:themeColor="text1"/>
          <w:sz w:val="28"/>
          <w:szCs w:val="28"/>
        </w:rPr>
      </w:pPr>
      <w:bookmarkStart w:id="45" w:name="_Toc65164796"/>
      <w:bookmarkStart w:id="46" w:name="_Toc65228520"/>
      <w:bookmarkStart w:id="47" w:name="_Toc65506259"/>
      <w:bookmarkStart w:id="48" w:name="_Toc69981883"/>
      <w:r w:rsidRPr="009E29DB">
        <w:rPr>
          <w:rFonts w:ascii="Times New Roman" w:hAnsi="Times New Roman" w:cs="Times New Roman" w:hint="eastAsia"/>
          <w:color w:val="000000" w:themeColor="text1"/>
          <w:sz w:val="28"/>
          <w:szCs w:val="28"/>
        </w:rPr>
        <w:t xml:space="preserve">6.2 </w:t>
      </w:r>
      <w:r w:rsidRPr="009E29DB">
        <w:rPr>
          <w:rFonts w:ascii="Times New Roman" w:hAnsi="Times New Roman" w:cs="Times New Roman" w:hint="eastAsia"/>
          <w:b w:val="0"/>
          <w:color w:val="000000" w:themeColor="text1"/>
          <w:sz w:val="28"/>
          <w:szCs w:val="28"/>
        </w:rPr>
        <w:t>循环冷却水的水质稳定处理应结合水质情况，合理选择处理方法及设备，提高循环冷却水的浓缩倍数，减少排污</w:t>
      </w:r>
      <w:r w:rsidR="00B75BC2">
        <w:rPr>
          <w:rFonts w:ascii="Times New Roman" w:hAnsi="Times New Roman" w:cs="Times New Roman" w:hint="eastAsia"/>
          <w:b w:val="0"/>
          <w:color w:val="000000" w:themeColor="text1"/>
          <w:sz w:val="28"/>
          <w:szCs w:val="28"/>
        </w:rPr>
        <w:t>水利</w:t>
      </w:r>
      <w:r w:rsidRPr="009E29DB">
        <w:rPr>
          <w:rFonts w:ascii="Times New Roman" w:hAnsi="Times New Roman" w:cs="Times New Roman" w:hint="eastAsia"/>
          <w:b w:val="0"/>
          <w:color w:val="000000" w:themeColor="text1"/>
          <w:sz w:val="28"/>
          <w:szCs w:val="28"/>
        </w:rPr>
        <w:t>。</w:t>
      </w:r>
      <w:r w:rsidRPr="009E29DB">
        <w:rPr>
          <w:rFonts w:ascii="Times New Roman" w:hAnsi="Times New Roman" w:cs="Times New Roman"/>
          <w:b w:val="0"/>
          <w:color w:val="000000" w:themeColor="text1"/>
          <w:sz w:val="28"/>
          <w:szCs w:val="28"/>
        </w:rPr>
        <w:t>循环冷却水的</w:t>
      </w:r>
      <w:r w:rsidRPr="00FC3B45">
        <w:rPr>
          <w:rFonts w:ascii="Times New Roman" w:hAnsi="Times New Roman" w:cs="Times New Roman" w:hint="eastAsia"/>
          <w:b w:val="0"/>
          <w:color w:val="000000" w:themeColor="text1"/>
          <w:sz w:val="28"/>
          <w:szCs w:val="28"/>
        </w:rPr>
        <w:t>浓缩倍数应符合表</w:t>
      </w:r>
      <w:r w:rsidR="003F3F81" w:rsidRPr="00FC3B45">
        <w:rPr>
          <w:rFonts w:ascii="Times New Roman" w:hAnsi="Times New Roman" w:cs="Times New Roman"/>
          <w:b w:val="0"/>
          <w:color w:val="000000" w:themeColor="text1"/>
          <w:sz w:val="28"/>
          <w:szCs w:val="28"/>
        </w:rPr>
        <w:t>2</w:t>
      </w:r>
      <w:r w:rsidR="004E6262" w:rsidRPr="00FC3B45">
        <w:rPr>
          <w:rFonts w:ascii="Times New Roman" w:hAnsi="Times New Roman" w:cs="Times New Roman" w:hint="eastAsia"/>
          <w:b w:val="0"/>
          <w:color w:val="000000" w:themeColor="text1"/>
          <w:sz w:val="28"/>
          <w:szCs w:val="28"/>
        </w:rPr>
        <w:t>的规定</w:t>
      </w:r>
      <w:r w:rsidRPr="00FC3B45">
        <w:rPr>
          <w:rFonts w:ascii="Times New Roman" w:hAnsi="Times New Roman" w:cs="Times New Roman" w:hint="eastAsia"/>
          <w:b w:val="0"/>
          <w:color w:val="000000" w:themeColor="text1"/>
          <w:sz w:val="28"/>
          <w:szCs w:val="28"/>
        </w:rPr>
        <w:t>。</w:t>
      </w:r>
      <w:bookmarkEnd w:id="45"/>
      <w:bookmarkEnd w:id="46"/>
      <w:bookmarkEnd w:id="47"/>
      <w:r w:rsidR="00CF78F5" w:rsidRPr="00FC3B45">
        <w:rPr>
          <w:rFonts w:ascii="Times New Roman" w:hAnsi="Times New Roman" w:cs="Times New Roman"/>
          <w:b w:val="0"/>
          <w:color w:val="000000" w:themeColor="text1"/>
          <w:sz w:val="28"/>
          <w:szCs w:val="28"/>
        </w:rPr>
        <w:t>[</w:t>
      </w:r>
      <w:r w:rsidR="00CF78F5" w:rsidRPr="00FC3B45">
        <w:rPr>
          <w:rFonts w:ascii="Times New Roman" w:hAnsi="Times New Roman" w:cs="Times New Roman" w:hint="eastAsia"/>
          <w:b w:val="0"/>
          <w:color w:val="000000" w:themeColor="text1"/>
          <w:sz w:val="28"/>
          <w:szCs w:val="28"/>
        </w:rPr>
        <w:t>来源</w:t>
      </w:r>
      <w:r w:rsidR="00CF78F5" w:rsidRPr="00FC3B45">
        <w:rPr>
          <w:rFonts w:ascii="Times New Roman" w:hAnsi="Times New Roman" w:cs="Times New Roman"/>
          <w:b w:val="0"/>
          <w:color w:val="000000" w:themeColor="text1"/>
          <w:sz w:val="28"/>
          <w:szCs w:val="28"/>
        </w:rPr>
        <w:t xml:space="preserve">: </w:t>
      </w:r>
      <w:r w:rsidR="00CF78F5" w:rsidRPr="008765A4">
        <w:rPr>
          <w:rFonts w:ascii="Times New Roman" w:hAnsi="Times New Roman" w:cs="Times New Roman"/>
          <w:b w:val="0"/>
          <w:color w:val="000000" w:themeColor="text1"/>
          <w:sz w:val="28"/>
          <w:szCs w:val="28"/>
        </w:rPr>
        <w:t>GB/T31329</w:t>
      </w:r>
      <w:r w:rsidR="00CF78F5" w:rsidRPr="00FC3B45">
        <w:rPr>
          <w:rFonts w:ascii="Times New Roman" w:hAnsi="Times New Roman" w:cs="Times New Roman" w:hint="eastAsia"/>
          <w:b w:val="0"/>
          <w:color w:val="000000" w:themeColor="text1"/>
          <w:sz w:val="28"/>
          <w:szCs w:val="28"/>
        </w:rPr>
        <w:t>—</w:t>
      </w:r>
      <w:r w:rsidR="00CF78F5" w:rsidRPr="00FC3B45">
        <w:rPr>
          <w:rFonts w:ascii="Times New Roman" w:hAnsi="Times New Roman" w:cs="Times New Roman"/>
          <w:b w:val="0"/>
          <w:color w:val="000000" w:themeColor="text1"/>
          <w:sz w:val="28"/>
          <w:szCs w:val="28"/>
        </w:rPr>
        <w:t>2014,5.2.3]</w:t>
      </w:r>
      <w:bookmarkEnd w:id="48"/>
    </w:p>
    <w:p w:rsidR="0073710C" w:rsidRPr="009E29DB" w:rsidRDefault="0073710C" w:rsidP="0073710C">
      <w:pPr>
        <w:snapToGrid w:val="0"/>
        <w:spacing w:line="384" w:lineRule="auto"/>
        <w:jc w:val="center"/>
        <w:rPr>
          <w:rFonts w:ascii="Times New Roman" w:hAnsi="Times New Roman" w:cs="Times New Roman"/>
          <w:color w:val="000000" w:themeColor="text1"/>
          <w:sz w:val="28"/>
          <w:szCs w:val="28"/>
        </w:rPr>
      </w:pPr>
      <w:r w:rsidRPr="009E29DB">
        <w:rPr>
          <w:rFonts w:ascii="Times New Roman" w:hAnsi="Times New Roman" w:cs="Times New Roman" w:hint="eastAsia"/>
          <w:color w:val="000000" w:themeColor="text1"/>
          <w:sz w:val="28"/>
          <w:szCs w:val="28"/>
        </w:rPr>
        <w:t>表</w:t>
      </w:r>
      <w:r w:rsidR="003F3F81" w:rsidRPr="009E29DB">
        <w:rPr>
          <w:rFonts w:ascii="Times New Roman" w:hAnsi="Times New Roman" w:cs="Times New Roman" w:hint="eastAsia"/>
          <w:color w:val="000000" w:themeColor="text1"/>
          <w:sz w:val="28"/>
          <w:szCs w:val="28"/>
        </w:rPr>
        <w:t>2</w:t>
      </w:r>
      <w:r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hint="eastAsia"/>
          <w:color w:val="000000" w:themeColor="text1"/>
          <w:sz w:val="28"/>
          <w:szCs w:val="28"/>
        </w:rPr>
        <w:t>循环冷却水浓缩倍数</w:t>
      </w:r>
    </w:p>
    <w:tbl>
      <w:tblPr>
        <w:tblStyle w:val="af1"/>
        <w:tblW w:w="5000" w:type="pct"/>
        <w:jc w:val="center"/>
        <w:tblLook w:val="04A0" w:firstRow="1" w:lastRow="0" w:firstColumn="1" w:lastColumn="0" w:noHBand="0" w:noVBand="1"/>
      </w:tblPr>
      <w:tblGrid>
        <w:gridCol w:w="4261"/>
        <w:gridCol w:w="4261"/>
      </w:tblGrid>
      <w:tr w:rsidR="009E29DB" w:rsidRPr="008F1F32" w:rsidTr="008765A4">
        <w:trPr>
          <w:jc w:val="center"/>
        </w:trPr>
        <w:tc>
          <w:tcPr>
            <w:tcW w:w="2500" w:type="pct"/>
            <w:vAlign w:val="center"/>
          </w:tcPr>
          <w:p w:rsidR="0073710C" w:rsidRPr="008F1F32" w:rsidRDefault="0073710C" w:rsidP="008765A4">
            <w:pPr>
              <w:jc w:val="center"/>
            </w:pPr>
            <w:r w:rsidRPr="008F1F32">
              <w:rPr>
                <w:rFonts w:hint="eastAsia"/>
              </w:rPr>
              <w:t>补充水水源</w:t>
            </w:r>
          </w:p>
        </w:tc>
        <w:tc>
          <w:tcPr>
            <w:tcW w:w="2500" w:type="pct"/>
            <w:vAlign w:val="center"/>
          </w:tcPr>
          <w:p w:rsidR="0073710C" w:rsidRPr="008F1F32" w:rsidRDefault="0073710C" w:rsidP="008765A4">
            <w:pPr>
              <w:jc w:val="center"/>
            </w:pPr>
            <w:r w:rsidRPr="008F1F32">
              <w:rPr>
                <w:rFonts w:hint="eastAsia"/>
              </w:rPr>
              <w:t>浓缩倍数</w:t>
            </w:r>
          </w:p>
        </w:tc>
      </w:tr>
      <w:tr w:rsidR="009E29DB" w:rsidRPr="008F1F32" w:rsidTr="008765A4">
        <w:trPr>
          <w:jc w:val="center"/>
        </w:trPr>
        <w:tc>
          <w:tcPr>
            <w:tcW w:w="2500" w:type="pct"/>
            <w:vAlign w:val="center"/>
          </w:tcPr>
          <w:p w:rsidR="0073710C" w:rsidRPr="008F1F32" w:rsidRDefault="0073710C" w:rsidP="008765A4">
            <w:pPr>
              <w:jc w:val="center"/>
            </w:pPr>
            <w:r w:rsidRPr="008F1F32">
              <w:rPr>
                <w:rFonts w:hint="eastAsia"/>
              </w:rPr>
              <w:t>地表水、地下水或海水淡化水</w:t>
            </w:r>
          </w:p>
        </w:tc>
        <w:tc>
          <w:tcPr>
            <w:tcW w:w="2500" w:type="pct"/>
            <w:vAlign w:val="center"/>
          </w:tcPr>
          <w:p w:rsidR="0073710C" w:rsidRPr="008F1F32" w:rsidRDefault="0073710C" w:rsidP="008765A4">
            <w:pPr>
              <w:jc w:val="center"/>
            </w:pPr>
            <w:r w:rsidRPr="008F1F32">
              <w:rPr>
                <w:rFonts w:hint="eastAsia"/>
              </w:rPr>
              <w:t>≥</w:t>
            </w:r>
            <w:r w:rsidRPr="008F1F32">
              <w:t>5.0</w:t>
            </w:r>
          </w:p>
        </w:tc>
      </w:tr>
      <w:tr w:rsidR="0073710C" w:rsidRPr="008F1F32" w:rsidTr="008765A4">
        <w:trPr>
          <w:jc w:val="center"/>
        </w:trPr>
        <w:tc>
          <w:tcPr>
            <w:tcW w:w="2500" w:type="pct"/>
            <w:vAlign w:val="center"/>
          </w:tcPr>
          <w:p w:rsidR="0073710C" w:rsidRPr="008F1F32" w:rsidRDefault="0073710C" w:rsidP="008765A4">
            <w:pPr>
              <w:jc w:val="center"/>
            </w:pPr>
            <w:r w:rsidRPr="008F1F32">
              <w:rPr>
                <w:rFonts w:hint="eastAsia"/>
              </w:rPr>
              <w:t>再生水</w:t>
            </w:r>
          </w:p>
        </w:tc>
        <w:tc>
          <w:tcPr>
            <w:tcW w:w="2500" w:type="pct"/>
            <w:vAlign w:val="center"/>
          </w:tcPr>
          <w:p w:rsidR="0073710C" w:rsidRPr="008F1F32" w:rsidRDefault="0073710C" w:rsidP="008765A4">
            <w:pPr>
              <w:jc w:val="center"/>
            </w:pPr>
            <w:r w:rsidRPr="008F1F32">
              <w:rPr>
                <w:rFonts w:hint="eastAsia"/>
              </w:rPr>
              <w:t>≥</w:t>
            </w:r>
            <w:r w:rsidRPr="008F1F32">
              <w:t>3.0</w:t>
            </w:r>
          </w:p>
        </w:tc>
      </w:tr>
    </w:tbl>
    <w:p w:rsidR="0073710C" w:rsidRPr="009E29DB" w:rsidRDefault="0073710C" w:rsidP="0073710C">
      <w:pPr>
        <w:snapToGrid w:val="0"/>
        <w:spacing w:line="384" w:lineRule="auto"/>
        <w:ind w:firstLineChars="150" w:firstLine="420"/>
        <w:rPr>
          <w:rFonts w:ascii="Times New Roman" w:hAnsi="Times New Roman" w:cs="Times New Roman"/>
          <w:color w:val="000000" w:themeColor="text1"/>
          <w:sz w:val="28"/>
          <w:szCs w:val="28"/>
        </w:rPr>
      </w:pPr>
    </w:p>
    <w:p w:rsidR="0073710C" w:rsidRPr="009E29DB" w:rsidRDefault="00912E9F" w:rsidP="00912E9F">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6.3</w:t>
      </w:r>
      <w:r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hint="eastAsia"/>
          <w:color w:val="000000" w:themeColor="text1"/>
          <w:sz w:val="28"/>
          <w:szCs w:val="28"/>
        </w:rPr>
        <w:t>空调冷却水应循环利用，</w:t>
      </w:r>
      <w:r w:rsidR="003A244B">
        <w:rPr>
          <w:rFonts w:ascii="Times New Roman" w:hAnsi="Times New Roman" w:cs="Times New Roman" w:hint="eastAsia"/>
          <w:color w:val="000000" w:themeColor="text1"/>
          <w:sz w:val="28"/>
          <w:szCs w:val="28"/>
        </w:rPr>
        <w:t>冷却水循环率</w:t>
      </w:r>
      <w:r w:rsidRPr="009E29DB">
        <w:rPr>
          <w:rFonts w:ascii="Times New Roman" w:hAnsi="Times New Roman" w:cs="Times New Roman" w:hint="eastAsia"/>
          <w:color w:val="000000" w:themeColor="text1"/>
          <w:sz w:val="28"/>
          <w:szCs w:val="28"/>
        </w:rPr>
        <w:t>不低于</w:t>
      </w:r>
      <w:r w:rsidRPr="009E29DB">
        <w:rPr>
          <w:rFonts w:ascii="Times New Roman" w:hAnsi="Times New Roman" w:cs="Times New Roman" w:hint="eastAsia"/>
          <w:color w:val="000000" w:themeColor="text1"/>
          <w:sz w:val="28"/>
          <w:szCs w:val="28"/>
        </w:rPr>
        <w:t>98</w:t>
      </w:r>
      <w:r w:rsidRPr="009E29DB">
        <w:rPr>
          <w:rFonts w:ascii="Times New Roman" w:hAnsi="Times New Roman" w:cs="Times New Roman" w:hint="eastAsia"/>
          <w:color w:val="000000" w:themeColor="text1"/>
          <w:sz w:val="28"/>
          <w:szCs w:val="28"/>
        </w:rPr>
        <w:t>％。</w:t>
      </w:r>
      <w:r w:rsidR="00CF78F5" w:rsidRPr="00CF78F5">
        <w:rPr>
          <w:rFonts w:ascii="Times New Roman" w:hAnsi="Times New Roman" w:cs="Times New Roman" w:hint="eastAsia"/>
          <w:color w:val="000000" w:themeColor="text1"/>
          <w:sz w:val="28"/>
          <w:szCs w:val="28"/>
        </w:rPr>
        <w:t>[</w:t>
      </w:r>
      <w:r w:rsidR="00CF78F5" w:rsidRPr="00CF78F5">
        <w:rPr>
          <w:rFonts w:ascii="Times New Roman" w:hAnsi="Times New Roman" w:cs="Times New Roman" w:hint="eastAsia"/>
          <w:color w:val="000000" w:themeColor="text1"/>
          <w:sz w:val="28"/>
          <w:szCs w:val="28"/>
        </w:rPr>
        <w:t>来源</w:t>
      </w:r>
      <w:r w:rsidR="00CF78F5" w:rsidRPr="00CF78F5">
        <w:rPr>
          <w:rFonts w:ascii="Times New Roman" w:hAnsi="Times New Roman" w:cs="Times New Roman" w:hint="eastAsia"/>
          <w:color w:val="000000" w:themeColor="text1"/>
          <w:sz w:val="28"/>
          <w:szCs w:val="28"/>
        </w:rPr>
        <w:t xml:space="preserve">: </w:t>
      </w:r>
      <w:r w:rsidR="00CF78F5" w:rsidRPr="008765A4">
        <w:rPr>
          <w:rFonts w:ascii="Times New Roman" w:hAnsi="Times New Roman" w:cs="Times New Roman"/>
          <w:color w:val="000000" w:themeColor="text1"/>
          <w:sz w:val="28"/>
          <w:szCs w:val="28"/>
        </w:rPr>
        <w:t>GB50555</w:t>
      </w:r>
      <w:r w:rsidR="00CF78F5" w:rsidRPr="00FC3B45">
        <w:rPr>
          <w:rFonts w:ascii="Times New Roman" w:hAnsi="Times New Roman" w:cs="Times New Roman" w:hint="eastAsia"/>
          <w:color w:val="000000" w:themeColor="text1"/>
          <w:sz w:val="28"/>
          <w:szCs w:val="28"/>
        </w:rPr>
        <w:t>—</w:t>
      </w:r>
      <w:r w:rsidR="00CF78F5" w:rsidRPr="00FC3B45">
        <w:rPr>
          <w:rFonts w:ascii="Times New Roman" w:hAnsi="Times New Roman" w:cs="Times New Roman"/>
          <w:color w:val="000000" w:themeColor="text1"/>
          <w:sz w:val="28"/>
          <w:szCs w:val="28"/>
        </w:rPr>
        <w:t>2010,4.3.1.4]</w:t>
      </w:r>
    </w:p>
    <w:p w:rsidR="00014091" w:rsidRDefault="00014091" w:rsidP="00912E9F">
      <w:pPr>
        <w:snapToGrid w:val="0"/>
        <w:spacing w:line="384" w:lineRule="auto"/>
        <w:rPr>
          <w:rFonts w:ascii="Times New Roman" w:hAnsi="Times New Roman" w:cs="Times New Roman"/>
          <w:color w:val="000000" w:themeColor="text1"/>
          <w:sz w:val="28"/>
          <w:szCs w:val="28"/>
        </w:rPr>
      </w:pPr>
      <w:r w:rsidRPr="00014091">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4</w:t>
      </w:r>
      <w:r w:rsidR="003D2AB3">
        <w:rPr>
          <w:rFonts w:ascii="Times New Roman" w:hAnsi="Times New Roman" w:cs="Times New Roman" w:hint="eastAsia"/>
          <w:color w:val="000000" w:themeColor="text1"/>
          <w:sz w:val="28"/>
          <w:szCs w:val="28"/>
        </w:rPr>
        <w:t xml:space="preserve"> </w:t>
      </w:r>
      <w:r w:rsidR="003D2AB3">
        <w:rPr>
          <w:rFonts w:ascii="Times New Roman" w:hAnsi="Times New Roman" w:cs="Times New Roman" w:hint="eastAsia"/>
          <w:color w:val="000000" w:themeColor="text1"/>
          <w:sz w:val="28"/>
          <w:szCs w:val="28"/>
        </w:rPr>
        <w:t>冷却水系统</w:t>
      </w:r>
      <w:r>
        <w:rPr>
          <w:rFonts w:ascii="Times New Roman" w:hAnsi="Times New Roman" w:cs="Times New Roman" w:hint="eastAsia"/>
          <w:color w:val="000000" w:themeColor="text1"/>
          <w:sz w:val="28"/>
          <w:szCs w:val="28"/>
        </w:rPr>
        <w:t>排污水宜进行收集、处理和利用。</w:t>
      </w:r>
    </w:p>
    <w:p w:rsidR="003D7346" w:rsidRPr="009E29DB" w:rsidRDefault="003D7346" w:rsidP="003D7346">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5</w:t>
      </w:r>
      <w:r w:rsidR="003D2AB3"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color w:val="000000" w:themeColor="text1"/>
          <w:sz w:val="28"/>
          <w:szCs w:val="28"/>
        </w:rPr>
        <w:t>应对冷却塔循环水浓缩倍数、补水量进行量化管理，并填写</w:t>
      </w:r>
      <w:r w:rsidR="00F04FC6">
        <w:rPr>
          <w:rFonts w:ascii="Times New Roman" w:hAnsi="Times New Roman" w:cs="Times New Roman" w:hint="eastAsia"/>
          <w:color w:val="000000" w:themeColor="text1"/>
          <w:sz w:val="28"/>
          <w:szCs w:val="28"/>
        </w:rPr>
        <w:t>数据监测</w:t>
      </w:r>
      <w:r w:rsidR="00F0726B">
        <w:rPr>
          <w:rFonts w:ascii="Times New Roman" w:hAnsi="Times New Roman" w:cs="Times New Roman" w:hint="eastAsia"/>
          <w:color w:val="000000" w:themeColor="text1"/>
          <w:sz w:val="28"/>
          <w:szCs w:val="28"/>
        </w:rPr>
        <w:t>记录</w:t>
      </w:r>
      <w:r w:rsidRPr="009E29DB">
        <w:rPr>
          <w:rFonts w:ascii="Times New Roman" w:hAnsi="Times New Roman" w:cs="Times New Roman"/>
          <w:color w:val="000000" w:themeColor="text1"/>
          <w:sz w:val="28"/>
          <w:szCs w:val="28"/>
        </w:rPr>
        <w:t>表（见</w:t>
      </w:r>
      <w:r w:rsidR="003D2AB3">
        <w:rPr>
          <w:rFonts w:ascii="Times New Roman" w:hAnsi="Times New Roman" w:cs="Times New Roman" w:hint="eastAsia"/>
          <w:color w:val="000000" w:themeColor="text1"/>
          <w:sz w:val="28"/>
          <w:szCs w:val="28"/>
        </w:rPr>
        <w:t>表</w:t>
      </w:r>
      <w:r>
        <w:rPr>
          <w:rFonts w:ascii="Times New Roman" w:hAnsi="Times New Roman" w:cs="Times New Roman" w:hint="eastAsia"/>
          <w:color w:val="000000" w:themeColor="text1"/>
          <w:sz w:val="28"/>
          <w:szCs w:val="28"/>
        </w:rPr>
        <w:t>A</w:t>
      </w:r>
      <w:r w:rsidR="003D2AB3">
        <w:rPr>
          <w:rFonts w:ascii="Times New Roman" w:hAnsi="Times New Roman" w:cs="Times New Roman" w:hint="eastAsia"/>
          <w:color w:val="000000" w:themeColor="text1"/>
          <w:sz w:val="28"/>
          <w:szCs w:val="28"/>
        </w:rPr>
        <w:t>.1</w:t>
      </w:r>
      <w:r w:rsidRPr="009E29DB">
        <w:rPr>
          <w:rFonts w:ascii="Times New Roman" w:hAnsi="Times New Roman" w:cs="Times New Roman"/>
          <w:color w:val="000000" w:themeColor="text1"/>
          <w:sz w:val="28"/>
          <w:szCs w:val="28"/>
        </w:rPr>
        <w:t>）。</w:t>
      </w:r>
    </w:p>
    <w:p w:rsidR="007946C8" w:rsidRPr="009E29DB" w:rsidRDefault="00912E9F" w:rsidP="00912E9F">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6</w:t>
      </w:r>
      <w:r w:rsidR="003D2AB3" w:rsidRPr="009E29DB">
        <w:rPr>
          <w:rFonts w:ascii="Times New Roman" w:hAnsi="Times New Roman" w:cs="Times New Roman" w:hint="eastAsia"/>
          <w:color w:val="000000" w:themeColor="text1"/>
          <w:sz w:val="28"/>
          <w:szCs w:val="28"/>
        </w:rPr>
        <w:t xml:space="preserve"> </w:t>
      </w:r>
      <w:r w:rsidR="007946C8" w:rsidRPr="009E29DB">
        <w:rPr>
          <w:rFonts w:ascii="Times New Roman" w:hAnsi="Times New Roman" w:cs="Times New Roman"/>
          <w:color w:val="000000" w:themeColor="text1"/>
          <w:sz w:val="28"/>
          <w:szCs w:val="28"/>
        </w:rPr>
        <w:t>应根据冷却塔及循环水系统的运行监测数据，按附录</w:t>
      </w:r>
      <w:r w:rsidR="007946C8" w:rsidRPr="009E29DB">
        <w:rPr>
          <w:rFonts w:ascii="Times New Roman" w:hAnsi="Times New Roman" w:cs="Times New Roman"/>
          <w:color w:val="000000" w:themeColor="text1"/>
          <w:sz w:val="28"/>
          <w:szCs w:val="28"/>
        </w:rPr>
        <w:t>B</w:t>
      </w:r>
      <w:r w:rsidR="007946C8" w:rsidRPr="009E29DB">
        <w:rPr>
          <w:rFonts w:ascii="Times New Roman" w:hAnsi="Times New Roman" w:cs="Times New Roman"/>
          <w:color w:val="000000" w:themeColor="text1"/>
          <w:sz w:val="28"/>
          <w:szCs w:val="28"/>
        </w:rPr>
        <w:t>核算其</w:t>
      </w:r>
      <w:r w:rsidR="00B463EE">
        <w:rPr>
          <w:rFonts w:ascii="Times New Roman" w:hAnsi="Times New Roman" w:cs="Times New Roman" w:hint="eastAsia"/>
          <w:color w:val="000000" w:themeColor="text1"/>
          <w:sz w:val="28"/>
          <w:szCs w:val="28"/>
        </w:rPr>
        <w:t>必要</w:t>
      </w:r>
      <w:r w:rsidR="000423D2">
        <w:rPr>
          <w:rFonts w:ascii="Times New Roman" w:hAnsi="Times New Roman" w:cs="Times New Roman"/>
          <w:color w:val="000000" w:themeColor="text1"/>
          <w:sz w:val="28"/>
          <w:szCs w:val="28"/>
        </w:rPr>
        <w:t>补充水</w:t>
      </w:r>
      <w:r w:rsidR="007946C8" w:rsidRPr="009E29DB">
        <w:rPr>
          <w:rFonts w:ascii="Times New Roman" w:hAnsi="Times New Roman" w:cs="Times New Roman"/>
          <w:color w:val="000000" w:themeColor="text1"/>
          <w:sz w:val="28"/>
          <w:szCs w:val="28"/>
        </w:rPr>
        <w:t>量。</w:t>
      </w:r>
    </w:p>
    <w:p w:rsidR="007946C8" w:rsidRDefault="00912E9F" w:rsidP="00912E9F">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7</w:t>
      </w:r>
      <w:r w:rsidR="003D2AB3" w:rsidRPr="009E29DB">
        <w:rPr>
          <w:rFonts w:ascii="Times New Roman" w:hAnsi="Times New Roman" w:cs="Times New Roman" w:hint="eastAsia"/>
          <w:color w:val="000000" w:themeColor="text1"/>
          <w:sz w:val="28"/>
          <w:szCs w:val="28"/>
        </w:rPr>
        <w:t xml:space="preserve"> </w:t>
      </w:r>
      <w:r w:rsidR="00B463EE">
        <w:rPr>
          <w:rFonts w:ascii="Times New Roman" w:hAnsi="Times New Roman" w:cs="Times New Roman"/>
          <w:color w:val="000000" w:themeColor="text1"/>
          <w:sz w:val="28"/>
          <w:szCs w:val="28"/>
        </w:rPr>
        <w:t>当实际补水</w:t>
      </w:r>
      <w:r w:rsidR="007946C8" w:rsidRPr="009E29DB">
        <w:rPr>
          <w:rFonts w:ascii="Times New Roman" w:hAnsi="Times New Roman" w:cs="Times New Roman"/>
          <w:color w:val="000000" w:themeColor="text1"/>
          <w:sz w:val="28"/>
          <w:szCs w:val="28"/>
        </w:rPr>
        <w:t>量大于</w:t>
      </w:r>
      <w:r w:rsidR="003D2AB3">
        <w:rPr>
          <w:rFonts w:ascii="Times New Roman" w:hAnsi="Times New Roman" w:cs="Times New Roman" w:hint="eastAsia"/>
          <w:color w:val="000000" w:themeColor="text1"/>
          <w:sz w:val="28"/>
          <w:szCs w:val="28"/>
        </w:rPr>
        <w:t>必要</w:t>
      </w:r>
      <w:r w:rsidR="00B463EE">
        <w:rPr>
          <w:rFonts w:ascii="Times New Roman" w:hAnsi="Times New Roman" w:cs="Times New Roman"/>
          <w:color w:val="000000" w:themeColor="text1"/>
          <w:sz w:val="28"/>
          <w:szCs w:val="28"/>
        </w:rPr>
        <w:t>补水</w:t>
      </w:r>
      <w:r w:rsidR="007946C8" w:rsidRPr="009E29DB">
        <w:rPr>
          <w:rFonts w:ascii="Times New Roman" w:hAnsi="Times New Roman" w:cs="Times New Roman"/>
          <w:color w:val="000000" w:themeColor="text1"/>
          <w:sz w:val="28"/>
          <w:szCs w:val="28"/>
        </w:rPr>
        <w:t>量时，应及时查找原因，采取</w:t>
      </w:r>
      <w:r w:rsidR="000423D2">
        <w:rPr>
          <w:rFonts w:ascii="Times New Roman" w:hAnsi="Times New Roman" w:cs="Times New Roman" w:hint="eastAsia"/>
          <w:color w:val="000000" w:themeColor="text1"/>
          <w:sz w:val="28"/>
          <w:szCs w:val="28"/>
        </w:rPr>
        <w:t>有效</w:t>
      </w:r>
      <w:r w:rsidR="007946C8" w:rsidRPr="009E29DB">
        <w:rPr>
          <w:rFonts w:ascii="Times New Roman" w:hAnsi="Times New Roman" w:cs="Times New Roman"/>
          <w:color w:val="000000" w:themeColor="text1"/>
          <w:sz w:val="28"/>
          <w:szCs w:val="28"/>
        </w:rPr>
        <w:t>措施。</w:t>
      </w:r>
    </w:p>
    <w:p w:rsidR="003D7346" w:rsidRPr="003D7346" w:rsidRDefault="003D7346" w:rsidP="00912E9F">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8</w:t>
      </w:r>
      <w:r w:rsidR="003D2AB3"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color w:val="000000" w:themeColor="text1"/>
          <w:sz w:val="28"/>
          <w:szCs w:val="28"/>
        </w:rPr>
        <w:t>根据负荷变化</w:t>
      </w:r>
      <w:r w:rsidR="003D2AB3">
        <w:rPr>
          <w:rFonts w:ascii="Times New Roman" w:hAnsi="Times New Roman" w:cs="Times New Roman" w:hint="eastAsia"/>
          <w:color w:val="000000" w:themeColor="text1"/>
          <w:sz w:val="28"/>
          <w:szCs w:val="28"/>
        </w:rPr>
        <w:t>合理制定冷却塔运行策略</w:t>
      </w:r>
      <w:r w:rsidRPr="009E29DB">
        <w:rPr>
          <w:rFonts w:ascii="Times New Roman" w:hAnsi="Times New Roman" w:cs="Times New Roman"/>
          <w:color w:val="000000" w:themeColor="text1"/>
          <w:sz w:val="28"/>
          <w:szCs w:val="28"/>
        </w:rPr>
        <w:t>，有条件的冷却塔宜装设</w:t>
      </w:r>
      <w:r w:rsidRPr="009E29DB">
        <w:rPr>
          <w:rFonts w:ascii="Times New Roman" w:hAnsi="Times New Roman" w:cs="Times New Roman"/>
          <w:color w:val="000000" w:themeColor="text1"/>
          <w:sz w:val="28"/>
          <w:szCs w:val="28"/>
        </w:rPr>
        <w:lastRenderedPageBreak/>
        <w:t>智能控制系统。</w:t>
      </w:r>
    </w:p>
    <w:p w:rsidR="003D7346" w:rsidRPr="009E29DB" w:rsidRDefault="003D7346" w:rsidP="003D7346">
      <w:pPr>
        <w:snapToGrid w:val="0"/>
        <w:spacing w:line="384" w:lineRule="auto"/>
        <w:rPr>
          <w:rFonts w:ascii="Times New Roman" w:hAnsi="Times New Roman" w:cs="Times New Roman"/>
          <w:color w:val="000000" w:themeColor="text1"/>
          <w:sz w:val="28"/>
          <w:szCs w:val="28"/>
        </w:rPr>
      </w:pPr>
      <w:r w:rsidRPr="00307C9B">
        <w:rPr>
          <w:rFonts w:ascii="Times New Roman" w:hAnsi="Times New Roman" w:cs="Times New Roman" w:hint="eastAsia"/>
          <w:b/>
          <w:color w:val="000000" w:themeColor="text1"/>
          <w:sz w:val="28"/>
          <w:szCs w:val="28"/>
        </w:rPr>
        <w:t>6.</w:t>
      </w:r>
      <w:r w:rsidR="003D2AB3">
        <w:rPr>
          <w:rFonts w:ascii="Times New Roman" w:hAnsi="Times New Roman" w:cs="Times New Roman" w:hint="eastAsia"/>
          <w:b/>
          <w:color w:val="000000" w:themeColor="text1"/>
          <w:sz w:val="28"/>
          <w:szCs w:val="28"/>
        </w:rPr>
        <w:t>9</w:t>
      </w:r>
      <w:r w:rsidR="003D2AB3" w:rsidRPr="009E29DB">
        <w:rPr>
          <w:rFonts w:ascii="Times New Roman" w:hAnsi="Times New Roman" w:cs="Times New Roman" w:hint="eastAsia"/>
          <w:color w:val="000000" w:themeColor="text1"/>
          <w:sz w:val="28"/>
          <w:szCs w:val="28"/>
        </w:rPr>
        <w:t xml:space="preserve"> </w:t>
      </w:r>
      <w:r w:rsidRPr="009E29DB">
        <w:rPr>
          <w:rFonts w:ascii="Times New Roman" w:hAnsi="Times New Roman" w:cs="Times New Roman"/>
          <w:color w:val="000000" w:themeColor="text1"/>
          <w:sz w:val="28"/>
          <w:szCs w:val="28"/>
        </w:rPr>
        <w:t>应定时监测冷却塔的运行状态，并填写数据监测记录表（见表</w:t>
      </w:r>
      <w:r w:rsidR="003D2AB3">
        <w:rPr>
          <w:rFonts w:ascii="Times New Roman" w:hAnsi="Times New Roman" w:cs="Times New Roman" w:hint="eastAsia"/>
          <w:color w:val="000000" w:themeColor="text1"/>
          <w:sz w:val="28"/>
          <w:szCs w:val="28"/>
        </w:rPr>
        <w:t>A</w:t>
      </w:r>
      <w:r w:rsidRPr="009E29DB">
        <w:rPr>
          <w:rFonts w:ascii="Times New Roman" w:hAnsi="Times New Roman" w:cs="Times New Roman"/>
          <w:color w:val="000000" w:themeColor="text1"/>
          <w:sz w:val="28"/>
          <w:szCs w:val="28"/>
        </w:rPr>
        <w:t>.1</w:t>
      </w:r>
      <w:r w:rsidRPr="009E29DB">
        <w:rPr>
          <w:rFonts w:ascii="Times New Roman" w:hAnsi="Times New Roman" w:cs="Times New Roman"/>
          <w:color w:val="000000" w:themeColor="text1"/>
          <w:sz w:val="28"/>
          <w:szCs w:val="28"/>
        </w:rPr>
        <w:t>），主要包括以下内容：</w:t>
      </w:r>
    </w:p>
    <w:p w:rsidR="003D7346" w:rsidRPr="009E29DB" w:rsidRDefault="003D7346" w:rsidP="003D7346">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Pr="009E29DB">
        <w:rPr>
          <w:rFonts w:ascii="Times New Roman" w:hAnsi="Times New Roman" w:cs="Times New Roman"/>
          <w:color w:val="000000" w:themeColor="text1"/>
          <w:sz w:val="28"/>
          <w:szCs w:val="28"/>
        </w:rPr>
        <w:tab/>
      </w:r>
      <w:r w:rsidRPr="009E29DB">
        <w:rPr>
          <w:rFonts w:ascii="Times New Roman" w:hAnsi="Times New Roman" w:cs="Times New Roman"/>
          <w:color w:val="000000" w:themeColor="text1"/>
          <w:sz w:val="28"/>
          <w:szCs w:val="28"/>
        </w:rPr>
        <w:t>环境大气干</w:t>
      </w:r>
      <w:r w:rsidR="003D2AB3">
        <w:rPr>
          <w:rFonts w:ascii="Times New Roman" w:hAnsi="Times New Roman" w:cs="Times New Roman" w:hint="eastAsia"/>
          <w:color w:val="000000" w:themeColor="text1"/>
          <w:sz w:val="28"/>
          <w:szCs w:val="28"/>
        </w:rPr>
        <w:t>、湿</w:t>
      </w:r>
      <w:r w:rsidRPr="009E29DB">
        <w:rPr>
          <w:rFonts w:ascii="Times New Roman" w:hAnsi="Times New Roman" w:cs="Times New Roman"/>
          <w:color w:val="000000" w:themeColor="text1"/>
          <w:sz w:val="28"/>
          <w:szCs w:val="28"/>
        </w:rPr>
        <w:t>球温度；</w:t>
      </w:r>
    </w:p>
    <w:p w:rsidR="003D7346" w:rsidRPr="009E29DB" w:rsidRDefault="003D7346" w:rsidP="003D7346">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Pr="009E29DB">
        <w:rPr>
          <w:rFonts w:ascii="Times New Roman" w:hAnsi="Times New Roman" w:cs="Times New Roman"/>
          <w:color w:val="000000" w:themeColor="text1"/>
          <w:sz w:val="28"/>
          <w:szCs w:val="28"/>
        </w:rPr>
        <w:tab/>
      </w:r>
      <w:r w:rsidRPr="009E29DB">
        <w:rPr>
          <w:rFonts w:ascii="Times New Roman" w:hAnsi="Times New Roman" w:cs="Times New Roman"/>
          <w:color w:val="000000" w:themeColor="text1"/>
          <w:sz w:val="28"/>
          <w:szCs w:val="28"/>
        </w:rPr>
        <w:t>冷却塔进、出水温度；</w:t>
      </w:r>
    </w:p>
    <w:p w:rsidR="003D7346" w:rsidRPr="009E29DB" w:rsidRDefault="003D7346" w:rsidP="003D7346">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Pr="009E29DB">
        <w:rPr>
          <w:rFonts w:ascii="Times New Roman" w:hAnsi="Times New Roman" w:cs="Times New Roman"/>
          <w:color w:val="000000" w:themeColor="text1"/>
          <w:sz w:val="28"/>
          <w:szCs w:val="28"/>
        </w:rPr>
        <w:tab/>
      </w:r>
      <w:r w:rsidRPr="009E29DB">
        <w:rPr>
          <w:rFonts w:ascii="Times New Roman" w:hAnsi="Times New Roman" w:cs="Times New Roman"/>
          <w:color w:val="000000" w:themeColor="text1"/>
          <w:sz w:val="28"/>
          <w:szCs w:val="28"/>
        </w:rPr>
        <w:t>循环</w:t>
      </w:r>
      <w:r w:rsidR="007F331C">
        <w:rPr>
          <w:rFonts w:ascii="Times New Roman" w:hAnsi="Times New Roman" w:cs="Times New Roman"/>
          <w:color w:val="000000" w:themeColor="text1"/>
          <w:sz w:val="28"/>
          <w:szCs w:val="28"/>
        </w:rPr>
        <w:t>冷却</w:t>
      </w:r>
      <w:r w:rsidRPr="009E29DB">
        <w:rPr>
          <w:rFonts w:ascii="Times New Roman" w:hAnsi="Times New Roman" w:cs="Times New Roman"/>
          <w:color w:val="000000" w:themeColor="text1"/>
          <w:sz w:val="28"/>
          <w:szCs w:val="28"/>
        </w:rPr>
        <w:t>水量；</w:t>
      </w:r>
    </w:p>
    <w:p w:rsidR="003D7346" w:rsidRPr="009E29DB" w:rsidRDefault="003D7346" w:rsidP="003D7346">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Pr="009E29DB">
        <w:rPr>
          <w:rFonts w:ascii="Times New Roman" w:hAnsi="Times New Roman" w:cs="Times New Roman"/>
          <w:color w:val="000000" w:themeColor="text1"/>
          <w:sz w:val="28"/>
          <w:szCs w:val="28"/>
        </w:rPr>
        <w:tab/>
      </w:r>
      <w:r w:rsidRPr="009E29DB">
        <w:rPr>
          <w:rFonts w:ascii="Times New Roman" w:hAnsi="Times New Roman" w:cs="Times New Roman"/>
          <w:color w:val="000000" w:themeColor="text1"/>
          <w:sz w:val="28"/>
          <w:szCs w:val="28"/>
        </w:rPr>
        <w:t>补水量</w:t>
      </w:r>
      <w:r w:rsidRPr="009E29DB">
        <w:rPr>
          <w:rFonts w:ascii="Times New Roman" w:hAnsi="Times New Roman" w:cs="Times New Roman" w:hint="eastAsia"/>
          <w:color w:val="000000" w:themeColor="text1"/>
          <w:sz w:val="28"/>
          <w:szCs w:val="28"/>
        </w:rPr>
        <w:t>；</w:t>
      </w:r>
    </w:p>
    <w:p w:rsidR="003D7346" w:rsidRPr="009E29DB" w:rsidRDefault="003D7346" w:rsidP="003D7346">
      <w:pPr>
        <w:snapToGrid w:val="0"/>
        <w:spacing w:line="384" w:lineRule="auto"/>
        <w:ind w:firstLineChars="150" w:firstLine="420"/>
        <w:rPr>
          <w:rFonts w:ascii="Times New Roman" w:hAnsi="Times New Roman" w:cs="Times New Roman"/>
          <w:color w:val="000000" w:themeColor="text1"/>
          <w:sz w:val="28"/>
          <w:szCs w:val="28"/>
        </w:rPr>
      </w:pPr>
      <w:r w:rsidRPr="009E29DB">
        <w:rPr>
          <w:rFonts w:ascii="Times New Roman" w:hAnsi="Times New Roman" w:cs="Times New Roman"/>
          <w:color w:val="000000" w:themeColor="text1"/>
          <w:sz w:val="28"/>
          <w:szCs w:val="28"/>
        </w:rPr>
        <w:t>——</w:t>
      </w:r>
      <w:r w:rsidRPr="009E29DB">
        <w:rPr>
          <w:rFonts w:ascii="Times New Roman" w:hAnsi="Times New Roman" w:cs="Times New Roman"/>
          <w:color w:val="000000" w:themeColor="text1"/>
          <w:sz w:val="28"/>
          <w:szCs w:val="28"/>
        </w:rPr>
        <w:tab/>
      </w:r>
      <w:r w:rsidRPr="009E29DB">
        <w:rPr>
          <w:rFonts w:ascii="Times New Roman" w:hAnsi="Times New Roman" w:cs="Times New Roman"/>
          <w:color w:val="000000" w:themeColor="text1"/>
          <w:sz w:val="28"/>
          <w:szCs w:val="28"/>
        </w:rPr>
        <w:t>排污水量</w:t>
      </w:r>
      <w:r w:rsidRPr="009E29DB">
        <w:rPr>
          <w:rFonts w:ascii="Times New Roman" w:hAnsi="Times New Roman" w:cs="Times New Roman" w:hint="eastAsia"/>
          <w:color w:val="000000" w:themeColor="text1"/>
          <w:sz w:val="28"/>
          <w:szCs w:val="28"/>
        </w:rPr>
        <w:t>。</w:t>
      </w:r>
    </w:p>
    <w:p w:rsidR="003D7346" w:rsidRPr="009E29DB" w:rsidRDefault="003D7346" w:rsidP="00912E9F">
      <w:pPr>
        <w:snapToGrid w:val="0"/>
        <w:spacing w:line="384" w:lineRule="auto"/>
        <w:rPr>
          <w:rFonts w:ascii="Times New Roman" w:hAnsi="Times New Roman" w:cs="Times New Roman"/>
          <w:color w:val="000000" w:themeColor="text1"/>
          <w:sz w:val="28"/>
          <w:szCs w:val="28"/>
          <w:highlight w:val="yellow"/>
        </w:rPr>
      </w:pPr>
    </w:p>
    <w:p w:rsidR="0032093A" w:rsidRPr="009E29DB" w:rsidRDefault="0032093A">
      <w:pPr>
        <w:snapToGrid w:val="0"/>
        <w:spacing w:line="384" w:lineRule="auto"/>
        <w:rPr>
          <w:rFonts w:ascii="Times New Roman" w:hAnsi="Times New Roman" w:cs="Times New Roman"/>
          <w:color w:val="000000" w:themeColor="text1"/>
          <w:sz w:val="28"/>
          <w:szCs w:val="28"/>
        </w:rPr>
      </w:pPr>
    </w:p>
    <w:p w:rsidR="009143F0" w:rsidRPr="009E29DB" w:rsidRDefault="009143F0">
      <w:pPr>
        <w:snapToGrid w:val="0"/>
        <w:spacing w:line="384" w:lineRule="auto"/>
        <w:ind w:firstLineChars="200" w:firstLine="562"/>
        <w:rPr>
          <w:rFonts w:ascii="Times New Roman" w:hAnsi="Times New Roman" w:cs="Times New Roman"/>
          <w:b/>
          <w:color w:val="000000" w:themeColor="text1"/>
          <w:sz w:val="28"/>
          <w:szCs w:val="28"/>
        </w:rPr>
        <w:sectPr w:rsidR="009143F0" w:rsidRPr="009E29DB" w:rsidSect="006E53A4">
          <w:pgSz w:w="11906" w:h="16838"/>
          <w:pgMar w:top="1440" w:right="1800" w:bottom="1440" w:left="1800" w:header="851" w:footer="992" w:gutter="0"/>
          <w:cols w:space="425"/>
          <w:docGrid w:type="lines" w:linePitch="312"/>
        </w:sectPr>
      </w:pPr>
      <w:bookmarkStart w:id="49" w:name="_Toc23249091"/>
      <w:bookmarkStart w:id="50" w:name="_Toc23249254"/>
      <w:bookmarkStart w:id="51" w:name="_Toc25222023"/>
    </w:p>
    <w:p w:rsidR="00F04FC6" w:rsidRPr="009E29DB" w:rsidRDefault="00F04FC6" w:rsidP="008765A4">
      <w:pPr>
        <w:keepNext/>
        <w:keepLines/>
        <w:adjustRightInd w:val="0"/>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52" w:name="_Toc57972037"/>
      <w:bookmarkStart w:id="53" w:name="_Toc57972102"/>
      <w:bookmarkStart w:id="54" w:name="_Toc69981884"/>
      <w:r w:rsidRPr="009E29DB">
        <w:rPr>
          <w:rFonts w:ascii="Times New Roman" w:eastAsia="黑体" w:hAnsi="Times New Roman" w:cs="Times New Roman" w:hint="eastAsia"/>
          <w:b/>
          <w:bCs/>
          <w:color w:val="000000" w:themeColor="text1"/>
          <w:kern w:val="44"/>
          <w:sz w:val="28"/>
          <w:szCs w:val="28"/>
        </w:rPr>
        <w:lastRenderedPageBreak/>
        <w:t>附录</w:t>
      </w:r>
      <w:r>
        <w:rPr>
          <w:rFonts w:ascii="Times New Roman" w:eastAsia="黑体" w:hAnsi="Times New Roman" w:cs="Times New Roman" w:hint="eastAsia"/>
          <w:b/>
          <w:bCs/>
          <w:color w:val="000000" w:themeColor="text1"/>
          <w:kern w:val="44"/>
          <w:sz w:val="28"/>
          <w:szCs w:val="28"/>
        </w:rPr>
        <w:t>A</w:t>
      </w:r>
      <w:bookmarkEnd w:id="54"/>
    </w:p>
    <w:p w:rsidR="00F04FC6" w:rsidRPr="009E29DB" w:rsidRDefault="00F04FC6" w:rsidP="008765A4">
      <w:pPr>
        <w:pStyle w:val="a1"/>
        <w:numPr>
          <w:ilvl w:val="0"/>
          <w:numId w:val="0"/>
        </w:numPr>
        <w:adjustRightInd w:val="0"/>
        <w:snapToGrid w:val="0"/>
        <w:spacing w:before="78" w:after="156" w:line="360" w:lineRule="auto"/>
        <w:rPr>
          <w:color w:val="000000" w:themeColor="text1"/>
        </w:rPr>
      </w:pPr>
      <w:bookmarkStart w:id="55" w:name="_Toc69981885"/>
      <w:r w:rsidRPr="009E29DB">
        <w:rPr>
          <w:rFonts w:ascii="Times New Roman" w:hint="eastAsia"/>
          <w:b/>
          <w:bCs/>
          <w:noProof w:val="0"/>
          <w:color w:val="000000" w:themeColor="text1"/>
          <w:kern w:val="44"/>
          <w:sz w:val="28"/>
          <w:szCs w:val="28"/>
        </w:rPr>
        <w:t>（资料性）</w:t>
      </w:r>
      <w:bookmarkEnd w:id="55"/>
    </w:p>
    <w:p w:rsidR="00F04FC6" w:rsidRPr="009E29DB" w:rsidRDefault="00F04FC6" w:rsidP="008765A4">
      <w:pPr>
        <w:keepNext/>
        <w:keepLines/>
        <w:adjustRightInd w:val="0"/>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56" w:name="_Toc69981886"/>
      <w:bookmarkStart w:id="57" w:name="_GoBack"/>
      <w:bookmarkEnd w:id="57"/>
      <w:r w:rsidRPr="009E29DB">
        <w:rPr>
          <w:rFonts w:ascii="Times New Roman" w:eastAsia="黑体" w:hAnsi="Times New Roman" w:cs="Times New Roman" w:hint="eastAsia"/>
          <w:b/>
          <w:bCs/>
          <w:color w:val="000000" w:themeColor="text1"/>
          <w:kern w:val="44"/>
          <w:sz w:val="28"/>
          <w:szCs w:val="28"/>
        </w:rPr>
        <w:t>冷却</w:t>
      </w:r>
      <w:r w:rsidR="00E11C35">
        <w:rPr>
          <w:rFonts w:ascii="Times New Roman" w:eastAsia="黑体" w:hAnsi="Times New Roman" w:cs="Times New Roman" w:hint="eastAsia"/>
          <w:b/>
          <w:bCs/>
          <w:color w:val="000000" w:themeColor="text1"/>
          <w:kern w:val="44"/>
          <w:sz w:val="28"/>
          <w:szCs w:val="28"/>
        </w:rPr>
        <w:t>水系统</w:t>
      </w:r>
      <w:r w:rsidRPr="009E29DB">
        <w:rPr>
          <w:rFonts w:ascii="Times New Roman" w:eastAsia="黑体" w:hAnsi="Times New Roman" w:cs="Times New Roman" w:hint="eastAsia"/>
          <w:b/>
          <w:bCs/>
          <w:color w:val="000000" w:themeColor="text1"/>
          <w:kern w:val="44"/>
          <w:sz w:val="28"/>
          <w:szCs w:val="28"/>
        </w:rPr>
        <w:t>运行监测记录表</w:t>
      </w:r>
      <w:bookmarkEnd w:id="56"/>
    </w:p>
    <w:p w:rsidR="00F04FC6" w:rsidRPr="009E29DB" w:rsidRDefault="00F04FC6" w:rsidP="00F04FC6">
      <w:pPr>
        <w:pStyle w:val="afc"/>
        <w:numPr>
          <w:ilvl w:val="0"/>
          <w:numId w:val="0"/>
        </w:numPr>
        <w:rPr>
          <w:color w:val="000000" w:themeColor="text1"/>
        </w:rPr>
      </w:pPr>
      <w:r>
        <w:rPr>
          <w:rFonts w:hint="eastAsia"/>
          <w:color w:val="000000" w:themeColor="text1"/>
        </w:rPr>
        <w:t xml:space="preserve">A.1 </w:t>
      </w:r>
      <w:r w:rsidRPr="009E29DB">
        <w:rPr>
          <w:rFonts w:hint="eastAsia"/>
          <w:color w:val="000000" w:themeColor="text1"/>
        </w:rPr>
        <w:t>数据监测记录表见</w:t>
      </w:r>
      <w:r w:rsidRPr="009E29DB">
        <w:rPr>
          <w:color w:val="000000" w:themeColor="text1"/>
        </w:rPr>
        <w:t>表</w:t>
      </w:r>
      <w:r>
        <w:rPr>
          <w:rFonts w:hint="eastAsia"/>
          <w:color w:val="000000" w:themeColor="text1"/>
        </w:rPr>
        <w:t>A</w:t>
      </w:r>
      <w:r w:rsidRPr="009E29DB">
        <w:rPr>
          <w:color w:val="000000" w:themeColor="text1"/>
        </w:rPr>
        <w:t>.1</w:t>
      </w:r>
      <w:r w:rsidRPr="009E29DB">
        <w:rPr>
          <w:rFonts w:hint="eastAsia"/>
          <w:color w:val="000000" w:themeColor="text1"/>
        </w:rPr>
        <w:t>。</w:t>
      </w:r>
      <w:r>
        <w:rPr>
          <w:rFonts w:hint="eastAsia"/>
          <w:color w:val="000000" w:themeColor="text1"/>
        </w:rPr>
        <w:t>记录时间间隔建议3—5h。</w:t>
      </w:r>
    </w:p>
    <w:p w:rsidR="00F04FC6" w:rsidRPr="009E29DB" w:rsidRDefault="00F04FC6" w:rsidP="00F04FC6">
      <w:pPr>
        <w:pStyle w:val="a0"/>
        <w:numPr>
          <w:ilvl w:val="0"/>
          <w:numId w:val="0"/>
        </w:numPr>
        <w:spacing w:before="156" w:after="156"/>
        <w:rPr>
          <w:color w:val="000000" w:themeColor="text1"/>
        </w:rPr>
      </w:pPr>
      <w:r>
        <w:rPr>
          <w:rFonts w:hint="eastAsia"/>
          <w:color w:val="000000" w:themeColor="text1"/>
        </w:rPr>
        <w:t xml:space="preserve">表A.1 </w:t>
      </w:r>
      <w:r w:rsidRPr="009E29DB">
        <w:rPr>
          <w:rFonts w:hint="eastAsia"/>
          <w:color w:val="000000" w:themeColor="text1"/>
        </w:rPr>
        <w:t>数据监测记录表</w:t>
      </w:r>
    </w:p>
    <w:p w:rsidR="00F04FC6" w:rsidRPr="009E29DB" w:rsidRDefault="00F04FC6" w:rsidP="00F04FC6">
      <w:pPr>
        <w:widowControl/>
        <w:shd w:val="clear" w:color="auto" w:fill="FFFFFF"/>
        <w:spacing w:afterLines="50" w:after="156"/>
        <w:ind w:right="630"/>
        <w:jc w:val="left"/>
        <w:rPr>
          <w:rFonts w:ascii="宋体" w:hAnsi="宋体" w:cs="新宋体"/>
          <w:color w:val="000000" w:themeColor="text1"/>
          <w:shd w:val="clear" w:color="auto" w:fill="FFFFFF"/>
        </w:rPr>
      </w:pPr>
      <w:r w:rsidRPr="009E29DB">
        <w:rPr>
          <w:rFonts w:ascii="宋体" w:hAnsi="宋体" w:cs="新宋体" w:hint="eastAsia"/>
          <w:color w:val="000000" w:themeColor="text1"/>
          <w:shd w:val="clear" w:color="auto" w:fill="FFFFFF"/>
        </w:rPr>
        <w:t>冷却塔编号：</w:t>
      </w:r>
      <w:r w:rsidRPr="009E29DB">
        <w:rPr>
          <w:rFonts w:ascii="宋体" w:hAnsi="宋体" w:cs="新宋体" w:hint="eastAsia"/>
          <w:color w:val="000000" w:themeColor="text1"/>
          <w:u w:val="single"/>
          <w:shd w:val="clear" w:color="auto" w:fill="FFFFFF"/>
        </w:rPr>
        <w:t xml:space="preserve">                       </w:t>
      </w:r>
      <w:r w:rsidRPr="009E29DB">
        <w:rPr>
          <w:rFonts w:ascii="宋体" w:hAnsi="宋体" w:cs="新宋体" w:hint="eastAsia"/>
          <w:color w:val="000000" w:themeColor="text1"/>
          <w:shd w:val="clear" w:color="auto" w:fill="FFFFFF"/>
        </w:rPr>
        <w:t xml:space="preserve">                                                             </w:t>
      </w:r>
      <w:r w:rsidR="00E11C35">
        <w:rPr>
          <w:rFonts w:ascii="宋体" w:hAnsi="宋体" w:cs="新宋体" w:hint="eastAsia"/>
          <w:color w:val="000000" w:themeColor="text1"/>
          <w:shd w:val="clear" w:color="auto" w:fill="FFFFFF"/>
        </w:rPr>
        <w:t xml:space="preserve"> </w:t>
      </w:r>
      <w:r w:rsidRPr="009E29DB">
        <w:rPr>
          <w:rFonts w:ascii="宋体" w:hAnsi="宋体" w:cs="新宋体" w:hint="eastAsia"/>
          <w:color w:val="000000" w:themeColor="text1"/>
          <w:shd w:val="clear" w:color="auto" w:fill="FFFFFF"/>
        </w:rPr>
        <w:t xml:space="preserve">  日期：_____年_____月_____日</w:t>
      </w:r>
    </w:p>
    <w:tbl>
      <w:tblPr>
        <w:tblStyle w:val="af1"/>
        <w:tblW w:w="5000" w:type="pct"/>
        <w:tblLayout w:type="fixed"/>
        <w:tblLook w:val="04A0" w:firstRow="1" w:lastRow="0" w:firstColumn="1" w:lastColumn="0" w:noHBand="0" w:noVBand="1"/>
      </w:tblPr>
      <w:tblGrid>
        <w:gridCol w:w="1189"/>
        <w:gridCol w:w="444"/>
        <w:gridCol w:w="444"/>
        <w:gridCol w:w="421"/>
        <w:gridCol w:w="421"/>
        <w:gridCol w:w="421"/>
        <w:gridCol w:w="666"/>
        <w:gridCol w:w="666"/>
        <w:gridCol w:w="666"/>
        <w:gridCol w:w="672"/>
        <w:gridCol w:w="562"/>
        <w:gridCol w:w="562"/>
        <w:gridCol w:w="562"/>
        <w:gridCol w:w="562"/>
        <w:gridCol w:w="3588"/>
        <w:gridCol w:w="424"/>
        <w:gridCol w:w="528"/>
        <w:gridCol w:w="568"/>
        <w:gridCol w:w="683"/>
      </w:tblGrid>
      <w:tr w:rsidR="00F04FC6" w:rsidRPr="009E29DB" w:rsidTr="008765A4">
        <w:trPr>
          <w:trHeight w:val="639"/>
        </w:trPr>
        <w:tc>
          <w:tcPr>
            <w:tcW w:w="423" w:type="pct"/>
            <w:tcBorders>
              <w:top w:val="single" w:sz="4" w:space="0" w:color="auto"/>
              <w:left w:val="single" w:sz="4" w:space="0" w:color="auto"/>
              <w:bottom w:val="nil"/>
              <w:right w:val="single" w:sz="4" w:space="0" w:color="auto"/>
            </w:tcBorders>
            <w:vAlign w:val="center"/>
          </w:tcPr>
          <w:p w:rsidR="00F04FC6" w:rsidRPr="009E29DB" w:rsidRDefault="00F04FC6" w:rsidP="00F04FC6">
            <w:pPr>
              <w:spacing w:line="360" w:lineRule="auto"/>
              <w:jc w:val="right"/>
              <w:rPr>
                <w:rFonts w:ascii="Times New Roman" w:hAnsi="Times New Roman" w:cs="Times New Roman"/>
                <w:color w:val="000000" w:themeColor="text1"/>
                <w:sz w:val="18"/>
                <w:szCs w:val="18"/>
              </w:rPr>
            </w:pPr>
            <w:r w:rsidRPr="009E29DB">
              <w:rPr>
                <w:rFonts w:ascii="Times New Roman" w:hAnsi="Times New Roman" w:cs="Times New Roman"/>
                <w:noProof/>
                <w:color w:val="000000" w:themeColor="text1"/>
                <w:sz w:val="24"/>
                <w:szCs w:val="24"/>
              </w:rPr>
              <mc:AlternateContent>
                <mc:Choice Requires="wps">
                  <w:drawing>
                    <wp:anchor distT="0" distB="0" distL="114300" distR="114300" simplePos="0" relativeHeight="251714560" behindDoc="0" locked="0" layoutInCell="1" allowOverlap="1" wp14:anchorId="2565DF58" wp14:editId="5035FE1F">
                      <wp:simplePos x="0" y="0"/>
                      <wp:positionH relativeFrom="column">
                        <wp:posOffset>106045</wp:posOffset>
                      </wp:positionH>
                      <wp:positionV relativeFrom="paragraph">
                        <wp:posOffset>22860</wp:posOffset>
                      </wp:positionV>
                      <wp:extent cx="556260" cy="2034540"/>
                      <wp:effectExtent l="0" t="0" r="34290" b="228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 cy="2034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52.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" strokecolor="black [3040]">
                      <o:lock v:ext="edit" shapetype="f"/>
                    </v:line>
                  </w:pict>
                </mc:Fallback>
              </mc:AlternateContent>
            </w:r>
            <w:r w:rsidRPr="009E29DB">
              <w:rPr>
                <w:rFonts w:ascii="Times New Roman" w:hAnsi="Times New Roman" w:cs="Times New Roman"/>
                <w:color w:val="000000" w:themeColor="text1"/>
                <w:sz w:val="18"/>
                <w:szCs w:val="18"/>
              </w:rPr>
              <w:t>项目</w:t>
            </w:r>
          </w:p>
          <w:p w:rsidR="00F04FC6" w:rsidRPr="009E29DB" w:rsidRDefault="00F04FC6" w:rsidP="00F04FC6">
            <w:pPr>
              <w:spacing w:line="360" w:lineRule="auto"/>
              <w:jc w:val="right"/>
              <w:rPr>
                <w:rFonts w:ascii="Times New Roman" w:hAnsi="Times New Roman" w:cs="Times New Roman"/>
                <w:color w:val="000000" w:themeColor="text1"/>
                <w:sz w:val="18"/>
                <w:szCs w:val="18"/>
              </w:rPr>
            </w:pPr>
          </w:p>
        </w:tc>
        <w:tc>
          <w:tcPr>
            <w:tcW w:w="316" w:type="pct"/>
            <w:gridSpan w:val="2"/>
            <w:tcBorders>
              <w:left w:val="single" w:sz="4" w:space="0" w:color="auto"/>
            </w:tcBorders>
            <w:vAlign w:val="center"/>
          </w:tcPr>
          <w:p w:rsidR="00F04FC6" w:rsidRPr="009E29DB" w:rsidRDefault="00F04FC6" w:rsidP="008765A4">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气温</w:t>
            </w:r>
          </w:p>
          <w:p w:rsidR="00F04FC6" w:rsidRPr="009E29DB" w:rsidRDefault="00F04FC6" w:rsidP="008765A4">
            <w:pPr>
              <w:adjustRightInd w:val="0"/>
              <w:snapToGrid w:val="0"/>
              <w:jc w:val="center"/>
              <w:rPr>
                <w:rFonts w:ascii="Times New Roman" w:hAnsi="Times New Roman" w:cs="Times New Roman"/>
                <w:color w:val="000000" w:themeColor="text1"/>
                <w:sz w:val="18"/>
                <w:szCs w:val="18"/>
              </w:rPr>
            </w:pPr>
            <w:r w:rsidRPr="009E29DB">
              <w:rPr>
                <w:rFonts w:ascii="宋体" w:eastAsia="宋体" w:hAnsi="宋体" w:cs="宋体" w:hint="eastAsia"/>
                <w:color w:val="000000" w:themeColor="text1"/>
                <w:kern w:val="0"/>
                <w:sz w:val="18"/>
                <w:szCs w:val="18"/>
              </w:rPr>
              <w:t>℃</w:t>
            </w:r>
          </w:p>
        </w:tc>
        <w:tc>
          <w:tcPr>
            <w:tcW w:w="300" w:type="pct"/>
            <w:gridSpan w:val="2"/>
            <w:vAlign w:val="center"/>
          </w:tcPr>
          <w:p w:rsidR="00F04FC6" w:rsidRPr="009E29DB" w:rsidRDefault="00F04FC6" w:rsidP="008765A4">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水温</w:t>
            </w:r>
          </w:p>
          <w:p w:rsidR="00F04FC6" w:rsidRPr="009E29DB" w:rsidRDefault="00F04FC6" w:rsidP="008765A4">
            <w:pPr>
              <w:adjustRightInd w:val="0"/>
              <w:snapToGrid w:val="0"/>
              <w:jc w:val="center"/>
              <w:rPr>
                <w:rFonts w:ascii="Times New Roman" w:hAnsi="Times New Roman" w:cs="Times New Roman"/>
                <w:color w:val="000000" w:themeColor="text1"/>
                <w:sz w:val="18"/>
                <w:szCs w:val="18"/>
              </w:rPr>
            </w:pPr>
            <w:r w:rsidRPr="009E29DB">
              <w:rPr>
                <w:rFonts w:ascii="宋体" w:eastAsia="宋体" w:hAnsi="宋体" w:cs="宋体" w:hint="eastAsia"/>
                <w:color w:val="000000" w:themeColor="text1"/>
                <w:kern w:val="0"/>
                <w:sz w:val="18"/>
                <w:szCs w:val="18"/>
              </w:rPr>
              <w:t>℃</w:t>
            </w:r>
          </w:p>
        </w:tc>
        <w:tc>
          <w:tcPr>
            <w:tcW w:w="150"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水池液位</w:t>
            </w:r>
          </w:p>
          <w:p w:rsidR="00F04FC6" w:rsidRPr="009E29DB" w:rsidRDefault="00F04FC6" w:rsidP="00F04FC6">
            <w:pPr>
              <w:spacing w:line="360" w:lineRule="auto"/>
              <w:jc w:val="center"/>
              <w:rPr>
                <w:rFonts w:ascii="Times New Roman" w:hAnsi="Times New Roman" w:cs="Times New Roman"/>
                <w:color w:val="000000" w:themeColor="text1"/>
                <w:sz w:val="18"/>
                <w:szCs w:val="18"/>
              </w:rPr>
            </w:pP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m</w:t>
            </w:r>
          </w:p>
        </w:tc>
        <w:tc>
          <w:tcPr>
            <w:tcW w:w="950" w:type="pct"/>
            <w:gridSpan w:val="4"/>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hint="eastAsia"/>
                <w:color w:val="000000" w:themeColor="text1"/>
                <w:sz w:val="18"/>
                <w:szCs w:val="18"/>
              </w:rPr>
              <w:t>冷却水量</w:t>
            </w:r>
          </w:p>
        </w:tc>
        <w:tc>
          <w:tcPr>
            <w:tcW w:w="800" w:type="pct"/>
            <w:gridSpan w:val="4"/>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水质</w:t>
            </w:r>
          </w:p>
        </w:tc>
        <w:tc>
          <w:tcPr>
            <w:tcW w:w="1277"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问题及处置</w:t>
            </w:r>
          </w:p>
        </w:tc>
        <w:tc>
          <w:tcPr>
            <w:tcW w:w="541" w:type="pct"/>
            <w:gridSpan w:val="3"/>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水处理方法</w:t>
            </w:r>
          </w:p>
        </w:tc>
        <w:tc>
          <w:tcPr>
            <w:tcW w:w="243"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hint="eastAsia"/>
                <w:color w:val="000000" w:themeColor="text1"/>
                <w:sz w:val="18"/>
                <w:szCs w:val="18"/>
              </w:rPr>
              <w:t>记录人员</w:t>
            </w:r>
          </w:p>
        </w:tc>
      </w:tr>
      <w:tr w:rsidR="00F04FC6" w:rsidRPr="009E29DB" w:rsidTr="008765A4">
        <w:trPr>
          <w:trHeight w:val="823"/>
        </w:trPr>
        <w:tc>
          <w:tcPr>
            <w:tcW w:w="423" w:type="pct"/>
            <w:tcBorders>
              <w:top w:val="nil"/>
              <w:left w:val="single" w:sz="4" w:space="0" w:color="auto"/>
              <w:bottom w:val="nil"/>
              <w:right w:val="single" w:sz="4" w:space="0" w:color="auto"/>
            </w:tcBorders>
            <w:vAlign w:val="center"/>
          </w:tcPr>
          <w:p w:rsidR="00F04FC6" w:rsidRPr="009E29DB" w:rsidRDefault="00F04FC6" w:rsidP="00F04FC6">
            <w:pPr>
              <w:spacing w:line="360" w:lineRule="auto"/>
              <w:jc w:val="left"/>
              <w:rPr>
                <w:rFonts w:ascii="Times New Roman" w:hAnsi="Times New Roman" w:cs="Times New Roman"/>
                <w:color w:val="000000" w:themeColor="text1"/>
                <w:sz w:val="18"/>
                <w:szCs w:val="18"/>
              </w:rPr>
            </w:pPr>
          </w:p>
          <w:p w:rsidR="00F04FC6" w:rsidRPr="009E29DB" w:rsidRDefault="00F04FC6" w:rsidP="00F04FC6">
            <w:pPr>
              <w:spacing w:line="360" w:lineRule="auto"/>
              <w:jc w:val="left"/>
              <w:rPr>
                <w:rFonts w:ascii="Times New Roman" w:hAnsi="Times New Roman" w:cs="Times New Roman"/>
                <w:color w:val="000000" w:themeColor="text1"/>
                <w:sz w:val="18"/>
                <w:szCs w:val="18"/>
              </w:rPr>
            </w:pPr>
            <w:r w:rsidRPr="009E29DB">
              <w:rPr>
                <w:rFonts w:ascii="Times New Roman" w:hAnsi="Times New Roman" w:cs="Times New Roman"/>
                <w:noProof/>
                <w:color w:val="000000" w:themeColor="text1"/>
                <w:sz w:val="24"/>
                <w:szCs w:val="24"/>
              </w:rPr>
              <mc:AlternateContent>
                <mc:Choice Requires="wps">
                  <w:drawing>
                    <wp:anchor distT="0" distB="0" distL="114300" distR="114300" simplePos="0" relativeHeight="251713536" behindDoc="0" locked="0" layoutInCell="1" allowOverlap="1" wp14:anchorId="4262CC38" wp14:editId="63415BD4">
                      <wp:simplePos x="0" y="0"/>
                      <wp:positionH relativeFrom="margin">
                        <wp:posOffset>-73025</wp:posOffset>
                      </wp:positionH>
                      <wp:positionV relativeFrom="paragraph">
                        <wp:posOffset>99060</wp:posOffset>
                      </wp:positionV>
                      <wp:extent cx="753745" cy="1081405"/>
                      <wp:effectExtent l="0" t="0" r="27305" b="2349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53745" cy="1081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flip:x 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5pt,7.8pt" to="53.6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" strokecolor="black [3040]">
                      <o:lock v:ext="edit" shapetype="f"/>
                      <w10:wrap anchorx="margin"/>
                    </v:line>
                  </w:pict>
                </mc:Fallback>
              </mc:AlternateContent>
            </w:r>
            <w:r w:rsidRPr="009E29DB">
              <w:rPr>
                <w:rFonts w:ascii="Times New Roman" w:hAnsi="Times New Roman" w:cs="Times New Roman"/>
                <w:color w:val="000000" w:themeColor="text1"/>
                <w:sz w:val="18"/>
                <w:szCs w:val="18"/>
              </w:rPr>
              <w:t>数值</w:t>
            </w:r>
          </w:p>
        </w:tc>
        <w:tc>
          <w:tcPr>
            <w:tcW w:w="158" w:type="pct"/>
            <w:vMerge w:val="restart"/>
            <w:tcBorders>
              <w:left w:val="single" w:sz="4" w:space="0" w:color="auto"/>
            </w:tcBorders>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干</w:t>
            </w:r>
          </w:p>
          <w:p w:rsidR="00F04FC6" w:rsidRPr="009E29DB" w:rsidRDefault="00F04FC6" w:rsidP="00F04FC6">
            <w:pPr>
              <w:spacing w:line="360" w:lineRule="auto"/>
              <w:jc w:val="center"/>
              <w:rPr>
                <w:rFonts w:ascii="Times New Roman" w:hAnsi="Times New Roman" w:cs="Times New Roman"/>
                <w:color w:val="000000" w:themeColor="text1"/>
                <w:sz w:val="18"/>
                <w:szCs w:val="18"/>
              </w:rPr>
            </w:pP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球</w:t>
            </w:r>
          </w:p>
        </w:tc>
        <w:tc>
          <w:tcPr>
            <w:tcW w:w="158" w:type="pct"/>
            <w:vMerge w:val="restart"/>
            <w:tcBorders>
              <w:left w:val="single" w:sz="4" w:space="0" w:color="auto"/>
            </w:tcBorders>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湿</w:t>
            </w:r>
          </w:p>
          <w:p w:rsidR="00F04FC6" w:rsidRPr="009E29DB" w:rsidRDefault="00F04FC6" w:rsidP="00F04FC6">
            <w:pPr>
              <w:spacing w:line="360" w:lineRule="auto"/>
              <w:jc w:val="center"/>
              <w:rPr>
                <w:rFonts w:ascii="Times New Roman" w:hAnsi="Times New Roman" w:cs="Times New Roman"/>
                <w:color w:val="000000" w:themeColor="text1"/>
                <w:sz w:val="18"/>
                <w:szCs w:val="18"/>
              </w:rPr>
            </w:pP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球</w:t>
            </w:r>
          </w:p>
        </w:tc>
        <w:tc>
          <w:tcPr>
            <w:tcW w:w="150"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进</w:t>
            </w:r>
          </w:p>
          <w:p w:rsidR="00F04FC6" w:rsidRPr="009E29DB" w:rsidRDefault="00F04FC6" w:rsidP="00F04FC6">
            <w:pPr>
              <w:spacing w:line="360" w:lineRule="auto"/>
              <w:jc w:val="center"/>
              <w:rPr>
                <w:rFonts w:ascii="Times New Roman" w:hAnsi="Times New Roman" w:cs="Times New Roman"/>
                <w:color w:val="000000" w:themeColor="text1"/>
                <w:sz w:val="18"/>
                <w:szCs w:val="18"/>
              </w:rPr>
            </w:pP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塔</w:t>
            </w:r>
          </w:p>
        </w:tc>
        <w:tc>
          <w:tcPr>
            <w:tcW w:w="150"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出</w:t>
            </w:r>
          </w:p>
          <w:p w:rsidR="00F04FC6" w:rsidRPr="009E29DB" w:rsidRDefault="00F04FC6" w:rsidP="00F04FC6">
            <w:pPr>
              <w:spacing w:line="360" w:lineRule="auto"/>
              <w:jc w:val="center"/>
              <w:rPr>
                <w:rFonts w:ascii="Times New Roman" w:hAnsi="Times New Roman" w:cs="Times New Roman"/>
                <w:color w:val="000000" w:themeColor="text1"/>
                <w:sz w:val="18"/>
                <w:szCs w:val="18"/>
              </w:rPr>
            </w:pP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塔</w:t>
            </w:r>
          </w:p>
        </w:tc>
        <w:tc>
          <w:tcPr>
            <w:tcW w:w="150"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37" w:type="pct"/>
            <w:vMerge w:val="restart"/>
            <w:vAlign w:val="center"/>
          </w:tcPr>
          <w:p w:rsidR="00F04FC6" w:rsidRPr="009E29DB" w:rsidRDefault="00F04FC6" w:rsidP="00F04FC6">
            <w:pPr>
              <w:widowControl/>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循环水量</w:t>
            </w:r>
          </w:p>
          <w:p w:rsidR="00F04FC6" w:rsidRPr="009E29DB" w:rsidRDefault="00F04FC6" w:rsidP="00F04FC6">
            <w:pPr>
              <w:widowControl/>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w:t>
            </w:r>
            <w:r w:rsidRPr="009E29DB">
              <w:rPr>
                <w:rFonts w:ascii="宋体" w:hAnsi="宋体" w:cs="新宋体"/>
                <w:color w:val="000000" w:themeColor="text1"/>
                <w:sz w:val="18"/>
                <w:szCs w:val="18"/>
                <w:shd w:val="clear" w:color="auto" w:fill="FFFFFF"/>
              </w:rPr>
              <w:t>m</w:t>
            </w:r>
            <w:r w:rsidRPr="009E29DB">
              <w:rPr>
                <w:rFonts w:ascii="宋体" w:hAnsi="宋体" w:cs="新宋体"/>
                <w:color w:val="000000" w:themeColor="text1"/>
                <w:sz w:val="18"/>
                <w:szCs w:val="18"/>
                <w:shd w:val="clear" w:color="auto" w:fill="FFFFFF"/>
                <w:vertAlign w:val="superscript"/>
              </w:rPr>
              <w:t>3</w:t>
            </w:r>
            <w:r w:rsidRPr="009E29DB">
              <w:rPr>
                <w:rFonts w:ascii="宋体" w:hAnsi="宋体" w:cs="新宋体"/>
                <w:color w:val="000000" w:themeColor="text1"/>
                <w:sz w:val="18"/>
                <w:szCs w:val="18"/>
                <w:shd w:val="clear" w:color="auto" w:fill="FFFFFF"/>
              </w:rPr>
              <w:t>/h</w:t>
            </w:r>
            <w:r w:rsidRPr="009E29DB">
              <w:rPr>
                <w:rFonts w:ascii="宋体" w:hAnsi="宋体" w:cs="新宋体" w:hint="eastAsia"/>
                <w:color w:val="000000" w:themeColor="text1"/>
                <w:sz w:val="18"/>
                <w:szCs w:val="18"/>
                <w:shd w:val="clear" w:color="auto" w:fill="FFFFFF"/>
              </w:rPr>
              <w:t>）</w:t>
            </w:r>
          </w:p>
        </w:tc>
        <w:tc>
          <w:tcPr>
            <w:tcW w:w="237" w:type="pct"/>
            <w:vMerge w:val="restart"/>
            <w:vAlign w:val="center"/>
          </w:tcPr>
          <w:p w:rsidR="00F04FC6" w:rsidRDefault="00F04FC6" w:rsidP="00F04FC6">
            <w:pPr>
              <w:widowControl/>
              <w:adjustRightInd w:val="0"/>
              <w:snapToGrid w:val="0"/>
              <w:jc w:val="center"/>
              <w:rPr>
                <w:rFonts w:ascii="宋体" w:hAnsi="宋体" w:cs="新宋体"/>
                <w:color w:val="000000" w:themeColor="text1"/>
                <w:sz w:val="18"/>
                <w:szCs w:val="18"/>
                <w:shd w:val="clear" w:color="auto" w:fill="FFFFFF"/>
              </w:rPr>
            </w:pPr>
            <w:r>
              <w:rPr>
                <w:rFonts w:ascii="宋体" w:hAnsi="宋体" w:cs="新宋体" w:hint="eastAsia"/>
                <w:color w:val="000000" w:themeColor="text1"/>
                <w:sz w:val="18"/>
                <w:szCs w:val="18"/>
                <w:shd w:val="clear" w:color="auto" w:fill="FFFFFF"/>
              </w:rPr>
              <w:t>必要</w:t>
            </w:r>
          </w:p>
          <w:p w:rsidR="00F04FC6" w:rsidRPr="009E29DB" w:rsidRDefault="00F04FC6" w:rsidP="00F04FC6">
            <w:pPr>
              <w:widowControl/>
              <w:adjustRightInd w:val="0"/>
              <w:snapToGrid w:val="0"/>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补水量</w:t>
            </w:r>
          </w:p>
          <w:p w:rsidR="00F04FC6" w:rsidRPr="009E29DB" w:rsidRDefault="00F04FC6" w:rsidP="00F04FC6">
            <w:pPr>
              <w:widowControl/>
              <w:adjustRightInd w:val="0"/>
              <w:snapToGrid w:val="0"/>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w:t>
            </w:r>
            <w:r w:rsidRPr="009E29DB">
              <w:rPr>
                <w:rFonts w:ascii="宋体" w:hAnsi="宋体" w:cs="新宋体"/>
                <w:color w:val="000000" w:themeColor="text1"/>
                <w:sz w:val="18"/>
                <w:szCs w:val="18"/>
                <w:shd w:val="clear" w:color="auto" w:fill="FFFFFF"/>
              </w:rPr>
              <w:t>m</w:t>
            </w:r>
            <w:r w:rsidRPr="009E29DB">
              <w:rPr>
                <w:rFonts w:ascii="宋体" w:hAnsi="宋体" w:cs="新宋体"/>
                <w:color w:val="000000" w:themeColor="text1"/>
                <w:sz w:val="18"/>
                <w:szCs w:val="18"/>
                <w:shd w:val="clear" w:color="auto" w:fill="FFFFFF"/>
                <w:vertAlign w:val="superscript"/>
              </w:rPr>
              <w:t>3</w:t>
            </w:r>
            <w:r w:rsidRPr="009E29DB">
              <w:rPr>
                <w:rFonts w:ascii="宋体" w:hAnsi="宋体" w:cs="新宋体"/>
                <w:color w:val="000000" w:themeColor="text1"/>
                <w:sz w:val="18"/>
                <w:szCs w:val="18"/>
                <w:shd w:val="clear" w:color="auto" w:fill="FFFFFF"/>
              </w:rPr>
              <w:t>/h</w:t>
            </w:r>
            <w:r w:rsidRPr="009E29DB">
              <w:rPr>
                <w:rFonts w:ascii="宋体" w:hAnsi="宋体" w:cs="新宋体" w:hint="eastAsia"/>
                <w:color w:val="000000" w:themeColor="text1"/>
                <w:sz w:val="18"/>
                <w:szCs w:val="18"/>
                <w:shd w:val="clear" w:color="auto" w:fill="FFFFFF"/>
              </w:rPr>
              <w:t>）</w:t>
            </w:r>
          </w:p>
        </w:tc>
        <w:tc>
          <w:tcPr>
            <w:tcW w:w="237" w:type="pct"/>
            <w:vMerge w:val="restart"/>
            <w:vAlign w:val="center"/>
          </w:tcPr>
          <w:p w:rsidR="00F04FC6" w:rsidRPr="009E29DB" w:rsidRDefault="00F04FC6" w:rsidP="00F04FC6">
            <w:pPr>
              <w:widowControl/>
              <w:adjustRightInd w:val="0"/>
              <w:snapToGrid w:val="0"/>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实际</w:t>
            </w:r>
          </w:p>
          <w:p w:rsidR="00F04FC6" w:rsidRPr="009E29DB" w:rsidRDefault="00F04FC6" w:rsidP="00F04FC6">
            <w:pPr>
              <w:widowControl/>
              <w:adjustRightInd w:val="0"/>
              <w:snapToGrid w:val="0"/>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补水量</w:t>
            </w: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宋体" w:hAnsi="宋体" w:cs="新宋体" w:hint="eastAsia"/>
                <w:color w:val="000000" w:themeColor="text1"/>
                <w:sz w:val="18"/>
                <w:szCs w:val="18"/>
                <w:shd w:val="clear" w:color="auto" w:fill="FFFFFF"/>
              </w:rPr>
              <w:t>（</w:t>
            </w:r>
            <w:r w:rsidRPr="009E29DB">
              <w:rPr>
                <w:rFonts w:ascii="宋体" w:hAnsi="宋体" w:cs="新宋体"/>
                <w:color w:val="000000" w:themeColor="text1"/>
                <w:sz w:val="18"/>
                <w:szCs w:val="18"/>
                <w:shd w:val="clear" w:color="auto" w:fill="FFFFFF"/>
              </w:rPr>
              <w:t>m</w:t>
            </w:r>
            <w:r w:rsidRPr="009E29DB">
              <w:rPr>
                <w:rFonts w:ascii="宋体" w:hAnsi="宋体" w:cs="新宋体"/>
                <w:color w:val="000000" w:themeColor="text1"/>
                <w:sz w:val="18"/>
                <w:szCs w:val="18"/>
                <w:shd w:val="clear" w:color="auto" w:fill="FFFFFF"/>
                <w:vertAlign w:val="superscript"/>
              </w:rPr>
              <w:t>3</w:t>
            </w:r>
            <w:r w:rsidRPr="009E29DB">
              <w:rPr>
                <w:rFonts w:ascii="宋体" w:hAnsi="宋体" w:cs="新宋体"/>
                <w:color w:val="000000" w:themeColor="text1"/>
                <w:sz w:val="18"/>
                <w:szCs w:val="18"/>
                <w:shd w:val="clear" w:color="auto" w:fill="FFFFFF"/>
              </w:rPr>
              <w:t>/h</w:t>
            </w:r>
            <w:r w:rsidRPr="009E29DB">
              <w:rPr>
                <w:rFonts w:ascii="宋体" w:hAnsi="宋体" w:cs="新宋体" w:hint="eastAsia"/>
                <w:color w:val="000000" w:themeColor="text1"/>
                <w:sz w:val="18"/>
                <w:szCs w:val="18"/>
                <w:shd w:val="clear" w:color="auto" w:fill="FFFFFF"/>
              </w:rPr>
              <w:t>）</w:t>
            </w:r>
          </w:p>
        </w:tc>
        <w:tc>
          <w:tcPr>
            <w:tcW w:w="239" w:type="pct"/>
            <w:vMerge w:val="restart"/>
            <w:vAlign w:val="center"/>
          </w:tcPr>
          <w:p w:rsidR="00F04FC6" w:rsidRPr="009E29DB" w:rsidRDefault="00F04FC6" w:rsidP="00F04FC6">
            <w:pPr>
              <w:widowControl/>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排</w:t>
            </w:r>
          </w:p>
          <w:p w:rsidR="00F04FC6" w:rsidRPr="009E29DB" w:rsidRDefault="00F04FC6" w:rsidP="00F04FC6">
            <w:pPr>
              <w:widowControl/>
              <w:jc w:val="center"/>
              <w:rPr>
                <w:rFonts w:ascii="宋体" w:hAnsi="宋体" w:cs="新宋体"/>
                <w:color w:val="000000" w:themeColor="text1"/>
                <w:sz w:val="18"/>
                <w:szCs w:val="18"/>
                <w:shd w:val="clear" w:color="auto" w:fill="FFFFFF"/>
              </w:rPr>
            </w:pPr>
            <w:proofErr w:type="gramStart"/>
            <w:r w:rsidRPr="009E29DB">
              <w:rPr>
                <w:rFonts w:ascii="宋体" w:hAnsi="宋体" w:cs="新宋体" w:hint="eastAsia"/>
                <w:color w:val="000000" w:themeColor="text1"/>
                <w:sz w:val="18"/>
                <w:szCs w:val="18"/>
                <w:shd w:val="clear" w:color="auto" w:fill="FFFFFF"/>
              </w:rPr>
              <w:t>污</w:t>
            </w:r>
            <w:proofErr w:type="gramEnd"/>
          </w:p>
          <w:p w:rsidR="00F04FC6" w:rsidRPr="009E29DB" w:rsidRDefault="00F04FC6" w:rsidP="00F04FC6">
            <w:pPr>
              <w:widowControl/>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水</w:t>
            </w:r>
          </w:p>
          <w:p w:rsidR="00F04FC6" w:rsidRPr="009E29DB" w:rsidRDefault="00F04FC6" w:rsidP="00F04FC6">
            <w:pPr>
              <w:widowControl/>
              <w:jc w:val="center"/>
              <w:rPr>
                <w:rFonts w:ascii="宋体" w:hAnsi="宋体" w:cs="新宋体"/>
                <w:color w:val="000000" w:themeColor="text1"/>
                <w:sz w:val="18"/>
                <w:szCs w:val="18"/>
                <w:shd w:val="clear" w:color="auto" w:fill="FFFFFF"/>
              </w:rPr>
            </w:pPr>
            <w:r w:rsidRPr="009E29DB">
              <w:rPr>
                <w:rFonts w:ascii="宋体" w:hAnsi="宋体" w:cs="新宋体" w:hint="eastAsia"/>
                <w:color w:val="000000" w:themeColor="text1"/>
                <w:sz w:val="18"/>
                <w:szCs w:val="18"/>
                <w:shd w:val="clear" w:color="auto" w:fill="FFFFFF"/>
              </w:rPr>
              <w:t>量</w:t>
            </w:r>
          </w:p>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宋体" w:hAnsi="宋体" w:cs="新宋体" w:hint="eastAsia"/>
                <w:color w:val="000000" w:themeColor="text1"/>
                <w:sz w:val="18"/>
                <w:szCs w:val="18"/>
                <w:shd w:val="clear" w:color="auto" w:fill="FFFFFF"/>
              </w:rPr>
              <w:t>（</w:t>
            </w:r>
            <w:r w:rsidRPr="009E29DB">
              <w:rPr>
                <w:rFonts w:ascii="宋体" w:hAnsi="宋体" w:cs="新宋体"/>
                <w:color w:val="000000" w:themeColor="text1"/>
                <w:sz w:val="18"/>
                <w:szCs w:val="18"/>
                <w:shd w:val="clear" w:color="auto" w:fill="FFFFFF"/>
              </w:rPr>
              <w:t>m</w:t>
            </w:r>
            <w:r w:rsidRPr="009E29DB">
              <w:rPr>
                <w:rFonts w:ascii="宋体" w:hAnsi="宋体" w:cs="新宋体"/>
                <w:color w:val="000000" w:themeColor="text1"/>
                <w:sz w:val="18"/>
                <w:szCs w:val="18"/>
                <w:shd w:val="clear" w:color="auto" w:fill="FFFFFF"/>
                <w:vertAlign w:val="superscript"/>
              </w:rPr>
              <w:t>3</w:t>
            </w:r>
            <w:r w:rsidRPr="009E29DB">
              <w:rPr>
                <w:rFonts w:ascii="宋体" w:hAnsi="宋体" w:cs="新宋体"/>
                <w:color w:val="000000" w:themeColor="text1"/>
                <w:sz w:val="18"/>
                <w:szCs w:val="18"/>
                <w:shd w:val="clear" w:color="auto" w:fill="FFFFFF"/>
              </w:rPr>
              <w:t>/h</w:t>
            </w:r>
            <w:r w:rsidRPr="009E29DB">
              <w:rPr>
                <w:rFonts w:ascii="宋体" w:hAnsi="宋体" w:cs="新宋体" w:hint="eastAsia"/>
                <w:color w:val="000000" w:themeColor="text1"/>
                <w:sz w:val="18"/>
                <w:szCs w:val="18"/>
                <w:shd w:val="clear" w:color="auto" w:fill="FFFFFF"/>
              </w:rPr>
              <w:t>）</w:t>
            </w:r>
          </w:p>
        </w:tc>
        <w:tc>
          <w:tcPr>
            <w:tcW w:w="200" w:type="pct"/>
            <w:vMerge w:val="restart"/>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pH</w:t>
            </w:r>
          </w:p>
        </w:tc>
        <w:tc>
          <w:tcPr>
            <w:tcW w:w="200" w:type="pct"/>
            <w:vMerge w:val="restart"/>
            <w:vAlign w:val="center"/>
          </w:tcPr>
          <w:p w:rsidR="00F04FC6" w:rsidRDefault="00F04FC6" w:rsidP="00F04FC6">
            <w:pPr>
              <w:adjustRightInd w:val="0"/>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补水</w:t>
            </w:r>
          </w:p>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电导率</w:t>
            </w:r>
          </w:p>
          <w:p w:rsidR="00E11C35" w:rsidRDefault="00F04FC6" w:rsidP="00F04FC6">
            <w:pPr>
              <w:adjustRightInd w:val="0"/>
              <w:snapToGrid w:val="0"/>
              <w:jc w:val="center"/>
              <w:rPr>
                <w:rFonts w:ascii="Times New Roman" w:hAnsi="Times New Roman" w:cs="Times New Roman"/>
                <w:color w:val="000000" w:themeColor="text1"/>
                <w:sz w:val="18"/>
                <w:szCs w:val="18"/>
              </w:rPr>
            </w:pPr>
            <w:proofErr w:type="spellStart"/>
            <w:r w:rsidRPr="009E29DB">
              <w:rPr>
                <w:rFonts w:ascii="Times New Roman" w:hAnsi="Times New Roman" w:cs="Times New Roman"/>
                <w:color w:val="000000" w:themeColor="text1"/>
                <w:sz w:val="18"/>
                <w:szCs w:val="18"/>
              </w:rPr>
              <w:t>μs</w:t>
            </w:r>
            <w:proofErr w:type="spellEnd"/>
            <w:r w:rsidRPr="009E29DB">
              <w:rPr>
                <w:rFonts w:ascii="Times New Roman" w:hAnsi="Times New Roman" w:cs="Times New Roman"/>
                <w:color w:val="000000" w:themeColor="text1"/>
                <w:sz w:val="18"/>
                <w:szCs w:val="18"/>
              </w:rPr>
              <w:t>/</w:t>
            </w:r>
          </w:p>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cm</w:t>
            </w:r>
          </w:p>
        </w:tc>
        <w:tc>
          <w:tcPr>
            <w:tcW w:w="200" w:type="pct"/>
            <w:vMerge w:val="restart"/>
            <w:vAlign w:val="center"/>
          </w:tcPr>
          <w:p w:rsidR="00F04FC6"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循环冷却水</w:t>
            </w:r>
          </w:p>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电导率</w:t>
            </w:r>
          </w:p>
          <w:p w:rsidR="00E11C35" w:rsidRDefault="00F04FC6" w:rsidP="00F04FC6">
            <w:pPr>
              <w:adjustRightInd w:val="0"/>
              <w:snapToGrid w:val="0"/>
              <w:jc w:val="center"/>
              <w:rPr>
                <w:rFonts w:ascii="Times New Roman" w:hAnsi="Times New Roman" w:cs="Times New Roman"/>
                <w:color w:val="000000" w:themeColor="text1"/>
                <w:sz w:val="18"/>
                <w:szCs w:val="18"/>
              </w:rPr>
            </w:pPr>
            <w:proofErr w:type="spellStart"/>
            <w:r w:rsidRPr="009E29DB">
              <w:rPr>
                <w:rFonts w:ascii="Times New Roman" w:hAnsi="Times New Roman" w:cs="Times New Roman"/>
                <w:color w:val="000000" w:themeColor="text1"/>
                <w:sz w:val="18"/>
                <w:szCs w:val="18"/>
              </w:rPr>
              <w:t>μs</w:t>
            </w:r>
            <w:proofErr w:type="spellEnd"/>
            <w:r w:rsidRPr="009E29DB">
              <w:rPr>
                <w:rFonts w:ascii="Times New Roman" w:hAnsi="Times New Roman" w:cs="Times New Roman"/>
                <w:color w:val="000000" w:themeColor="text1"/>
                <w:sz w:val="18"/>
                <w:szCs w:val="18"/>
              </w:rPr>
              <w:t>/</w:t>
            </w:r>
          </w:p>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cm</w:t>
            </w:r>
          </w:p>
        </w:tc>
        <w:tc>
          <w:tcPr>
            <w:tcW w:w="200" w:type="pct"/>
            <w:vMerge w:val="restart"/>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浓缩倍数</w:t>
            </w:r>
          </w:p>
        </w:tc>
        <w:tc>
          <w:tcPr>
            <w:tcW w:w="1277"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1" w:type="pct"/>
            <w:vMerge w:val="restar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物理名称</w:t>
            </w:r>
          </w:p>
        </w:tc>
        <w:tc>
          <w:tcPr>
            <w:tcW w:w="390" w:type="pct"/>
            <w:gridSpan w:val="2"/>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化学</w:t>
            </w:r>
          </w:p>
        </w:tc>
        <w:tc>
          <w:tcPr>
            <w:tcW w:w="243" w:type="pct"/>
            <w:vMerge/>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r>
      <w:tr w:rsidR="00F04FC6" w:rsidRPr="009E29DB" w:rsidTr="008765A4">
        <w:trPr>
          <w:trHeight w:val="1053"/>
        </w:trPr>
        <w:tc>
          <w:tcPr>
            <w:tcW w:w="423" w:type="pct"/>
            <w:tcBorders>
              <w:top w:val="nil"/>
              <w:left w:val="single" w:sz="4" w:space="0" w:color="auto"/>
              <w:bottom w:val="single" w:sz="4" w:space="0" w:color="auto"/>
              <w:right w:val="single" w:sz="4" w:space="0" w:color="auto"/>
            </w:tcBorders>
            <w:vAlign w:val="center"/>
          </w:tcPr>
          <w:p w:rsidR="00F04FC6" w:rsidRPr="009E29DB" w:rsidRDefault="00F04FC6" w:rsidP="00F04FC6">
            <w:pPr>
              <w:spacing w:line="360" w:lineRule="auto"/>
              <w:rPr>
                <w:rFonts w:ascii="Times New Roman" w:hAnsi="Times New Roman" w:cs="Times New Roman"/>
                <w:color w:val="000000" w:themeColor="text1"/>
                <w:sz w:val="18"/>
                <w:szCs w:val="18"/>
              </w:rPr>
            </w:pPr>
          </w:p>
          <w:p w:rsidR="00F04FC6" w:rsidRPr="009E29DB" w:rsidRDefault="00F04FC6" w:rsidP="00F04FC6">
            <w:pPr>
              <w:spacing w:line="360" w:lineRule="auto"/>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时间</w:t>
            </w:r>
          </w:p>
        </w:tc>
        <w:tc>
          <w:tcPr>
            <w:tcW w:w="158" w:type="pct"/>
            <w:vMerge/>
            <w:tcBorders>
              <w:left w:val="single" w:sz="4" w:space="0" w:color="auto"/>
              <w:right w:val="single" w:sz="4" w:space="0" w:color="auto"/>
            </w:tcBorders>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8" w:type="pct"/>
            <w:vMerge/>
            <w:tcBorders>
              <w:left w:val="single" w:sz="4" w:space="0" w:color="auto"/>
            </w:tcBorders>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0"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0"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0"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37"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37"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37"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39"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200" w:type="pct"/>
            <w:vMerge/>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p>
        </w:tc>
        <w:tc>
          <w:tcPr>
            <w:tcW w:w="200" w:type="pct"/>
            <w:vMerge/>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p>
        </w:tc>
        <w:tc>
          <w:tcPr>
            <w:tcW w:w="200" w:type="pct"/>
            <w:vMerge/>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p>
        </w:tc>
        <w:tc>
          <w:tcPr>
            <w:tcW w:w="200" w:type="pct"/>
            <w:vMerge/>
            <w:vAlign w:val="center"/>
          </w:tcPr>
          <w:p w:rsidR="00F04FC6" w:rsidRPr="009E29DB" w:rsidRDefault="00F04FC6" w:rsidP="00F04FC6">
            <w:pPr>
              <w:adjustRightInd w:val="0"/>
              <w:snapToGrid w:val="0"/>
              <w:jc w:val="center"/>
              <w:rPr>
                <w:rFonts w:ascii="Times New Roman" w:hAnsi="Times New Roman" w:cs="Times New Roman"/>
                <w:color w:val="000000" w:themeColor="text1"/>
                <w:sz w:val="18"/>
                <w:szCs w:val="18"/>
              </w:rPr>
            </w:pPr>
          </w:p>
        </w:tc>
        <w:tc>
          <w:tcPr>
            <w:tcW w:w="1277"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51" w:type="pct"/>
            <w:vMerge/>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c>
          <w:tcPr>
            <w:tcW w:w="188" w:type="pc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药名</w:t>
            </w:r>
          </w:p>
        </w:tc>
        <w:tc>
          <w:tcPr>
            <w:tcW w:w="202" w:type="pct"/>
            <w:vAlign w:val="center"/>
          </w:tcPr>
          <w:p w:rsidR="00F04FC6" w:rsidRPr="009E29DB" w:rsidRDefault="00F04FC6" w:rsidP="00F04FC6">
            <w:pPr>
              <w:spacing w:line="360" w:lineRule="auto"/>
              <w:jc w:val="center"/>
              <w:rPr>
                <w:rFonts w:ascii="Times New Roman" w:hAnsi="Times New Roman" w:cs="Times New Roman"/>
                <w:color w:val="000000" w:themeColor="text1"/>
                <w:sz w:val="18"/>
                <w:szCs w:val="18"/>
              </w:rPr>
            </w:pPr>
            <w:r w:rsidRPr="009E29DB">
              <w:rPr>
                <w:rFonts w:ascii="Times New Roman" w:hAnsi="Times New Roman" w:cs="Times New Roman"/>
                <w:color w:val="000000" w:themeColor="text1"/>
                <w:sz w:val="18"/>
                <w:szCs w:val="18"/>
              </w:rPr>
              <w:t>投量</w:t>
            </w:r>
          </w:p>
        </w:tc>
        <w:tc>
          <w:tcPr>
            <w:tcW w:w="243" w:type="pct"/>
            <w:vMerge/>
          </w:tcPr>
          <w:p w:rsidR="00F04FC6" w:rsidRPr="009E29DB" w:rsidRDefault="00F04FC6" w:rsidP="00F04FC6">
            <w:pPr>
              <w:spacing w:line="360" w:lineRule="auto"/>
              <w:jc w:val="center"/>
              <w:rPr>
                <w:rFonts w:ascii="Times New Roman" w:hAnsi="Times New Roman" w:cs="Times New Roman"/>
                <w:color w:val="000000" w:themeColor="text1"/>
                <w:sz w:val="18"/>
                <w:szCs w:val="18"/>
              </w:rPr>
            </w:pPr>
          </w:p>
        </w:tc>
      </w:tr>
      <w:tr w:rsidR="00F04FC6" w:rsidRPr="009E29DB" w:rsidTr="008765A4">
        <w:tc>
          <w:tcPr>
            <w:tcW w:w="42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9"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127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1"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8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2"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4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r>
      <w:tr w:rsidR="00F04FC6" w:rsidRPr="009E29DB" w:rsidTr="008765A4">
        <w:tc>
          <w:tcPr>
            <w:tcW w:w="42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9"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127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1"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8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2"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4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r>
      <w:tr w:rsidR="00F04FC6" w:rsidRPr="009E29DB" w:rsidTr="008765A4">
        <w:tc>
          <w:tcPr>
            <w:tcW w:w="42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0"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39"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200" w:type="pct"/>
          </w:tcPr>
          <w:p w:rsidR="00F04FC6" w:rsidRPr="009E29DB" w:rsidRDefault="00F04FC6" w:rsidP="00F04FC6">
            <w:pPr>
              <w:adjustRightInd w:val="0"/>
              <w:snapToGrid w:val="0"/>
              <w:jc w:val="left"/>
              <w:rPr>
                <w:rFonts w:ascii="Times New Roman" w:hAnsi="Times New Roman" w:cs="Times New Roman"/>
                <w:color w:val="000000" w:themeColor="text1"/>
                <w:sz w:val="18"/>
                <w:szCs w:val="18"/>
              </w:rPr>
            </w:pPr>
          </w:p>
        </w:tc>
        <w:tc>
          <w:tcPr>
            <w:tcW w:w="1277"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51"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188"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02"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c>
          <w:tcPr>
            <w:tcW w:w="243" w:type="pct"/>
          </w:tcPr>
          <w:p w:rsidR="00F04FC6" w:rsidRPr="009E29DB" w:rsidRDefault="00F04FC6" w:rsidP="00F04FC6">
            <w:pPr>
              <w:spacing w:line="360" w:lineRule="auto"/>
              <w:jc w:val="left"/>
              <w:rPr>
                <w:rFonts w:ascii="Times New Roman" w:hAnsi="Times New Roman" w:cs="Times New Roman"/>
                <w:color w:val="000000" w:themeColor="text1"/>
                <w:sz w:val="18"/>
                <w:szCs w:val="18"/>
              </w:rPr>
            </w:pPr>
          </w:p>
        </w:tc>
      </w:tr>
    </w:tbl>
    <w:p w:rsidR="00F04FC6" w:rsidRPr="009E29DB" w:rsidRDefault="00F04FC6" w:rsidP="003D7346">
      <w:pPr>
        <w:pStyle w:val="af7"/>
        <w:ind w:firstLine="480"/>
        <w:rPr>
          <w:rFonts w:ascii="Times New Roman"/>
          <w:color w:val="000000" w:themeColor="text1"/>
          <w:sz w:val="24"/>
          <w:szCs w:val="24"/>
        </w:rPr>
      </w:pPr>
    </w:p>
    <w:bookmarkEnd w:id="52"/>
    <w:bookmarkEnd w:id="53"/>
    <w:p w:rsidR="007E0BA8" w:rsidRPr="009E29DB" w:rsidRDefault="007E0BA8" w:rsidP="007E0BA8">
      <w:pPr>
        <w:spacing w:line="360" w:lineRule="auto"/>
        <w:jc w:val="right"/>
        <w:rPr>
          <w:rFonts w:ascii="宋体" w:hAnsi="宋体" w:cs="新宋体"/>
          <w:color w:val="000000" w:themeColor="text1"/>
          <w:shd w:val="clear" w:color="auto" w:fill="FFFFFF"/>
        </w:rPr>
      </w:pPr>
    </w:p>
    <w:p w:rsidR="003F3F81" w:rsidRPr="009E29DB" w:rsidRDefault="003F3F81" w:rsidP="003F3F81">
      <w:pPr>
        <w:pStyle w:val="afb"/>
        <w:ind w:firstLineChars="0" w:firstLine="0"/>
        <w:rPr>
          <w:color w:val="000000" w:themeColor="text1"/>
        </w:rPr>
        <w:sectPr w:rsidR="003F3F81" w:rsidRPr="009E29DB" w:rsidSect="00206CE5">
          <w:headerReference w:type="even" r:id="rId15"/>
          <w:headerReference w:type="default" r:id="rId16"/>
          <w:footerReference w:type="even" r:id="rId17"/>
          <w:footerReference w:type="default" r:id="rId18"/>
          <w:pgSz w:w="16838" w:h="11906" w:orient="landscape" w:code="9"/>
          <w:pgMar w:top="1134" w:right="1871" w:bottom="1134" w:left="1134" w:header="1418" w:footer="1134" w:gutter="284"/>
          <w:cols w:space="425"/>
          <w:formProt w:val="0"/>
          <w:docGrid w:type="lines" w:linePitch="312"/>
        </w:sectPr>
      </w:pPr>
    </w:p>
    <w:p w:rsidR="000B56DF" w:rsidRPr="009E29DB" w:rsidRDefault="00975E71" w:rsidP="00975E71">
      <w:pPr>
        <w:keepNext/>
        <w:keepLines/>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58" w:name="_Toc69981887"/>
      <w:bookmarkStart w:id="59" w:name="_Toc57972038"/>
      <w:bookmarkStart w:id="60" w:name="_Toc57972103"/>
      <w:r w:rsidRPr="009E29DB">
        <w:rPr>
          <w:rFonts w:ascii="Times New Roman" w:eastAsia="黑体" w:hAnsi="Times New Roman" w:cs="Times New Roman" w:hint="eastAsia"/>
          <w:b/>
          <w:bCs/>
          <w:color w:val="000000" w:themeColor="text1"/>
          <w:kern w:val="44"/>
          <w:sz w:val="28"/>
          <w:szCs w:val="28"/>
        </w:rPr>
        <w:lastRenderedPageBreak/>
        <w:t>附录</w:t>
      </w:r>
      <w:r w:rsidRPr="009E29DB">
        <w:rPr>
          <w:rFonts w:ascii="Times New Roman" w:eastAsia="黑体" w:hAnsi="Times New Roman" w:cs="Times New Roman" w:hint="eastAsia"/>
          <w:b/>
          <w:bCs/>
          <w:color w:val="000000" w:themeColor="text1"/>
          <w:kern w:val="44"/>
          <w:sz w:val="28"/>
          <w:szCs w:val="28"/>
        </w:rPr>
        <w:t>B</w:t>
      </w:r>
      <w:bookmarkEnd w:id="58"/>
    </w:p>
    <w:p w:rsidR="000B56DF" w:rsidRPr="009E29DB" w:rsidRDefault="00206CE5" w:rsidP="000B56DF">
      <w:pPr>
        <w:keepNext/>
        <w:keepLines/>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61" w:name="_Toc69981888"/>
      <w:r w:rsidRPr="009E29DB">
        <w:rPr>
          <w:rFonts w:ascii="Times New Roman" w:eastAsia="黑体" w:hAnsi="Times New Roman" w:cs="Times New Roman" w:hint="eastAsia"/>
          <w:b/>
          <w:bCs/>
          <w:color w:val="000000" w:themeColor="text1"/>
          <w:kern w:val="44"/>
          <w:sz w:val="28"/>
          <w:szCs w:val="28"/>
        </w:rPr>
        <w:t>（规范性）</w:t>
      </w:r>
      <w:bookmarkEnd w:id="61"/>
    </w:p>
    <w:p w:rsidR="00206CE5" w:rsidRPr="009E29DB" w:rsidRDefault="00206CE5" w:rsidP="000B56DF">
      <w:pPr>
        <w:keepNext/>
        <w:keepLines/>
        <w:snapToGrid w:val="0"/>
        <w:spacing w:line="360" w:lineRule="auto"/>
        <w:jc w:val="center"/>
        <w:outlineLvl w:val="0"/>
        <w:rPr>
          <w:rFonts w:ascii="Times New Roman" w:eastAsia="黑体" w:hAnsi="Times New Roman" w:cs="Times New Roman"/>
          <w:b/>
          <w:bCs/>
          <w:color w:val="000000" w:themeColor="text1"/>
          <w:kern w:val="44"/>
          <w:sz w:val="28"/>
          <w:szCs w:val="28"/>
        </w:rPr>
      </w:pPr>
      <w:bookmarkStart w:id="62" w:name="_Toc69981889"/>
      <w:r w:rsidRPr="009E29DB">
        <w:rPr>
          <w:rFonts w:ascii="Times New Roman" w:eastAsia="黑体" w:hAnsi="Times New Roman" w:cs="Times New Roman" w:hint="eastAsia"/>
          <w:b/>
          <w:bCs/>
          <w:color w:val="000000" w:themeColor="text1"/>
          <w:kern w:val="44"/>
          <w:sz w:val="28"/>
          <w:szCs w:val="28"/>
        </w:rPr>
        <w:t>补水量核算方法</w:t>
      </w:r>
      <w:bookmarkEnd w:id="59"/>
      <w:bookmarkEnd w:id="60"/>
      <w:bookmarkEnd w:id="62"/>
    </w:p>
    <w:p w:rsidR="00206CE5" w:rsidRDefault="00206CE5" w:rsidP="00206CE5">
      <w:pPr>
        <w:pStyle w:val="afb"/>
        <w:ind w:firstLine="420"/>
        <w:rPr>
          <w:color w:val="000000" w:themeColor="text1"/>
        </w:rPr>
      </w:pPr>
    </w:p>
    <w:p w:rsidR="00850FF5" w:rsidRDefault="00850FF5" w:rsidP="00850FF5">
      <w:pPr>
        <w:pStyle w:val="afb"/>
        <w:ind w:firstLineChars="0" w:firstLine="0"/>
        <w:rPr>
          <w:noProof w:val="0"/>
          <w:color w:val="000000" w:themeColor="text1"/>
          <w:kern w:val="21"/>
        </w:rPr>
      </w:pPr>
      <w:r w:rsidRPr="00014091">
        <w:rPr>
          <w:rFonts w:hint="eastAsia"/>
          <w:b/>
          <w:color w:val="000000" w:themeColor="text1"/>
        </w:rPr>
        <w:t>B.1</w:t>
      </w:r>
      <w:r>
        <w:rPr>
          <w:rFonts w:hint="eastAsia"/>
          <w:b/>
          <w:color w:val="000000" w:themeColor="text1"/>
        </w:rPr>
        <w:t xml:space="preserve"> </w:t>
      </w:r>
      <w:r w:rsidRPr="00850FF5">
        <w:rPr>
          <w:rFonts w:hint="eastAsia"/>
          <w:noProof w:val="0"/>
          <w:color w:val="000000" w:themeColor="text1"/>
          <w:kern w:val="21"/>
        </w:rPr>
        <w:t>冷却塔</w:t>
      </w:r>
      <w:r>
        <w:rPr>
          <w:rFonts w:hint="eastAsia"/>
          <w:noProof w:val="0"/>
          <w:color w:val="000000" w:themeColor="text1"/>
          <w:kern w:val="21"/>
        </w:rPr>
        <w:t>补充水量可按下式计算：</w:t>
      </w:r>
    </w:p>
    <w:p w:rsidR="00850FF5" w:rsidRPr="00850FF5" w:rsidRDefault="00003628" w:rsidP="007F7F9D">
      <w:pPr>
        <w:pStyle w:val="afb"/>
        <w:ind w:firstLineChars="0" w:firstLine="0"/>
        <w:jc w:val="center"/>
        <w:rPr>
          <w:noProof w:val="0"/>
          <w:color w:val="000000" w:themeColor="text1"/>
          <w:kern w:val="21"/>
        </w:rPr>
      </w:pPr>
      <m:oMath>
        <m:sSub>
          <m:sSubPr>
            <m:ctrlPr>
              <w:rPr>
                <w:rFonts w:ascii="Cambria Math" w:hAnsi="Cambria Math"/>
                <w:i/>
                <w:noProof w:val="0"/>
                <w:color w:val="000000" w:themeColor="text1"/>
                <w:kern w:val="21"/>
              </w:rPr>
            </m:ctrlPr>
          </m:sSubPr>
          <m:e>
            <m:r>
              <w:rPr>
                <w:rFonts w:ascii="Cambria Math" w:hAnsi="Cambria Math" w:hint="eastAsia"/>
                <w:color w:val="000000" w:themeColor="text1"/>
                <w:kern w:val="21"/>
              </w:rPr>
              <m:t>Q</m:t>
            </m:r>
          </m:e>
          <m:sub>
            <m:r>
              <w:rPr>
                <w:rFonts w:ascii="Cambria Math" w:hAnsi="Cambria Math" w:hint="eastAsia"/>
                <w:noProof w:val="0"/>
                <w:color w:val="000000" w:themeColor="text1"/>
                <w:kern w:val="21"/>
              </w:rPr>
              <m:t>bc</m:t>
            </m:r>
          </m:sub>
        </m:sSub>
        <m:r>
          <m:rPr>
            <m:sty m:val="p"/>
          </m:rPr>
          <w:rPr>
            <w:rFonts w:ascii="Cambria Math" w:hAnsi="Cambria Math" w:hint="eastAsia"/>
            <w:noProof w:val="0"/>
            <w:color w:val="000000" w:themeColor="text1"/>
            <w:kern w:val="21"/>
          </w:rPr>
          <m:t>=</m:t>
        </m:r>
        <m:sSub>
          <m:sSubPr>
            <m:ctrlPr>
              <w:rPr>
                <w:rFonts w:ascii="Cambria Math" w:hAnsi="Cambria Math"/>
                <w:i/>
                <w:noProof w:val="0"/>
                <w:color w:val="000000" w:themeColor="text1"/>
                <w:kern w:val="21"/>
              </w:rPr>
            </m:ctrlPr>
          </m:sSubPr>
          <m:e>
            <m:r>
              <w:rPr>
                <w:rFonts w:ascii="Cambria Math" w:hAnsi="Cambria Math" w:hint="eastAsia"/>
                <w:color w:val="000000" w:themeColor="text1"/>
                <w:kern w:val="21"/>
              </w:rPr>
              <m:t>Q</m:t>
            </m:r>
          </m:e>
          <m:sub>
            <m:r>
              <w:rPr>
                <w:rFonts w:ascii="Cambria Math" w:hAnsi="Cambria Math" w:hint="eastAsia"/>
                <w:noProof w:val="0"/>
                <w:color w:val="000000" w:themeColor="text1"/>
                <w:kern w:val="21"/>
              </w:rPr>
              <m:t>z</m:t>
            </m:r>
          </m:sub>
        </m:sSub>
        <m:r>
          <m:rPr>
            <m:sty m:val="p"/>
          </m:rPr>
          <w:rPr>
            <w:rFonts w:ascii="Cambria Math" w:hAnsi="Cambria Math"/>
            <w:noProof w:val="0"/>
            <w:color w:val="000000" w:themeColor="text1"/>
            <w:kern w:val="21"/>
          </w:rPr>
          <m:t>∙</m:t>
        </m:r>
        <m:f>
          <m:fPr>
            <m:ctrlPr>
              <w:rPr>
                <w:rFonts w:ascii="Cambria Math" w:hAnsi="Cambria Math"/>
                <w:noProof w:val="0"/>
                <w:color w:val="000000" w:themeColor="text1"/>
                <w:kern w:val="21"/>
              </w:rPr>
            </m:ctrlPr>
          </m:fPr>
          <m:num>
            <m:sSub>
              <m:sSubPr>
                <m:ctrlPr>
                  <w:rPr>
                    <w:rFonts w:ascii="Cambria Math" w:hAnsi="Cambria Math"/>
                    <w:i/>
                    <w:noProof w:val="0"/>
                    <w:color w:val="000000" w:themeColor="text1"/>
                    <w:kern w:val="21"/>
                  </w:rPr>
                </m:ctrlPr>
              </m:sSubPr>
              <m:e>
                <m:r>
                  <w:rPr>
                    <w:rFonts w:ascii="Cambria Math" w:hAnsi="Cambria Math" w:hint="eastAsia"/>
                    <w:noProof w:val="0"/>
                    <w:color w:val="000000" w:themeColor="text1"/>
                    <w:kern w:val="21"/>
                  </w:rPr>
                  <m:t>N</m:t>
                </m:r>
              </m:e>
              <m:sub>
                <m:r>
                  <w:rPr>
                    <w:rFonts w:ascii="Cambria Math" w:hAnsi="Cambria Math" w:hint="eastAsia"/>
                    <w:noProof w:val="0"/>
                    <w:color w:val="000000" w:themeColor="text1"/>
                    <w:kern w:val="21"/>
                  </w:rPr>
                  <m:t>n</m:t>
                </m:r>
              </m:sub>
            </m:sSub>
          </m:num>
          <m:den>
            <m:sSub>
              <m:sSubPr>
                <m:ctrlPr>
                  <w:rPr>
                    <w:rFonts w:ascii="Cambria Math" w:hAnsi="Cambria Math"/>
                    <w:i/>
                    <w:noProof w:val="0"/>
                    <w:color w:val="000000" w:themeColor="text1"/>
                    <w:kern w:val="21"/>
                  </w:rPr>
                </m:ctrlPr>
              </m:sSubPr>
              <m:e>
                <m:r>
                  <w:rPr>
                    <w:rFonts w:ascii="Cambria Math" w:hAnsi="Cambria Math" w:hint="eastAsia"/>
                    <w:noProof w:val="0"/>
                    <w:color w:val="000000" w:themeColor="text1"/>
                    <w:kern w:val="21"/>
                  </w:rPr>
                  <m:t>N</m:t>
                </m:r>
              </m:e>
              <m:sub>
                <m:r>
                  <w:rPr>
                    <w:rFonts w:ascii="Cambria Math" w:hAnsi="Cambria Math" w:hint="eastAsia"/>
                    <w:noProof w:val="0"/>
                    <w:color w:val="000000" w:themeColor="text1"/>
                    <w:kern w:val="21"/>
                  </w:rPr>
                  <m:t>n</m:t>
                </m:r>
              </m:sub>
            </m:sSub>
            <m:r>
              <w:rPr>
                <w:rFonts w:ascii="Cambria Math" w:hAnsi="Cambria Math"/>
                <w:noProof w:val="0"/>
                <w:color w:val="000000" w:themeColor="text1"/>
                <w:kern w:val="21"/>
              </w:rPr>
              <m:t>-1</m:t>
            </m:r>
          </m:den>
        </m:f>
      </m:oMath>
      <w:r w:rsidR="00AC0E3C" w:rsidRPr="00FC3B45">
        <w:rPr>
          <w:rFonts w:hint="eastAsia"/>
          <w:noProof w:val="0"/>
          <w:color w:val="000000" w:themeColor="text1"/>
          <w:kern w:val="21"/>
        </w:rPr>
        <w:t xml:space="preserve">    （B.1）</w:t>
      </w:r>
      <w:r w:rsidR="00D97628" w:rsidRPr="00FC3B45">
        <w:rPr>
          <w:rFonts w:hint="eastAsia"/>
          <w:noProof w:val="0"/>
          <w:color w:val="000000" w:themeColor="text1"/>
          <w:kern w:val="21"/>
        </w:rPr>
        <w:t>,[来源:</w:t>
      </w:r>
      <w:r w:rsidR="00D97628" w:rsidRPr="008765A4">
        <w:rPr>
          <w:noProof w:val="0"/>
          <w:color w:val="000000" w:themeColor="text1"/>
          <w:kern w:val="21"/>
        </w:rPr>
        <w:t>GB50015</w:t>
      </w:r>
      <w:r w:rsidR="00D97628" w:rsidRPr="00FC3B45">
        <w:rPr>
          <w:rFonts w:hint="eastAsia"/>
          <w:noProof w:val="0"/>
          <w:color w:val="000000" w:themeColor="text1"/>
          <w:kern w:val="21"/>
        </w:rPr>
        <w:t>—</w:t>
      </w:r>
      <w:r w:rsidR="00D97628" w:rsidRPr="00FC3B45">
        <w:rPr>
          <w:noProof w:val="0"/>
          <w:color w:val="000000" w:themeColor="text1"/>
          <w:kern w:val="21"/>
        </w:rPr>
        <w:t>2019,3.11.14]</w:t>
      </w:r>
    </w:p>
    <w:p w:rsidR="00850FF5" w:rsidRPr="00850FF5" w:rsidRDefault="00850FF5" w:rsidP="008765A4">
      <w:pPr>
        <w:pStyle w:val="afb"/>
        <w:ind w:firstLineChars="900" w:firstLine="1890"/>
        <w:rPr>
          <w:color w:val="000000" w:themeColor="text1"/>
        </w:rPr>
      </w:pPr>
      <w:r w:rsidRPr="00850FF5">
        <w:rPr>
          <w:rFonts w:hint="eastAsia"/>
          <w:color w:val="000000" w:themeColor="text1"/>
        </w:rPr>
        <w:t>式中：</w:t>
      </w:r>
      <m:oMath>
        <m:sSub>
          <m:sSubPr>
            <m:ctrlPr>
              <w:rPr>
                <w:rFonts w:ascii="Cambria Math" w:hAnsi="Cambria Math"/>
                <w:i/>
                <w:noProof w:val="0"/>
                <w:color w:val="000000" w:themeColor="text1"/>
                <w:kern w:val="21"/>
              </w:rPr>
            </m:ctrlPr>
          </m:sSubPr>
          <m:e>
            <m:r>
              <w:rPr>
                <w:rFonts w:ascii="Cambria Math" w:hAnsi="Cambria Math"/>
                <w:color w:val="000000" w:themeColor="text1"/>
                <w:kern w:val="21"/>
              </w:rPr>
              <m:t>Q</m:t>
            </m:r>
          </m:e>
          <m:sub>
            <m:r>
              <w:rPr>
                <w:rFonts w:ascii="Cambria Math" w:hAnsi="Cambria Math"/>
                <w:noProof w:val="0"/>
                <w:color w:val="000000" w:themeColor="text1"/>
                <w:kern w:val="21"/>
              </w:rPr>
              <m:t>bc</m:t>
            </m:r>
          </m:sub>
        </m:sSub>
      </m:oMath>
      <w:r w:rsidRPr="00850FF5">
        <w:rPr>
          <w:rFonts w:hint="eastAsia"/>
          <w:color w:val="000000" w:themeColor="text1"/>
        </w:rPr>
        <w:t>——补水量（m³/h）；</w:t>
      </w:r>
      <w:r w:rsidR="00CF78F5" w:rsidRPr="00850FF5" w:rsidDel="00CF78F5">
        <w:rPr>
          <w:rFonts w:hint="eastAsia"/>
          <w:color w:val="000000" w:themeColor="text1"/>
        </w:rPr>
        <w:t xml:space="preserve"> </w:t>
      </w:r>
    </w:p>
    <w:p w:rsidR="00850FF5" w:rsidRPr="00850FF5" w:rsidRDefault="00850FF5" w:rsidP="00850FF5">
      <w:pPr>
        <w:pStyle w:val="afb"/>
        <w:ind w:firstLine="420"/>
        <w:rPr>
          <w:color w:val="000000" w:themeColor="text1"/>
        </w:rPr>
      </w:pPr>
      <w:r w:rsidRPr="00850FF5">
        <w:rPr>
          <w:rFonts w:hint="eastAsia"/>
          <w:color w:val="000000" w:themeColor="text1"/>
        </w:rPr>
        <w:t xml:space="preserve">              </w:t>
      </w:r>
      <m:oMath>
        <m:sSub>
          <m:sSubPr>
            <m:ctrlPr>
              <w:rPr>
                <w:rFonts w:ascii="Cambria Math" w:hAnsi="Cambria Math"/>
                <w:i/>
                <w:noProof w:val="0"/>
                <w:color w:val="000000" w:themeColor="text1"/>
                <w:kern w:val="21"/>
              </w:rPr>
            </m:ctrlPr>
          </m:sSubPr>
          <m:e>
            <m:r>
              <w:rPr>
                <w:rFonts w:ascii="Cambria Math" w:hAnsi="Cambria Math"/>
                <w:color w:val="000000" w:themeColor="text1"/>
                <w:kern w:val="21"/>
              </w:rPr>
              <m:t>Q</m:t>
            </m:r>
          </m:e>
          <m:sub>
            <m:r>
              <w:rPr>
                <w:rFonts w:ascii="Cambria Math" w:hAnsi="Cambria Math"/>
                <w:noProof w:val="0"/>
                <w:color w:val="000000" w:themeColor="text1"/>
                <w:kern w:val="21"/>
              </w:rPr>
              <m:t>z</m:t>
            </m:r>
          </m:sub>
        </m:sSub>
      </m:oMath>
      <w:r w:rsidRPr="00850FF5">
        <w:rPr>
          <w:rFonts w:hint="eastAsia"/>
          <w:color w:val="000000" w:themeColor="text1"/>
        </w:rPr>
        <w:t>——冷却塔蒸发水量（m³/h）；</w:t>
      </w:r>
    </w:p>
    <w:p w:rsidR="00850FF5" w:rsidRPr="009E29DB" w:rsidRDefault="00850FF5" w:rsidP="00850FF5">
      <w:pPr>
        <w:pStyle w:val="afb"/>
        <w:ind w:firstLine="420"/>
        <w:rPr>
          <w:color w:val="000000" w:themeColor="text1"/>
        </w:rPr>
      </w:pPr>
      <w:r w:rsidRPr="00850FF5">
        <w:rPr>
          <w:rFonts w:hint="eastAsia"/>
          <w:color w:val="000000" w:themeColor="text1"/>
        </w:rPr>
        <w:t xml:space="preserve">              </w:t>
      </w:r>
      <m:oMath>
        <m:sSub>
          <m:sSubPr>
            <m:ctrlPr>
              <w:rPr>
                <w:rFonts w:ascii="Cambria Math" w:hAnsi="Cambria Math"/>
                <w:i/>
                <w:noProof w:val="0"/>
                <w:color w:val="000000" w:themeColor="text1"/>
                <w:kern w:val="21"/>
              </w:rPr>
            </m:ctrlPr>
          </m:sSubPr>
          <m:e>
            <m:r>
              <w:rPr>
                <w:rFonts w:ascii="Cambria Math" w:hAnsi="Cambria Math"/>
                <w:noProof w:val="0"/>
                <w:color w:val="000000" w:themeColor="text1"/>
                <w:kern w:val="21"/>
              </w:rPr>
              <m:t>N</m:t>
            </m:r>
          </m:e>
          <m:sub>
            <m:r>
              <w:rPr>
                <w:rFonts w:ascii="Cambria Math" w:hAnsi="Cambria Math"/>
                <w:noProof w:val="0"/>
                <w:color w:val="000000" w:themeColor="text1"/>
                <w:kern w:val="21"/>
              </w:rPr>
              <m:t>n</m:t>
            </m:r>
          </m:sub>
        </m:sSub>
      </m:oMath>
      <w:r w:rsidRPr="00850FF5">
        <w:rPr>
          <w:rFonts w:hint="eastAsia"/>
          <w:color w:val="000000" w:themeColor="text1"/>
        </w:rPr>
        <w:t>——浓缩倍数，设计浓缩倍数不宜小于3.0。</w:t>
      </w:r>
    </w:p>
    <w:p w:rsidR="00206CE5" w:rsidRPr="009E29DB" w:rsidRDefault="00014091" w:rsidP="00014091">
      <w:pPr>
        <w:pStyle w:val="afc"/>
        <w:numPr>
          <w:ilvl w:val="0"/>
          <w:numId w:val="0"/>
        </w:numPr>
        <w:rPr>
          <w:color w:val="000000" w:themeColor="text1"/>
        </w:rPr>
      </w:pPr>
      <w:bookmarkStart w:id="63" w:name="_Toc57972040"/>
      <w:r w:rsidRPr="00014091">
        <w:rPr>
          <w:rFonts w:hint="eastAsia"/>
          <w:b/>
          <w:color w:val="000000" w:themeColor="text1"/>
        </w:rPr>
        <w:t xml:space="preserve">B.2 </w:t>
      </w:r>
      <w:r w:rsidR="00206CE5" w:rsidRPr="009E29DB">
        <w:rPr>
          <w:rFonts w:hint="eastAsia"/>
          <w:color w:val="000000" w:themeColor="text1"/>
        </w:rPr>
        <w:t>蒸发</w:t>
      </w:r>
      <w:r w:rsidR="007D11AD">
        <w:rPr>
          <w:rFonts w:hint="eastAsia"/>
          <w:color w:val="000000" w:themeColor="text1"/>
        </w:rPr>
        <w:t>水量</w:t>
      </w:r>
      <w:r w:rsidR="00206CE5" w:rsidRPr="009E29DB">
        <w:rPr>
          <w:rFonts w:hint="eastAsia"/>
          <w:color w:val="000000" w:themeColor="text1"/>
        </w:rPr>
        <w:t>以冷却塔运行时间段内采集的循环水流量、进出水温度差、气象参数为计算依据，按式（</w:t>
      </w:r>
      <w:r w:rsidR="00206CE5" w:rsidRPr="009E29DB">
        <w:rPr>
          <w:color w:val="000000" w:themeColor="text1"/>
        </w:rPr>
        <w:t>B</w:t>
      </w:r>
      <w:r w:rsidR="00206CE5" w:rsidRPr="009E29DB">
        <w:rPr>
          <w:rFonts w:hint="eastAsia"/>
          <w:color w:val="000000" w:themeColor="text1"/>
        </w:rPr>
        <w:t>.2）计算。</w:t>
      </w:r>
      <w:bookmarkEnd w:id="63"/>
    </w:p>
    <w:p w:rsidR="00206CE5" w:rsidRPr="009E29DB" w:rsidRDefault="00003628" w:rsidP="00AC0E3C">
      <w:pPr>
        <w:pStyle w:val="afe"/>
        <w:jc w:val="center"/>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Q</m:t>
            </m:r>
          </m:e>
          <m:sub>
            <m:r>
              <w:rPr>
                <w:rFonts w:ascii="Cambria Math" w:hAnsi="Cambria Math"/>
                <w:color w:val="000000" w:themeColor="text1"/>
              </w:rPr>
              <m:t>z</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Q</m:t>
            </m:r>
          </m:e>
          <m:sub>
            <m:r>
              <w:rPr>
                <w:rFonts w:ascii="Cambria Math" w:hAnsi="Cambria Math"/>
                <w:color w:val="000000" w:themeColor="text1"/>
              </w:rPr>
              <m:t>r</m:t>
            </m:r>
          </m:sub>
        </m:sSub>
        <m:r>
          <m:rPr>
            <m:sty m:val="p"/>
          </m:rPr>
          <w:rPr>
            <w:rFonts w:ascii="Cambria Math" w:hAnsi="Cambria Math"/>
            <w:color w:val="000000" w:themeColor="text1"/>
            <w:kern w:val="21"/>
          </w:rPr>
          <m:t>∙</m:t>
        </m:r>
        <m:r>
          <w:rPr>
            <w:rFonts w:ascii="Cambria Math" w:hAnsi="Cambria Math"/>
            <w:color w:val="000000" w:themeColor="text1"/>
          </w:rPr>
          <m:t>∆t∙k</m:t>
        </m:r>
      </m:oMath>
      <w:r w:rsidR="00AC0E3C">
        <w:rPr>
          <w:rFonts w:ascii="微软雅黑" w:eastAsia="微软雅黑" w:hAnsi="微软雅黑" w:hint="eastAsia"/>
          <w:color w:val="000000" w:themeColor="text1"/>
        </w:rPr>
        <w:t xml:space="preserve">     </w:t>
      </w:r>
      <w:r w:rsidR="00206CE5" w:rsidRPr="009E29DB">
        <w:rPr>
          <w:color w:val="000000" w:themeColor="text1"/>
        </w:rPr>
        <w:t>(B.</w:t>
      </w:r>
      <w:r w:rsidR="00AC0E3C">
        <w:rPr>
          <w:rFonts w:hint="eastAsia"/>
          <w:color w:val="000000" w:themeColor="text1"/>
        </w:rPr>
        <w:t>2</w:t>
      </w:r>
      <w:r w:rsidR="00206CE5" w:rsidRPr="009E29DB">
        <w:rPr>
          <w:color w:val="000000" w:themeColor="text1"/>
        </w:rPr>
        <w:t>)</w:t>
      </w:r>
    </w:p>
    <w:p w:rsidR="00206CE5" w:rsidRPr="009E29DB" w:rsidRDefault="00206CE5" w:rsidP="00206CE5">
      <w:pPr>
        <w:pStyle w:val="afd"/>
        <w:ind w:firstLine="420"/>
        <w:rPr>
          <w:color w:val="000000" w:themeColor="text1"/>
        </w:rPr>
      </w:pPr>
      <w:r w:rsidRPr="009E29DB">
        <w:rPr>
          <w:rFonts w:hint="eastAsia"/>
          <w:color w:val="000000" w:themeColor="text1"/>
        </w:rPr>
        <w:t>式中：</w:t>
      </w:r>
    </w:p>
    <w:p w:rsidR="00206CE5" w:rsidRPr="009E29DB" w:rsidRDefault="00206CE5" w:rsidP="00206CE5">
      <w:pPr>
        <w:pStyle w:val="afb"/>
        <w:ind w:firstLine="420"/>
        <w:rPr>
          <w:color w:val="000000" w:themeColor="text1"/>
        </w:rPr>
      </w:pPr>
      <m:oMath>
        <m:r>
          <w:rPr>
            <w:rFonts w:ascii="Cambria Math" w:hAnsi="Cambria Math"/>
            <w:color w:val="000000" w:themeColor="text1"/>
            <w:shd w:val="clear" w:color="auto" w:fill="FFFFFF"/>
          </w:rPr>
          <m:t xml:space="preserve"> </m:t>
        </m:r>
        <m:sSub>
          <m:sSubPr>
            <m:ctrlPr>
              <w:rPr>
                <w:rFonts w:ascii="Cambria Math" w:eastAsia="微软雅黑" w:hAnsi="Cambria Math" w:cs="宋体"/>
                <w:i/>
                <w:color w:val="000000" w:themeColor="text1"/>
              </w:rPr>
            </m:ctrlPr>
          </m:sSubPr>
          <m:e>
            <m:r>
              <w:rPr>
                <w:rFonts w:ascii="Cambria Math" w:eastAsia="微软雅黑" w:hAnsi="Cambria Math" w:cs="宋体"/>
                <w:color w:val="000000" w:themeColor="text1"/>
              </w:rPr>
              <m:t>Q</m:t>
            </m:r>
          </m:e>
          <m:sub>
            <m:r>
              <w:rPr>
                <w:rFonts w:ascii="Cambria Math" w:eastAsia="微软雅黑" w:hAnsi="Cambria Math" w:cs="宋体"/>
                <w:color w:val="000000" w:themeColor="text1"/>
              </w:rPr>
              <m:t>r</m:t>
            </m:r>
          </m:sub>
        </m:sSub>
      </m:oMath>
      <w:r w:rsidRPr="009E29DB">
        <w:rPr>
          <w:rFonts w:ascii="黑体" w:eastAsia="黑体" w:cs="新宋体" w:hint="eastAsia"/>
          <w:color w:val="000000" w:themeColor="text1"/>
          <w:shd w:val="clear" w:color="auto" w:fill="FFFFFF"/>
        </w:rPr>
        <w:t>——</w:t>
      </w:r>
      <w:r w:rsidRPr="009E29DB">
        <w:rPr>
          <w:rFonts w:hint="eastAsia"/>
          <w:color w:val="000000" w:themeColor="text1"/>
        </w:rPr>
        <w:t>循环水流量，单位为立方米每小时（</w:t>
      </w:r>
      <w:r w:rsidRPr="009E29DB">
        <w:rPr>
          <w:color w:val="000000" w:themeColor="text1"/>
        </w:rPr>
        <w:t>m</w:t>
      </w:r>
      <w:r w:rsidRPr="009E29DB">
        <w:rPr>
          <w:color w:val="000000" w:themeColor="text1"/>
          <w:vertAlign w:val="superscript"/>
        </w:rPr>
        <w:t>3</w:t>
      </w:r>
      <w:r w:rsidRPr="009E29DB">
        <w:rPr>
          <w:rFonts w:hint="eastAsia"/>
          <w:color w:val="000000" w:themeColor="text1"/>
        </w:rPr>
        <w:t>/</w:t>
      </w:r>
      <w:r w:rsidRPr="009E29DB">
        <w:rPr>
          <w:color w:val="000000" w:themeColor="text1"/>
        </w:rPr>
        <w:t>h</w:t>
      </w:r>
      <w:r w:rsidRPr="009E29DB">
        <w:rPr>
          <w:rFonts w:hint="eastAsia"/>
          <w:color w:val="000000" w:themeColor="text1"/>
        </w:rPr>
        <w:t>）；</w:t>
      </w:r>
    </w:p>
    <w:p w:rsidR="00206CE5" w:rsidRPr="009E29DB" w:rsidRDefault="00206CE5" w:rsidP="00206CE5">
      <w:pPr>
        <w:pStyle w:val="afb"/>
        <w:ind w:firstLine="420"/>
        <w:rPr>
          <w:color w:val="000000" w:themeColor="text1"/>
        </w:rPr>
      </w:pPr>
      <m:oMath>
        <m:r>
          <w:rPr>
            <w:rFonts w:ascii="Cambria Math" w:eastAsia="微软雅黑" w:hAnsi="Cambria Math" w:cs="宋体"/>
            <w:color w:val="000000" w:themeColor="text1"/>
          </w:rPr>
          <m:t xml:space="preserve"> ∆t</m:t>
        </m:r>
      </m:oMath>
      <w:r w:rsidRPr="009E29DB">
        <w:rPr>
          <w:rFonts w:ascii="黑体" w:eastAsia="黑体" w:cs="新宋体" w:hint="eastAsia"/>
          <w:color w:val="000000" w:themeColor="text1"/>
          <w:shd w:val="clear" w:color="auto" w:fill="FFFFFF"/>
        </w:rPr>
        <w:t>——</w:t>
      </w:r>
      <w:r w:rsidRPr="009E29DB">
        <w:rPr>
          <w:rFonts w:hint="eastAsia"/>
          <w:color w:val="000000" w:themeColor="text1"/>
        </w:rPr>
        <w:t>循环冷却水进、出冷却塔温度差，单位为摄氏度</w:t>
      </w:r>
      <w:r w:rsidRPr="009E29DB">
        <w:rPr>
          <w:color w:val="000000" w:themeColor="text1"/>
        </w:rPr>
        <w:t>(</w:t>
      </w:r>
      <w:r w:rsidRPr="009E29DB">
        <w:rPr>
          <w:rFonts w:hint="eastAsia"/>
          <w:color w:val="000000" w:themeColor="text1"/>
        </w:rPr>
        <w:t>℃</w:t>
      </w:r>
      <w:r w:rsidRPr="009E29DB">
        <w:rPr>
          <w:color w:val="000000" w:themeColor="text1"/>
        </w:rPr>
        <w:t>)</w:t>
      </w:r>
      <w:r w:rsidRPr="009E29DB">
        <w:rPr>
          <w:rFonts w:hint="eastAsia"/>
          <w:color w:val="000000" w:themeColor="text1"/>
        </w:rPr>
        <w:t>；</w:t>
      </w:r>
    </w:p>
    <w:p w:rsidR="00206CE5" w:rsidRPr="009E29DB" w:rsidRDefault="00206CE5" w:rsidP="00206CE5">
      <w:pPr>
        <w:pStyle w:val="afb"/>
        <w:ind w:firstLine="420"/>
        <w:rPr>
          <w:rFonts w:cs="新宋体"/>
          <w:color w:val="000000" w:themeColor="text1"/>
          <w:shd w:val="clear" w:color="auto" w:fill="FFFFFF"/>
        </w:rPr>
      </w:pPr>
      <m:oMath>
        <m:r>
          <w:rPr>
            <w:rFonts w:ascii="Cambria Math" w:eastAsia="微软雅黑" w:hAnsi="Cambria Math" w:cs="宋体"/>
            <w:color w:val="000000" w:themeColor="text1"/>
          </w:rPr>
          <m:t xml:space="preserve">  k</m:t>
        </m:r>
      </m:oMath>
      <w:r w:rsidRPr="009E29DB">
        <w:rPr>
          <w:rFonts w:ascii="黑体" w:eastAsia="黑体" w:cs="新宋体" w:hint="eastAsia"/>
          <w:color w:val="000000" w:themeColor="text1"/>
          <w:shd w:val="clear" w:color="auto" w:fill="FFFFFF"/>
        </w:rPr>
        <w:t>——</w:t>
      </w:r>
      <w:r w:rsidRPr="009E29DB">
        <w:rPr>
          <w:rFonts w:hint="eastAsia"/>
          <w:color w:val="000000" w:themeColor="text1"/>
        </w:rPr>
        <w:t>蒸发损失系数</w:t>
      </w:r>
      <w:r w:rsidRPr="009E29DB">
        <w:rPr>
          <w:color w:val="000000" w:themeColor="text1"/>
        </w:rPr>
        <w:t>(1</w:t>
      </w:r>
      <w:r w:rsidRPr="009E29DB">
        <w:rPr>
          <w:rFonts w:hint="eastAsia"/>
          <w:color w:val="000000" w:themeColor="text1"/>
        </w:rPr>
        <w:t>/℃</w:t>
      </w:r>
      <w:r w:rsidRPr="009E29DB">
        <w:rPr>
          <w:color w:val="000000" w:themeColor="text1"/>
        </w:rPr>
        <w:t>)</w:t>
      </w:r>
      <w:r w:rsidRPr="009E29DB">
        <w:rPr>
          <w:rFonts w:hint="eastAsia"/>
          <w:color w:val="000000" w:themeColor="text1"/>
        </w:rPr>
        <w:t>，按表B.1取值，气温为中间值时采用内插法计算；</w:t>
      </w:r>
    </w:p>
    <w:p w:rsidR="00206CE5" w:rsidRPr="009E29DB" w:rsidRDefault="00610AF7" w:rsidP="008765A4">
      <w:pPr>
        <w:pStyle w:val="a0"/>
        <w:numPr>
          <w:ilvl w:val="0"/>
          <w:numId w:val="0"/>
        </w:numPr>
        <w:spacing w:before="156" w:after="156"/>
        <w:rPr>
          <w:rFonts w:hAnsi="新宋体" w:cs="新宋体"/>
          <w:color w:val="000000" w:themeColor="text1"/>
          <w:kern w:val="0"/>
          <w:shd w:val="clear" w:color="auto" w:fill="FFFFFF"/>
        </w:rPr>
      </w:pPr>
      <w:r w:rsidRPr="009E29DB">
        <w:rPr>
          <w:rFonts w:hint="eastAsia"/>
          <w:color w:val="000000" w:themeColor="text1"/>
        </w:rPr>
        <w:t xml:space="preserve">表B.1 </w:t>
      </w:r>
      <w:r w:rsidR="00206CE5" w:rsidRPr="009E29DB">
        <w:rPr>
          <w:rFonts w:hint="eastAsia"/>
          <w:color w:val="000000" w:themeColor="text1"/>
        </w:rPr>
        <w:t>蒸发损失系数</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7"/>
        <w:gridCol w:w="1134"/>
        <w:gridCol w:w="1134"/>
        <w:gridCol w:w="1134"/>
        <w:gridCol w:w="1134"/>
        <w:gridCol w:w="1134"/>
        <w:gridCol w:w="1171"/>
      </w:tblGrid>
      <w:tr w:rsidR="00C11E64" w:rsidRPr="009E29DB" w:rsidTr="008765A4">
        <w:trPr>
          <w:trHeight w:val="557"/>
          <w:jc w:val="center"/>
        </w:trPr>
        <w:tc>
          <w:tcPr>
            <w:tcW w:w="2267" w:type="dxa"/>
            <w:vAlign w:val="center"/>
          </w:tcPr>
          <w:p w:rsidR="00C11E64" w:rsidRPr="009E29DB" w:rsidRDefault="00C11E64" w:rsidP="000B56DF">
            <w:pPr>
              <w:widowControl/>
              <w:jc w:val="center"/>
              <w:rPr>
                <w:rFonts w:ascii="宋体" w:hAnsi="宋体" w:cs="宋体"/>
                <w:color w:val="000000" w:themeColor="text1"/>
                <w:kern w:val="0"/>
                <w:sz w:val="18"/>
                <w:szCs w:val="18"/>
              </w:rPr>
            </w:pPr>
            <w:proofErr w:type="gramStart"/>
            <w:r w:rsidRPr="009E29DB">
              <w:rPr>
                <w:rFonts w:ascii="宋体" w:hAnsi="宋体" w:cs="宋体" w:hint="eastAsia"/>
                <w:color w:val="000000" w:themeColor="text1"/>
                <w:kern w:val="0"/>
                <w:sz w:val="18"/>
                <w:szCs w:val="18"/>
              </w:rPr>
              <w:t>进塔大气</w:t>
            </w:r>
            <w:proofErr w:type="gramEnd"/>
            <w:r w:rsidRPr="009E29DB">
              <w:rPr>
                <w:rFonts w:ascii="宋体" w:hAnsi="宋体" w:cs="宋体" w:hint="eastAsia"/>
                <w:color w:val="000000" w:themeColor="text1"/>
                <w:kern w:val="0"/>
                <w:sz w:val="18"/>
                <w:szCs w:val="18"/>
              </w:rPr>
              <w:t>温度/℃</w:t>
            </w:r>
          </w:p>
        </w:tc>
        <w:tc>
          <w:tcPr>
            <w:tcW w:w="1134" w:type="dxa"/>
            <w:vAlign w:val="center"/>
          </w:tcPr>
          <w:p w:rsidR="00C11E64" w:rsidRPr="009E29DB" w:rsidRDefault="00C11E64">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hint="eastAsia"/>
                <w:color w:val="000000" w:themeColor="text1"/>
                <w:kern w:val="0"/>
                <w:sz w:val="18"/>
                <w:szCs w:val="18"/>
              </w:rPr>
              <w:t>0</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hint="eastAsia"/>
                <w:color w:val="000000" w:themeColor="text1"/>
                <w:kern w:val="0"/>
                <w:sz w:val="18"/>
                <w:szCs w:val="18"/>
              </w:rPr>
              <w:t>10</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20</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30</w:t>
            </w:r>
          </w:p>
        </w:tc>
        <w:tc>
          <w:tcPr>
            <w:tcW w:w="1171"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40</w:t>
            </w:r>
          </w:p>
        </w:tc>
      </w:tr>
      <w:tr w:rsidR="00C11E64" w:rsidRPr="009E29DB" w:rsidTr="008765A4">
        <w:trPr>
          <w:trHeight w:val="574"/>
          <w:jc w:val="center"/>
        </w:trPr>
        <w:tc>
          <w:tcPr>
            <w:tcW w:w="2267" w:type="dxa"/>
            <w:vAlign w:val="center"/>
          </w:tcPr>
          <w:p w:rsidR="00C11E64" w:rsidRPr="009E29DB" w:rsidRDefault="00C11E64" w:rsidP="000B56DF">
            <w:pPr>
              <w:widowControl/>
              <w:jc w:val="center"/>
              <w:rPr>
                <w:rFonts w:ascii="宋体" w:hAnsi="宋体" w:cs="宋体"/>
                <w:color w:val="000000" w:themeColor="text1"/>
                <w:kern w:val="0"/>
                <w:sz w:val="18"/>
                <w:szCs w:val="18"/>
              </w:rPr>
            </w:pPr>
            <m:oMath>
              <m:r>
                <w:rPr>
                  <w:rFonts w:ascii="Cambria Math" w:eastAsia="微软雅黑" w:hAnsi="Cambria Math" w:cs="宋体"/>
                  <w:color w:val="000000" w:themeColor="text1"/>
                  <w:kern w:val="0"/>
                  <w:sz w:val="22"/>
                </w:rPr>
                <m:t>k</m:t>
              </m:r>
            </m:oMath>
            <w:r w:rsidRPr="009E29DB">
              <w:rPr>
                <w:rFonts w:ascii="宋体" w:hAnsi="宋体" w:cs="宋体" w:hint="eastAsia"/>
                <w:color w:val="000000" w:themeColor="text1"/>
                <w:kern w:val="0"/>
                <w:sz w:val="18"/>
                <w:szCs w:val="18"/>
              </w:rPr>
              <w:t>/（</w:t>
            </w:r>
            <w:r w:rsidRPr="009E29DB">
              <w:rPr>
                <w:rFonts w:ascii="宋体" w:hAnsi="宋体" w:cs="宋体"/>
                <w:color w:val="000000" w:themeColor="text1"/>
                <w:kern w:val="0"/>
                <w:sz w:val="18"/>
                <w:szCs w:val="18"/>
              </w:rPr>
              <w:t>1/</w:t>
            </w:r>
            <w:r w:rsidRPr="009E29DB">
              <w:rPr>
                <w:rFonts w:ascii="宋体" w:hAnsi="宋体" w:cs="宋体" w:hint="eastAsia"/>
                <w:color w:val="000000" w:themeColor="text1"/>
                <w:kern w:val="0"/>
                <w:sz w:val="18"/>
                <w:szCs w:val="18"/>
              </w:rPr>
              <w:t>℃）</w:t>
            </w:r>
          </w:p>
        </w:tc>
        <w:tc>
          <w:tcPr>
            <w:tcW w:w="1134" w:type="dxa"/>
            <w:vAlign w:val="center"/>
          </w:tcPr>
          <w:p w:rsidR="00C11E64" w:rsidRPr="009E29DB" w:rsidRDefault="00C11E64">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0.0008</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hint="eastAsia"/>
                <w:color w:val="000000" w:themeColor="text1"/>
                <w:kern w:val="0"/>
                <w:sz w:val="18"/>
                <w:szCs w:val="18"/>
              </w:rPr>
              <w:t>0.0010</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hint="eastAsia"/>
                <w:color w:val="000000" w:themeColor="text1"/>
                <w:kern w:val="0"/>
                <w:sz w:val="18"/>
                <w:szCs w:val="18"/>
              </w:rPr>
              <w:t>0.0012</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0.0014</w:t>
            </w:r>
          </w:p>
        </w:tc>
        <w:tc>
          <w:tcPr>
            <w:tcW w:w="1134"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0.0015</w:t>
            </w:r>
          </w:p>
        </w:tc>
        <w:tc>
          <w:tcPr>
            <w:tcW w:w="1171" w:type="dxa"/>
            <w:vAlign w:val="center"/>
          </w:tcPr>
          <w:p w:rsidR="00C11E64" w:rsidRPr="009E29DB" w:rsidRDefault="00C11E64" w:rsidP="000B56DF">
            <w:pPr>
              <w:widowControl/>
              <w:jc w:val="center"/>
              <w:rPr>
                <w:rFonts w:ascii="宋体" w:hAnsi="宋体" w:cs="宋体"/>
                <w:color w:val="000000" w:themeColor="text1"/>
                <w:kern w:val="0"/>
                <w:sz w:val="18"/>
                <w:szCs w:val="18"/>
              </w:rPr>
            </w:pPr>
            <w:r w:rsidRPr="009E29DB">
              <w:rPr>
                <w:rFonts w:ascii="宋体" w:hAnsi="宋体" w:cs="宋体"/>
                <w:color w:val="000000" w:themeColor="text1"/>
                <w:kern w:val="0"/>
                <w:sz w:val="18"/>
                <w:szCs w:val="18"/>
              </w:rPr>
              <w:t>0.0016</w:t>
            </w:r>
          </w:p>
        </w:tc>
      </w:tr>
      <w:tr w:rsidR="00C11E64" w:rsidRPr="009E29DB" w:rsidTr="008765A4">
        <w:trPr>
          <w:trHeight w:val="618"/>
          <w:jc w:val="center"/>
        </w:trPr>
        <w:tc>
          <w:tcPr>
            <w:tcW w:w="9108" w:type="dxa"/>
            <w:gridSpan w:val="7"/>
            <w:vAlign w:val="center"/>
          </w:tcPr>
          <w:p w:rsidR="00C11E64" w:rsidRPr="009E29DB" w:rsidRDefault="00F04FC6" w:rsidP="008765A4">
            <w:pPr>
              <w:pStyle w:val="a7"/>
              <w:numPr>
                <w:ilvl w:val="0"/>
                <w:numId w:val="0"/>
              </w:numPr>
              <w:ind w:left="363"/>
              <w:rPr>
                <w:rFonts w:cs="宋体"/>
                <w:color w:val="000000" w:themeColor="text1"/>
              </w:rPr>
            </w:pPr>
            <w:r>
              <w:rPr>
                <w:rFonts w:hint="eastAsia"/>
                <w:color w:val="000000" w:themeColor="text1"/>
              </w:rPr>
              <w:t>注：</w:t>
            </w:r>
            <w:proofErr w:type="gramStart"/>
            <w:r w:rsidR="00C11E64" w:rsidRPr="009E29DB">
              <w:rPr>
                <w:rFonts w:hint="eastAsia"/>
                <w:color w:val="000000" w:themeColor="text1"/>
              </w:rPr>
              <w:t>表中进塔大气</w:t>
            </w:r>
            <w:proofErr w:type="gramEnd"/>
            <w:r w:rsidR="00C11E64" w:rsidRPr="009E29DB">
              <w:rPr>
                <w:rFonts w:hint="eastAsia"/>
                <w:color w:val="000000" w:themeColor="text1"/>
              </w:rPr>
              <w:t>温度指冷却塔实测干球温度。</w:t>
            </w:r>
          </w:p>
        </w:tc>
      </w:tr>
    </w:tbl>
    <w:p w:rsidR="00206CE5" w:rsidRPr="009E29DB" w:rsidRDefault="00206CE5" w:rsidP="00206CE5">
      <w:pPr>
        <w:pStyle w:val="afc"/>
        <w:numPr>
          <w:ilvl w:val="0"/>
          <w:numId w:val="0"/>
        </w:numPr>
        <w:rPr>
          <w:color w:val="000000" w:themeColor="text1"/>
        </w:rPr>
      </w:pPr>
    </w:p>
    <w:p w:rsidR="00366BE0" w:rsidRPr="009E29DB" w:rsidRDefault="00366BE0" w:rsidP="00206CE5">
      <w:pPr>
        <w:spacing w:line="360" w:lineRule="auto"/>
        <w:ind w:firstLineChars="200" w:firstLine="420"/>
        <w:rPr>
          <w:rFonts w:ascii="宋体" w:hAnsi="宋体"/>
          <w:color w:val="000000" w:themeColor="text1"/>
        </w:rPr>
        <w:sectPr w:rsidR="00366BE0" w:rsidRPr="009E29DB" w:rsidSect="00206CE5">
          <w:pgSz w:w="11906" w:h="16838"/>
          <w:pgMar w:top="1440" w:right="1800" w:bottom="1440" w:left="1800" w:header="851" w:footer="992" w:gutter="0"/>
          <w:cols w:space="425"/>
          <w:docGrid w:type="lines" w:linePitch="312"/>
        </w:sectPr>
      </w:pPr>
    </w:p>
    <w:bookmarkEnd w:id="49"/>
    <w:bookmarkEnd w:id="50"/>
    <w:bookmarkEnd w:id="51"/>
    <w:p w:rsidR="0032093A" w:rsidRPr="009E29DB" w:rsidRDefault="00EA003B" w:rsidP="00EA003B">
      <w:pPr>
        <w:jc w:val="left"/>
        <w:rPr>
          <w:rFonts w:ascii="Times New Roman" w:hAnsi="Times New Roman" w:cs="Times New Roman"/>
          <w:color w:val="000000" w:themeColor="text1"/>
          <w:szCs w:val="21"/>
        </w:rPr>
      </w:pPr>
      <w:r w:rsidRPr="009E29DB">
        <w:rPr>
          <w:rFonts w:ascii="Times New Roman" w:hAnsi="Times New Roman" w:cs="Times New Roman"/>
          <w:noProof/>
          <w:color w:val="000000" w:themeColor="text1"/>
          <w:szCs w:val="21"/>
        </w:rPr>
        <w:lastRenderedPageBreak/>
        <mc:AlternateContent>
          <mc:Choice Requires="wps">
            <w:drawing>
              <wp:anchor distT="0" distB="0" distL="114300" distR="114300" simplePos="0" relativeHeight="251663360" behindDoc="0" locked="0" layoutInCell="1" allowOverlap="1" wp14:anchorId="29B737E6" wp14:editId="74E83E9B">
                <wp:simplePos x="0" y="0"/>
                <wp:positionH relativeFrom="column">
                  <wp:posOffset>1689100</wp:posOffset>
                </wp:positionH>
                <wp:positionV relativeFrom="paragraph">
                  <wp:posOffset>115570</wp:posOffset>
                </wp:positionV>
                <wp:extent cx="2197100" cy="0"/>
                <wp:effectExtent l="0" t="0" r="31750" b="19050"/>
                <wp:wrapNone/>
                <wp:docPr id="1" name="直接连接符 1"/>
                <wp:cNvGraphicFramePr/>
                <a:graphic xmlns:a="http://schemas.openxmlformats.org/drawingml/2006/main">
                  <a:graphicData uri="http://schemas.microsoft.com/office/word/2010/wordprocessingShape">
                    <wps:wsp>
                      <wps:cNvCnPr/>
                      <wps:spPr>
                        <a:xfrm flipV="1">
                          <a:off x="0" y="0"/>
                          <a:ext cx="219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7AE1D66" id="直接连接符 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9.1pt" to="30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" strokecolor="black [3213]"/>
            </w:pict>
          </mc:Fallback>
        </mc:AlternateContent>
      </w:r>
    </w:p>
    <w:sectPr w:rsidR="0032093A" w:rsidRPr="009E29DB">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28" w:rsidRDefault="00003628">
      <w:r>
        <w:separator/>
      </w:r>
    </w:p>
  </w:endnote>
  <w:endnote w:type="continuationSeparator" w:id="0">
    <w:p w:rsidR="00003628" w:rsidRDefault="0000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40481"/>
      <w:docPartObj>
        <w:docPartGallery w:val="Page Numbers (Bottom of Page)"/>
        <w:docPartUnique/>
      </w:docPartObj>
    </w:sdtPr>
    <w:sdtEndPr/>
    <w:sdtContent>
      <w:p w:rsidR="00F04FC6" w:rsidRDefault="00F04FC6">
        <w:pPr>
          <w:pStyle w:val="ae"/>
        </w:pPr>
        <w:r>
          <w:fldChar w:fldCharType="begin"/>
        </w:r>
        <w:r>
          <w:instrText>PAGE   \* MERGEFORMAT</w:instrText>
        </w:r>
        <w:r>
          <w:fldChar w:fldCharType="separate"/>
        </w:r>
        <w:r w:rsidR="008765A4" w:rsidRPr="008765A4">
          <w:rPr>
            <w:noProof/>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445926"/>
    </w:sdtPr>
    <w:sdtEndPr/>
    <w:sdtContent>
      <w:p w:rsidR="00F04FC6" w:rsidRDefault="00F04FC6" w:rsidP="0095736E">
        <w:pPr>
          <w:pStyle w:val="ae"/>
          <w:jc w:val="right"/>
        </w:pPr>
        <w:r>
          <w:fldChar w:fldCharType="begin"/>
        </w:r>
        <w:r>
          <w:instrText>PAGE   \* MERGEFORMAT</w:instrText>
        </w:r>
        <w:r>
          <w:fldChar w:fldCharType="separate"/>
        </w:r>
        <w:r w:rsidR="008765A4" w:rsidRPr="008765A4">
          <w:rPr>
            <w:noProof/>
            <w:lang w:val="zh-CN"/>
          </w:rPr>
          <w:t>9</w:t>
        </w:r>
        <w:r>
          <w:fldChar w:fldCharType="end"/>
        </w:r>
      </w:p>
    </w:sdtContent>
  </w:sdt>
  <w:p w:rsidR="00F04FC6" w:rsidRDefault="00F04FC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71011"/>
      <w:docPartObj>
        <w:docPartGallery w:val="Page Numbers (Bottom of Page)"/>
        <w:docPartUnique/>
      </w:docPartObj>
    </w:sdtPr>
    <w:sdtEndPr/>
    <w:sdtContent>
      <w:p w:rsidR="00F04FC6" w:rsidRDefault="00F04FC6">
        <w:pPr>
          <w:pStyle w:val="ae"/>
          <w:jc w:val="right"/>
        </w:pPr>
        <w:r>
          <w:fldChar w:fldCharType="begin"/>
        </w:r>
        <w:r>
          <w:instrText>PAGE   \* MERGEFORMAT</w:instrText>
        </w:r>
        <w:r>
          <w:fldChar w:fldCharType="separate"/>
        </w:r>
        <w:r w:rsidR="008765A4" w:rsidRPr="008765A4">
          <w:rPr>
            <w:noProof/>
            <w:lang w:val="zh-CN"/>
          </w:rPr>
          <w:t>III</w:t>
        </w:r>
        <w:r>
          <w:fldChar w:fldCharType="end"/>
        </w:r>
      </w:p>
    </w:sdtContent>
  </w:sdt>
  <w:p w:rsidR="00F04FC6" w:rsidRDefault="00F04FC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574954"/>
      <w:docPartObj>
        <w:docPartGallery w:val="Page Numbers (Bottom of Page)"/>
        <w:docPartUnique/>
      </w:docPartObj>
    </w:sdtPr>
    <w:sdtEndPr/>
    <w:sdtContent>
      <w:p w:rsidR="00F04FC6" w:rsidRDefault="00F04FC6">
        <w:pPr>
          <w:pStyle w:val="ae"/>
        </w:pPr>
        <w:r>
          <w:fldChar w:fldCharType="begin"/>
        </w:r>
        <w:r>
          <w:instrText>PAGE   \* MERGEFORMAT</w:instrText>
        </w:r>
        <w:r>
          <w:fldChar w:fldCharType="separate"/>
        </w:r>
        <w:r w:rsidR="008765A4" w:rsidRPr="008765A4">
          <w:rPr>
            <w:noProof/>
            <w:lang w:val="zh-CN"/>
          </w:rPr>
          <w:t>IV</w:t>
        </w:r>
        <w:r>
          <w:fldChar w:fldCharType="end"/>
        </w:r>
      </w:p>
    </w:sdtContent>
  </w:sdt>
  <w:p w:rsidR="00F04FC6" w:rsidRDefault="00F04FC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C6" w:rsidRDefault="00F04FC6">
    <w:pPr>
      <w:pStyle w:val="ae"/>
    </w:pPr>
    <w:r>
      <w:fldChar w:fldCharType="begin"/>
    </w:r>
    <w:r>
      <w:instrText>PAGE   \* MERGEFORMAT</w:instrText>
    </w:r>
    <w:r>
      <w:fldChar w:fldCharType="separate"/>
    </w:r>
    <w:r w:rsidR="008765A4" w:rsidRPr="008765A4">
      <w:rPr>
        <w:noProof/>
        <w:lang w:val="zh-CN"/>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C6" w:rsidRDefault="00F04FC6" w:rsidP="000B56DF">
    <w:pPr>
      <w:pStyle w:val="af9"/>
    </w:pPr>
    <w:r>
      <w:fldChar w:fldCharType="begin"/>
    </w:r>
    <w:r>
      <w:instrText>PAGE   \* MERGEFORMAT</w:instrText>
    </w:r>
    <w:r>
      <w:fldChar w:fldCharType="separate"/>
    </w:r>
    <w:r w:rsidR="008765A4" w:rsidRPr="008765A4">
      <w:rPr>
        <w:noProof/>
        <w:lang w:val="zh-CN"/>
      </w:rPr>
      <w:t>11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276995"/>
    </w:sdtPr>
    <w:sdtEndPr/>
    <w:sdtContent>
      <w:p w:rsidR="00F04FC6" w:rsidRDefault="00F04FC6" w:rsidP="0095736E">
        <w:pPr>
          <w:pStyle w:val="ae"/>
          <w:jc w:val="right"/>
        </w:pPr>
        <w:r>
          <w:fldChar w:fldCharType="begin"/>
        </w:r>
        <w:r>
          <w:instrText>PAGE   \* MERGEFORMAT</w:instrText>
        </w:r>
        <w:r>
          <w:fldChar w:fldCharType="separate"/>
        </w:r>
        <w:r w:rsidR="00E11C35" w:rsidRPr="00E11C35">
          <w:rPr>
            <w:noProof/>
            <w:lang w:val="zh-CN"/>
          </w:rPr>
          <w:t>13</w:t>
        </w:r>
        <w:r>
          <w:fldChar w:fldCharType="end"/>
        </w:r>
      </w:p>
    </w:sdtContent>
  </w:sdt>
  <w:p w:rsidR="00F04FC6" w:rsidRDefault="00F04FC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28" w:rsidRDefault="00003628">
      <w:r>
        <w:separator/>
      </w:r>
    </w:p>
  </w:footnote>
  <w:footnote w:type="continuationSeparator" w:id="0">
    <w:p w:rsidR="00003628" w:rsidRDefault="0000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C6" w:rsidRPr="0095736E" w:rsidRDefault="00F04FC6" w:rsidP="0095736E">
    <w:pPr>
      <w:widowControl/>
      <w:snapToGrid w:val="0"/>
      <w:spacing w:line="360" w:lineRule="auto"/>
      <w:jc w:val="right"/>
      <w:rPr>
        <w:rFonts w:ascii="黑体" w:eastAsia="黑体" w:hAnsi="黑体" w:cs="Times New Roman"/>
        <w:color w:val="000000" w:themeColor="text1"/>
        <w:szCs w:val="21"/>
      </w:rPr>
    </w:pPr>
    <w:r w:rsidRPr="0095736E">
      <w:rPr>
        <w:rFonts w:ascii="黑体" w:eastAsia="黑体" w:hAnsi="黑体" w:cs="Times New Roman"/>
        <w:color w:val="000000" w:themeColor="text1"/>
        <w:szCs w:val="21"/>
      </w:rPr>
      <w:t>T/CHES ××××</w:t>
    </w:r>
    <w:r w:rsidRPr="0095736E">
      <w:rPr>
        <w:rFonts w:ascii="黑体" w:eastAsia="黑体" w:hAnsi="黑体" w:cs="Times New Roman" w:hint="eastAsia"/>
        <w:color w:val="000000" w:themeColor="text1"/>
        <w:szCs w:val="21"/>
      </w:rPr>
      <w:t>－</w:t>
    </w:r>
    <w:r w:rsidRPr="0095736E">
      <w:rPr>
        <w:rFonts w:ascii="黑体" w:eastAsia="黑体" w:hAnsi="黑体" w:cs="Times New Roman"/>
        <w:color w:val="000000" w:themeColor="text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C6" w:rsidRPr="003F3F81" w:rsidRDefault="00F04FC6" w:rsidP="003F3F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C6" w:rsidRPr="00D84FA1" w:rsidRDefault="00F04FC6" w:rsidP="000B56D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3F6"/>
    <w:multiLevelType w:val="hybridMultilevel"/>
    <w:tmpl w:val="323C6D7C"/>
    <w:lvl w:ilvl="0" w:tplc="BAEC6D4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03797C"/>
    <w:multiLevelType w:val="multilevel"/>
    <w:tmpl w:val="E672536C"/>
    <w:lvl w:ilvl="0">
      <w:start w:val="1"/>
      <w:numFmt w:val="upperLetter"/>
      <w:pStyle w:val="a"/>
      <w:suff w:val="space"/>
      <w:lvlText w:val="%1"/>
      <w:lvlJc w:val="left"/>
      <w:pPr>
        <w:ind w:left="425" w:hanging="425"/>
      </w:pPr>
      <w:rPr>
        <w:rFonts w:hint="eastAsia"/>
      </w:rPr>
    </w:lvl>
    <w:lvl w:ilvl="1">
      <w:start w:val="1"/>
      <w:numFmt w:val="decimal"/>
      <w:pStyle w:val="a0"/>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657D3FBC"/>
    <w:multiLevelType w:val="multilevel"/>
    <w:tmpl w:val="D78CB1D2"/>
    <w:lvl w:ilvl="0">
      <w:start w:val="1"/>
      <w:numFmt w:val="upperLetter"/>
      <w:lvlRestart w:val="0"/>
      <w:pStyle w:val="a1"/>
      <w:suff w:val="nothing"/>
      <w:lvlText w:val="附录%1"/>
      <w:lvlJc w:val="left"/>
      <w:pPr>
        <w:ind w:left="0" w:firstLine="0"/>
      </w:pPr>
      <w:rPr>
        <w:rFonts w:hint="eastAsia"/>
        <w:spacing w:val="100"/>
      </w:rPr>
    </w:lvl>
    <w:lvl w:ilvl="1">
      <w:start w:val="1"/>
      <w:numFmt w:val="decimal"/>
      <w:pStyle w:val="a2"/>
      <w:suff w:val="nothing"/>
      <w:lvlText w:val="%1.%2　"/>
      <w:lvlJc w:val="left"/>
      <w:pPr>
        <w:ind w:left="0" w:firstLine="0"/>
      </w:pPr>
      <w:rPr>
        <w:rFonts w:ascii="黑体" w:eastAsia="黑体" w:hint="eastAsia"/>
        <w:b w:val="0"/>
        <w:i w:val="0"/>
        <w:sz w:val="21"/>
      </w:rPr>
    </w:lvl>
    <w:lvl w:ilvl="2">
      <w:start w:val="1"/>
      <w:numFmt w:val="decimal"/>
      <w:pStyle w:val="a3"/>
      <w:suff w:val="nothing"/>
      <w:lvlText w:val="%1.%2.%3　"/>
      <w:lvlJc w:val="left"/>
      <w:pPr>
        <w:ind w:left="0" w:firstLine="0"/>
      </w:pPr>
      <w:rPr>
        <w:rFonts w:ascii="黑体" w:eastAsia="黑体" w:hint="eastAsia"/>
        <w:b w:val="0"/>
        <w:i w:val="0"/>
        <w:sz w:val="21"/>
      </w:rPr>
    </w:lvl>
    <w:lvl w:ilvl="3">
      <w:start w:val="1"/>
      <w:numFmt w:val="decimal"/>
      <w:pStyle w:val="a4"/>
      <w:suff w:val="nothing"/>
      <w:lvlText w:val="%1.%2.%3.%4　"/>
      <w:lvlJc w:val="left"/>
      <w:pPr>
        <w:ind w:left="0" w:firstLine="0"/>
      </w:pPr>
      <w:rPr>
        <w:rFonts w:ascii="黑体" w:eastAsia="黑体" w:hint="eastAsia"/>
        <w:b w:val="0"/>
        <w:i w:val="0"/>
        <w:sz w:val="21"/>
      </w:rPr>
    </w:lvl>
    <w:lvl w:ilvl="4">
      <w:start w:val="1"/>
      <w:numFmt w:val="decimal"/>
      <w:pStyle w:val="a5"/>
      <w:suff w:val="nothing"/>
      <w:lvlText w:val="%1.%2.%3.%4.%5　"/>
      <w:lvlJc w:val="left"/>
      <w:pPr>
        <w:ind w:left="0" w:firstLine="0"/>
      </w:pPr>
      <w:rPr>
        <w:rFonts w:ascii="黑体" w:eastAsia="黑体" w:hint="eastAsia"/>
        <w:b w:val="0"/>
        <w:i w:val="0"/>
        <w:sz w:val="21"/>
      </w:rPr>
    </w:lvl>
    <w:lvl w:ilvl="5">
      <w:start w:val="1"/>
      <w:numFmt w:val="decimal"/>
      <w:pStyle w:val="a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6DBF04F4"/>
    <w:multiLevelType w:val="multilevel"/>
    <w:tmpl w:val="F3A22F6C"/>
    <w:lvl w:ilvl="0">
      <w:start w:val="1"/>
      <w:numFmt w:val="none"/>
      <w:pStyle w:val="a7"/>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0"/>
  </w:num>
  <w:num w:numId="2">
    <w:abstractNumId w:val="2"/>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于爱华">
    <w15:presenceInfo w15:providerId="None" w15:userId="于爱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8E"/>
    <w:rsid w:val="00000305"/>
    <w:rsid w:val="00000DB8"/>
    <w:rsid w:val="000010D4"/>
    <w:rsid w:val="00003628"/>
    <w:rsid w:val="00003F48"/>
    <w:rsid w:val="00005338"/>
    <w:rsid w:val="000055BC"/>
    <w:rsid w:val="00010FF7"/>
    <w:rsid w:val="000135A3"/>
    <w:rsid w:val="00014091"/>
    <w:rsid w:val="000243A2"/>
    <w:rsid w:val="00025897"/>
    <w:rsid w:val="00026C4B"/>
    <w:rsid w:val="00035395"/>
    <w:rsid w:val="000368D1"/>
    <w:rsid w:val="00037B0D"/>
    <w:rsid w:val="00040BAE"/>
    <w:rsid w:val="000423D2"/>
    <w:rsid w:val="00043020"/>
    <w:rsid w:val="00044464"/>
    <w:rsid w:val="00050822"/>
    <w:rsid w:val="0005232C"/>
    <w:rsid w:val="0005684C"/>
    <w:rsid w:val="000568CA"/>
    <w:rsid w:val="0006064C"/>
    <w:rsid w:val="0006129B"/>
    <w:rsid w:val="00063AC7"/>
    <w:rsid w:val="00065518"/>
    <w:rsid w:val="00065D59"/>
    <w:rsid w:val="000667FF"/>
    <w:rsid w:val="00070535"/>
    <w:rsid w:val="000713CE"/>
    <w:rsid w:val="00074FEA"/>
    <w:rsid w:val="00075A6F"/>
    <w:rsid w:val="00076A0F"/>
    <w:rsid w:val="0008014B"/>
    <w:rsid w:val="00080647"/>
    <w:rsid w:val="00084968"/>
    <w:rsid w:val="00084A27"/>
    <w:rsid w:val="000855C6"/>
    <w:rsid w:val="00086720"/>
    <w:rsid w:val="00087D8C"/>
    <w:rsid w:val="00090CAF"/>
    <w:rsid w:val="0009657D"/>
    <w:rsid w:val="000965E4"/>
    <w:rsid w:val="000A01B7"/>
    <w:rsid w:val="000A51EA"/>
    <w:rsid w:val="000A675B"/>
    <w:rsid w:val="000A788E"/>
    <w:rsid w:val="000A799D"/>
    <w:rsid w:val="000B14DB"/>
    <w:rsid w:val="000B56DF"/>
    <w:rsid w:val="000B6FE1"/>
    <w:rsid w:val="000B7781"/>
    <w:rsid w:val="000C56D3"/>
    <w:rsid w:val="000C66A3"/>
    <w:rsid w:val="000D0B0D"/>
    <w:rsid w:val="000D4228"/>
    <w:rsid w:val="000D58E6"/>
    <w:rsid w:val="000D6E32"/>
    <w:rsid w:val="000D6EB3"/>
    <w:rsid w:val="000E5086"/>
    <w:rsid w:val="000F0546"/>
    <w:rsid w:val="000F260F"/>
    <w:rsid w:val="000F6E10"/>
    <w:rsid w:val="000F70E3"/>
    <w:rsid w:val="000F729F"/>
    <w:rsid w:val="000F7D5C"/>
    <w:rsid w:val="001050C9"/>
    <w:rsid w:val="001055AB"/>
    <w:rsid w:val="001072D0"/>
    <w:rsid w:val="00110426"/>
    <w:rsid w:val="00115B42"/>
    <w:rsid w:val="0012035D"/>
    <w:rsid w:val="00121035"/>
    <w:rsid w:val="001210DF"/>
    <w:rsid w:val="00122665"/>
    <w:rsid w:val="001251D3"/>
    <w:rsid w:val="001267EA"/>
    <w:rsid w:val="001271C4"/>
    <w:rsid w:val="001272A7"/>
    <w:rsid w:val="001322C9"/>
    <w:rsid w:val="00132D4E"/>
    <w:rsid w:val="00137CCB"/>
    <w:rsid w:val="00140A7E"/>
    <w:rsid w:val="00140BB7"/>
    <w:rsid w:val="001432DE"/>
    <w:rsid w:val="00145D8C"/>
    <w:rsid w:val="00152463"/>
    <w:rsid w:val="00156889"/>
    <w:rsid w:val="001634B6"/>
    <w:rsid w:val="00164C03"/>
    <w:rsid w:val="00171AA7"/>
    <w:rsid w:val="001726BD"/>
    <w:rsid w:val="00172F77"/>
    <w:rsid w:val="00174D97"/>
    <w:rsid w:val="00175A7B"/>
    <w:rsid w:val="0017693C"/>
    <w:rsid w:val="00177D22"/>
    <w:rsid w:val="00180DF2"/>
    <w:rsid w:val="0018213D"/>
    <w:rsid w:val="00183FDF"/>
    <w:rsid w:val="0018464A"/>
    <w:rsid w:val="00184B04"/>
    <w:rsid w:val="00184C58"/>
    <w:rsid w:val="001871B3"/>
    <w:rsid w:val="00191AB8"/>
    <w:rsid w:val="00192175"/>
    <w:rsid w:val="0019534E"/>
    <w:rsid w:val="001A0869"/>
    <w:rsid w:val="001A4546"/>
    <w:rsid w:val="001A52A3"/>
    <w:rsid w:val="001A599F"/>
    <w:rsid w:val="001A7237"/>
    <w:rsid w:val="001B0A7D"/>
    <w:rsid w:val="001B2958"/>
    <w:rsid w:val="001B3417"/>
    <w:rsid w:val="001B503B"/>
    <w:rsid w:val="001C1D01"/>
    <w:rsid w:val="001C311A"/>
    <w:rsid w:val="001C778C"/>
    <w:rsid w:val="001D0949"/>
    <w:rsid w:val="001D0C04"/>
    <w:rsid w:val="001D6E1D"/>
    <w:rsid w:val="001E3CB6"/>
    <w:rsid w:val="001E4CF5"/>
    <w:rsid w:val="001E68FF"/>
    <w:rsid w:val="001E6EBE"/>
    <w:rsid w:val="001F091B"/>
    <w:rsid w:val="001F2B8E"/>
    <w:rsid w:val="001F70C6"/>
    <w:rsid w:val="001F7831"/>
    <w:rsid w:val="001F7BFD"/>
    <w:rsid w:val="001F7FA5"/>
    <w:rsid w:val="002008BB"/>
    <w:rsid w:val="00201039"/>
    <w:rsid w:val="002016E7"/>
    <w:rsid w:val="00203616"/>
    <w:rsid w:val="00206CE5"/>
    <w:rsid w:val="0020752A"/>
    <w:rsid w:val="00210AE2"/>
    <w:rsid w:val="002110D5"/>
    <w:rsid w:val="00211B54"/>
    <w:rsid w:val="00211DA4"/>
    <w:rsid w:val="0021312F"/>
    <w:rsid w:val="002135A0"/>
    <w:rsid w:val="00214051"/>
    <w:rsid w:val="00214A62"/>
    <w:rsid w:val="00214B48"/>
    <w:rsid w:val="00215159"/>
    <w:rsid w:val="00220122"/>
    <w:rsid w:val="002241E2"/>
    <w:rsid w:val="00224B71"/>
    <w:rsid w:val="00225BF9"/>
    <w:rsid w:val="0022681E"/>
    <w:rsid w:val="00227366"/>
    <w:rsid w:val="00227F9A"/>
    <w:rsid w:val="002315C2"/>
    <w:rsid w:val="0023614E"/>
    <w:rsid w:val="00236463"/>
    <w:rsid w:val="00237850"/>
    <w:rsid w:val="00243C16"/>
    <w:rsid w:val="0024491D"/>
    <w:rsid w:val="002467CA"/>
    <w:rsid w:val="002467DB"/>
    <w:rsid w:val="00247476"/>
    <w:rsid w:val="00247EBC"/>
    <w:rsid w:val="00250322"/>
    <w:rsid w:val="00250CB4"/>
    <w:rsid w:val="002511E8"/>
    <w:rsid w:val="0025357C"/>
    <w:rsid w:val="00254F7F"/>
    <w:rsid w:val="00255051"/>
    <w:rsid w:val="002553C1"/>
    <w:rsid w:val="00255A64"/>
    <w:rsid w:val="0025787B"/>
    <w:rsid w:val="00260367"/>
    <w:rsid w:val="00261828"/>
    <w:rsid w:val="002635F8"/>
    <w:rsid w:val="00263A8A"/>
    <w:rsid w:val="00266DBA"/>
    <w:rsid w:val="002679B9"/>
    <w:rsid w:val="00272ED5"/>
    <w:rsid w:val="002737AF"/>
    <w:rsid w:val="00275510"/>
    <w:rsid w:val="00275AFA"/>
    <w:rsid w:val="00281BB7"/>
    <w:rsid w:val="00285596"/>
    <w:rsid w:val="00293298"/>
    <w:rsid w:val="00296BF7"/>
    <w:rsid w:val="00296C5F"/>
    <w:rsid w:val="002A0006"/>
    <w:rsid w:val="002A1912"/>
    <w:rsid w:val="002A6CA2"/>
    <w:rsid w:val="002A7103"/>
    <w:rsid w:val="002A728F"/>
    <w:rsid w:val="002A7876"/>
    <w:rsid w:val="002A7A8C"/>
    <w:rsid w:val="002B0FDF"/>
    <w:rsid w:val="002B171B"/>
    <w:rsid w:val="002B2AE5"/>
    <w:rsid w:val="002B4C78"/>
    <w:rsid w:val="002B754A"/>
    <w:rsid w:val="002B7AF2"/>
    <w:rsid w:val="002C0B94"/>
    <w:rsid w:val="002C10D7"/>
    <w:rsid w:val="002C2FC1"/>
    <w:rsid w:val="002C4BA1"/>
    <w:rsid w:val="002C5B2A"/>
    <w:rsid w:val="002C6DCD"/>
    <w:rsid w:val="002D09E0"/>
    <w:rsid w:val="002D1845"/>
    <w:rsid w:val="002D773E"/>
    <w:rsid w:val="002D7BD9"/>
    <w:rsid w:val="002D7E35"/>
    <w:rsid w:val="002E019E"/>
    <w:rsid w:val="002E0E50"/>
    <w:rsid w:val="002E2834"/>
    <w:rsid w:val="002E5145"/>
    <w:rsid w:val="002E58BB"/>
    <w:rsid w:val="002E5EA0"/>
    <w:rsid w:val="002E656A"/>
    <w:rsid w:val="002F1998"/>
    <w:rsid w:val="002F1DD3"/>
    <w:rsid w:val="002F2F0D"/>
    <w:rsid w:val="002F643B"/>
    <w:rsid w:val="00302758"/>
    <w:rsid w:val="00304F4B"/>
    <w:rsid w:val="00305A54"/>
    <w:rsid w:val="00306DC9"/>
    <w:rsid w:val="00306FF5"/>
    <w:rsid w:val="00307C9B"/>
    <w:rsid w:val="00307CA0"/>
    <w:rsid w:val="00310381"/>
    <w:rsid w:val="00311C8C"/>
    <w:rsid w:val="00312DB5"/>
    <w:rsid w:val="00313A31"/>
    <w:rsid w:val="003169A2"/>
    <w:rsid w:val="0032083E"/>
    <w:rsid w:val="0032093A"/>
    <w:rsid w:val="00323504"/>
    <w:rsid w:val="003244E7"/>
    <w:rsid w:val="003257E0"/>
    <w:rsid w:val="0032601F"/>
    <w:rsid w:val="003269C7"/>
    <w:rsid w:val="0032741D"/>
    <w:rsid w:val="003275D4"/>
    <w:rsid w:val="003403B1"/>
    <w:rsid w:val="003424D9"/>
    <w:rsid w:val="00342879"/>
    <w:rsid w:val="00346551"/>
    <w:rsid w:val="003516A2"/>
    <w:rsid w:val="00351E60"/>
    <w:rsid w:val="00352DC6"/>
    <w:rsid w:val="00353ED6"/>
    <w:rsid w:val="0035400F"/>
    <w:rsid w:val="00354801"/>
    <w:rsid w:val="00355E36"/>
    <w:rsid w:val="0035635E"/>
    <w:rsid w:val="0036295E"/>
    <w:rsid w:val="00363979"/>
    <w:rsid w:val="003640FF"/>
    <w:rsid w:val="0036441E"/>
    <w:rsid w:val="00366BE0"/>
    <w:rsid w:val="00370B81"/>
    <w:rsid w:val="00371F8A"/>
    <w:rsid w:val="0037270B"/>
    <w:rsid w:val="003747D3"/>
    <w:rsid w:val="00377F4F"/>
    <w:rsid w:val="00381C29"/>
    <w:rsid w:val="00384427"/>
    <w:rsid w:val="00384A01"/>
    <w:rsid w:val="00385932"/>
    <w:rsid w:val="00386B19"/>
    <w:rsid w:val="00387F15"/>
    <w:rsid w:val="0039402B"/>
    <w:rsid w:val="003974B1"/>
    <w:rsid w:val="003A1468"/>
    <w:rsid w:val="003A19ED"/>
    <w:rsid w:val="003A1B70"/>
    <w:rsid w:val="003A20C7"/>
    <w:rsid w:val="003A244B"/>
    <w:rsid w:val="003A2F03"/>
    <w:rsid w:val="003A631A"/>
    <w:rsid w:val="003A668D"/>
    <w:rsid w:val="003A6AA4"/>
    <w:rsid w:val="003A7724"/>
    <w:rsid w:val="003B28DE"/>
    <w:rsid w:val="003B3547"/>
    <w:rsid w:val="003B3F0A"/>
    <w:rsid w:val="003B4ADE"/>
    <w:rsid w:val="003B50C7"/>
    <w:rsid w:val="003B569D"/>
    <w:rsid w:val="003B79A1"/>
    <w:rsid w:val="003C194F"/>
    <w:rsid w:val="003C3D34"/>
    <w:rsid w:val="003C46C3"/>
    <w:rsid w:val="003C4D8A"/>
    <w:rsid w:val="003C5A36"/>
    <w:rsid w:val="003C7B33"/>
    <w:rsid w:val="003D0068"/>
    <w:rsid w:val="003D092F"/>
    <w:rsid w:val="003D2AB3"/>
    <w:rsid w:val="003D2EB6"/>
    <w:rsid w:val="003D4597"/>
    <w:rsid w:val="003D6915"/>
    <w:rsid w:val="003D6F3D"/>
    <w:rsid w:val="003D7346"/>
    <w:rsid w:val="003D7A84"/>
    <w:rsid w:val="003E1309"/>
    <w:rsid w:val="003E32CE"/>
    <w:rsid w:val="003E3ACF"/>
    <w:rsid w:val="003E4920"/>
    <w:rsid w:val="003E4C6E"/>
    <w:rsid w:val="003F0641"/>
    <w:rsid w:val="003F2776"/>
    <w:rsid w:val="003F2E9F"/>
    <w:rsid w:val="003F3F81"/>
    <w:rsid w:val="003F503C"/>
    <w:rsid w:val="003F5D47"/>
    <w:rsid w:val="003F6B4F"/>
    <w:rsid w:val="00400276"/>
    <w:rsid w:val="004033D6"/>
    <w:rsid w:val="00407082"/>
    <w:rsid w:val="004077F3"/>
    <w:rsid w:val="00412FC9"/>
    <w:rsid w:val="00416A46"/>
    <w:rsid w:val="00420DC2"/>
    <w:rsid w:val="00423988"/>
    <w:rsid w:val="00424F1F"/>
    <w:rsid w:val="004250F4"/>
    <w:rsid w:val="00430A08"/>
    <w:rsid w:val="004324CE"/>
    <w:rsid w:val="00435292"/>
    <w:rsid w:val="00436FC7"/>
    <w:rsid w:val="004402A7"/>
    <w:rsid w:val="00440746"/>
    <w:rsid w:val="00440C13"/>
    <w:rsid w:val="00441C70"/>
    <w:rsid w:val="00441D5C"/>
    <w:rsid w:val="00444089"/>
    <w:rsid w:val="0044462F"/>
    <w:rsid w:val="00447FC1"/>
    <w:rsid w:val="00452064"/>
    <w:rsid w:val="004521BF"/>
    <w:rsid w:val="004542ED"/>
    <w:rsid w:val="00456CC4"/>
    <w:rsid w:val="00456FCA"/>
    <w:rsid w:val="00457516"/>
    <w:rsid w:val="00460020"/>
    <w:rsid w:val="004607D9"/>
    <w:rsid w:val="00461C97"/>
    <w:rsid w:val="00462622"/>
    <w:rsid w:val="0046327F"/>
    <w:rsid w:val="004669D6"/>
    <w:rsid w:val="00466AB8"/>
    <w:rsid w:val="00472738"/>
    <w:rsid w:val="00472E92"/>
    <w:rsid w:val="00477572"/>
    <w:rsid w:val="00484773"/>
    <w:rsid w:val="0048569D"/>
    <w:rsid w:val="004912B2"/>
    <w:rsid w:val="004918B1"/>
    <w:rsid w:val="00491CC7"/>
    <w:rsid w:val="00493914"/>
    <w:rsid w:val="0049479E"/>
    <w:rsid w:val="004A0405"/>
    <w:rsid w:val="004A269F"/>
    <w:rsid w:val="004A4DC2"/>
    <w:rsid w:val="004A51B9"/>
    <w:rsid w:val="004A6157"/>
    <w:rsid w:val="004B16FD"/>
    <w:rsid w:val="004B1B5B"/>
    <w:rsid w:val="004B4607"/>
    <w:rsid w:val="004B4949"/>
    <w:rsid w:val="004B5C01"/>
    <w:rsid w:val="004C1724"/>
    <w:rsid w:val="004C290A"/>
    <w:rsid w:val="004C3E69"/>
    <w:rsid w:val="004C47CF"/>
    <w:rsid w:val="004C6736"/>
    <w:rsid w:val="004C73F8"/>
    <w:rsid w:val="004D1DA0"/>
    <w:rsid w:val="004D213A"/>
    <w:rsid w:val="004D3F33"/>
    <w:rsid w:val="004D4BD7"/>
    <w:rsid w:val="004D4E69"/>
    <w:rsid w:val="004D641E"/>
    <w:rsid w:val="004D7524"/>
    <w:rsid w:val="004E0B38"/>
    <w:rsid w:val="004E165D"/>
    <w:rsid w:val="004E22EB"/>
    <w:rsid w:val="004E38AD"/>
    <w:rsid w:val="004E5742"/>
    <w:rsid w:val="004E5F77"/>
    <w:rsid w:val="004E6262"/>
    <w:rsid w:val="004E7437"/>
    <w:rsid w:val="004F16BD"/>
    <w:rsid w:val="004F489E"/>
    <w:rsid w:val="005004DB"/>
    <w:rsid w:val="00500971"/>
    <w:rsid w:val="00505C06"/>
    <w:rsid w:val="00506005"/>
    <w:rsid w:val="005060DE"/>
    <w:rsid w:val="005079A1"/>
    <w:rsid w:val="005138B3"/>
    <w:rsid w:val="0051397D"/>
    <w:rsid w:val="00515996"/>
    <w:rsid w:val="0052011D"/>
    <w:rsid w:val="00522272"/>
    <w:rsid w:val="0052333D"/>
    <w:rsid w:val="00523719"/>
    <w:rsid w:val="005239A1"/>
    <w:rsid w:val="00525A19"/>
    <w:rsid w:val="005275CB"/>
    <w:rsid w:val="0052779F"/>
    <w:rsid w:val="00527CCA"/>
    <w:rsid w:val="00527F42"/>
    <w:rsid w:val="00531733"/>
    <w:rsid w:val="0053393B"/>
    <w:rsid w:val="00542C21"/>
    <w:rsid w:val="0054332C"/>
    <w:rsid w:val="005437BC"/>
    <w:rsid w:val="0054647F"/>
    <w:rsid w:val="00546F25"/>
    <w:rsid w:val="0055055D"/>
    <w:rsid w:val="005508E0"/>
    <w:rsid w:val="00550907"/>
    <w:rsid w:val="00551C8B"/>
    <w:rsid w:val="00553548"/>
    <w:rsid w:val="005574CD"/>
    <w:rsid w:val="005629A4"/>
    <w:rsid w:val="005631CD"/>
    <w:rsid w:val="00567302"/>
    <w:rsid w:val="00571A4E"/>
    <w:rsid w:val="00572837"/>
    <w:rsid w:val="0057448A"/>
    <w:rsid w:val="00576428"/>
    <w:rsid w:val="00577C16"/>
    <w:rsid w:val="00580039"/>
    <w:rsid w:val="00582B4E"/>
    <w:rsid w:val="005832D3"/>
    <w:rsid w:val="005837DE"/>
    <w:rsid w:val="00584948"/>
    <w:rsid w:val="00592F03"/>
    <w:rsid w:val="00594EB7"/>
    <w:rsid w:val="00597DA0"/>
    <w:rsid w:val="005A238D"/>
    <w:rsid w:val="005A2811"/>
    <w:rsid w:val="005A37EB"/>
    <w:rsid w:val="005A3A90"/>
    <w:rsid w:val="005A547A"/>
    <w:rsid w:val="005B00EC"/>
    <w:rsid w:val="005B1FB5"/>
    <w:rsid w:val="005B239E"/>
    <w:rsid w:val="005B314D"/>
    <w:rsid w:val="005B4D81"/>
    <w:rsid w:val="005B59D5"/>
    <w:rsid w:val="005C0C6D"/>
    <w:rsid w:val="005C1951"/>
    <w:rsid w:val="005C41E4"/>
    <w:rsid w:val="005C455B"/>
    <w:rsid w:val="005C4A8B"/>
    <w:rsid w:val="005D0DF3"/>
    <w:rsid w:val="005D4BCA"/>
    <w:rsid w:val="005D4BD2"/>
    <w:rsid w:val="005D4EAF"/>
    <w:rsid w:val="005D7C80"/>
    <w:rsid w:val="005D7DA8"/>
    <w:rsid w:val="005E0F1A"/>
    <w:rsid w:val="005E30A9"/>
    <w:rsid w:val="005E4A17"/>
    <w:rsid w:val="005F50A8"/>
    <w:rsid w:val="005F5119"/>
    <w:rsid w:val="005F57F7"/>
    <w:rsid w:val="005F6E48"/>
    <w:rsid w:val="005F732A"/>
    <w:rsid w:val="005F75E0"/>
    <w:rsid w:val="0060000A"/>
    <w:rsid w:val="00603198"/>
    <w:rsid w:val="006034CB"/>
    <w:rsid w:val="006059CC"/>
    <w:rsid w:val="0061018E"/>
    <w:rsid w:val="006101F0"/>
    <w:rsid w:val="00610AF7"/>
    <w:rsid w:val="006120AA"/>
    <w:rsid w:val="00615F7E"/>
    <w:rsid w:val="00617403"/>
    <w:rsid w:val="00617829"/>
    <w:rsid w:val="00621406"/>
    <w:rsid w:val="00622B9D"/>
    <w:rsid w:val="00624FFD"/>
    <w:rsid w:val="0062597C"/>
    <w:rsid w:val="006260FD"/>
    <w:rsid w:val="00626962"/>
    <w:rsid w:val="00627B42"/>
    <w:rsid w:val="00631730"/>
    <w:rsid w:val="006318C8"/>
    <w:rsid w:val="00632CE6"/>
    <w:rsid w:val="00632CF1"/>
    <w:rsid w:val="00632FFB"/>
    <w:rsid w:val="006341A0"/>
    <w:rsid w:val="00634401"/>
    <w:rsid w:val="006426D9"/>
    <w:rsid w:val="00642C44"/>
    <w:rsid w:val="00644363"/>
    <w:rsid w:val="0064487F"/>
    <w:rsid w:val="00644EF5"/>
    <w:rsid w:val="00646AAD"/>
    <w:rsid w:val="00646E3F"/>
    <w:rsid w:val="006524B7"/>
    <w:rsid w:val="006525D7"/>
    <w:rsid w:val="006564AF"/>
    <w:rsid w:val="00656D22"/>
    <w:rsid w:val="00657903"/>
    <w:rsid w:val="0065793B"/>
    <w:rsid w:val="00661EE0"/>
    <w:rsid w:val="006626C2"/>
    <w:rsid w:val="00666B7A"/>
    <w:rsid w:val="00667440"/>
    <w:rsid w:val="00670488"/>
    <w:rsid w:val="00673535"/>
    <w:rsid w:val="00674C60"/>
    <w:rsid w:val="00675372"/>
    <w:rsid w:val="006767CD"/>
    <w:rsid w:val="006839F3"/>
    <w:rsid w:val="0068501C"/>
    <w:rsid w:val="00686513"/>
    <w:rsid w:val="006873A4"/>
    <w:rsid w:val="00691436"/>
    <w:rsid w:val="00691530"/>
    <w:rsid w:val="006934FB"/>
    <w:rsid w:val="00695445"/>
    <w:rsid w:val="00697D58"/>
    <w:rsid w:val="006A1571"/>
    <w:rsid w:val="006A181B"/>
    <w:rsid w:val="006A3931"/>
    <w:rsid w:val="006A518D"/>
    <w:rsid w:val="006A77D1"/>
    <w:rsid w:val="006B3B79"/>
    <w:rsid w:val="006B5F07"/>
    <w:rsid w:val="006C0CE5"/>
    <w:rsid w:val="006C19BA"/>
    <w:rsid w:val="006C1C0F"/>
    <w:rsid w:val="006C3F31"/>
    <w:rsid w:val="006C541D"/>
    <w:rsid w:val="006C56A9"/>
    <w:rsid w:val="006C764E"/>
    <w:rsid w:val="006D0CAF"/>
    <w:rsid w:val="006D2930"/>
    <w:rsid w:val="006D3389"/>
    <w:rsid w:val="006D367E"/>
    <w:rsid w:val="006D50AF"/>
    <w:rsid w:val="006D70DD"/>
    <w:rsid w:val="006E15CC"/>
    <w:rsid w:val="006E1BFA"/>
    <w:rsid w:val="006E2710"/>
    <w:rsid w:val="006E53A4"/>
    <w:rsid w:val="006F0745"/>
    <w:rsid w:val="006F1594"/>
    <w:rsid w:val="006F1701"/>
    <w:rsid w:val="006F23BC"/>
    <w:rsid w:val="006F2AF6"/>
    <w:rsid w:val="006F37B4"/>
    <w:rsid w:val="006F590F"/>
    <w:rsid w:val="006F5A29"/>
    <w:rsid w:val="006F7462"/>
    <w:rsid w:val="006F7860"/>
    <w:rsid w:val="006F7A05"/>
    <w:rsid w:val="0070038C"/>
    <w:rsid w:val="0070492C"/>
    <w:rsid w:val="0070735A"/>
    <w:rsid w:val="007110F1"/>
    <w:rsid w:val="007122AB"/>
    <w:rsid w:val="00716BF2"/>
    <w:rsid w:val="0072397E"/>
    <w:rsid w:val="00724953"/>
    <w:rsid w:val="00727BC2"/>
    <w:rsid w:val="007312A0"/>
    <w:rsid w:val="007368D6"/>
    <w:rsid w:val="007368E1"/>
    <w:rsid w:val="0073710C"/>
    <w:rsid w:val="007373CF"/>
    <w:rsid w:val="0074099C"/>
    <w:rsid w:val="00740D0C"/>
    <w:rsid w:val="0074107D"/>
    <w:rsid w:val="00744074"/>
    <w:rsid w:val="007466F8"/>
    <w:rsid w:val="007474A7"/>
    <w:rsid w:val="00752146"/>
    <w:rsid w:val="00752DA6"/>
    <w:rsid w:val="0075394F"/>
    <w:rsid w:val="00754B9D"/>
    <w:rsid w:val="00760692"/>
    <w:rsid w:val="00764998"/>
    <w:rsid w:val="00764C69"/>
    <w:rsid w:val="00765A11"/>
    <w:rsid w:val="00766C2C"/>
    <w:rsid w:val="00766CDE"/>
    <w:rsid w:val="007671BC"/>
    <w:rsid w:val="00767C1C"/>
    <w:rsid w:val="00767CC9"/>
    <w:rsid w:val="0077010A"/>
    <w:rsid w:val="00773F21"/>
    <w:rsid w:val="007776EA"/>
    <w:rsid w:val="00777DE6"/>
    <w:rsid w:val="00784793"/>
    <w:rsid w:val="0078492E"/>
    <w:rsid w:val="007851B7"/>
    <w:rsid w:val="00785C01"/>
    <w:rsid w:val="0078675B"/>
    <w:rsid w:val="00786D30"/>
    <w:rsid w:val="00790C68"/>
    <w:rsid w:val="00792DA9"/>
    <w:rsid w:val="007946C8"/>
    <w:rsid w:val="007975C7"/>
    <w:rsid w:val="007A264D"/>
    <w:rsid w:val="007A2B53"/>
    <w:rsid w:val="007A545D"/>
    <w:rsid w:val="007A6308"/>
    <w:rsid w:val="007B15BF"/>
    <w:rsid w:val="007B23C5"/>
    <w:rsid w:val="007B445C"/>
    <w:rsid w:val="007B669A"/>
    <w:rsid w:val="007C006F"/>
    <w:rsid w:val="007C20D6"/>
    <w:rsid w:val="007C577E"/>
    <w:rsid w:val="007C7FA3"/>
    <w:rsid w:val="007D11AD"/>
    <w:rsid w:val="007D210E"/>
    <w:rsid w:val="007D3330"/>
    <w:rsid w:val="007D7088"/>
    <w:rsid w:val="007E0BA8"/>
    <w:rsid w:val="007E1309"/>
    <w:rsid w:val="007E1FA3"/>
    <w:rsid w:val="007E54EB"/>
    <w:rsid w:val="007F0A97"/>
    <w:rsid w:val="007F110A"/>
    <w:rsid w:val="007F15DC"/>
    <w:rsid w:val="007F27F4"/>
    <w:rsid w:val="007F2A6B"/>
    <w:rsid w:val="007F331C"/>
    <w:rsid w:val="007F7CD6"/>
    <w:rsid w:val="007F7F9D"/>
    <w:rsid w:val="00812166"/>
    <w:rsid w:val="00812EC4"/>
    <w:rsid w:val="00813BF1"/>
    <w:rsid w:val="0081519B"/>
    <w:rsid w:val="0082271A"/>
    <w:rsid w:val="00823372"/>
    <w:rsid w:val="008245B1"/>
    <w:rsid w:val="00836397"/>
    <w:rsid w:val="0084041D"/>
    <w:rsid w:val="00841D23"/>
    <w:rsid w:val="00842F44"/>
    <w:rsid w:val="00844208"/>
    <w:rsid w:val="00844745"/>
    <w:rsid w:val="00844A4B"/>
    <w:rsid w:val="00844F87"/>
    <w:rsid w:val="00845440"/>
    <w:rsid w:val="00845830"/>
    <w:rsid w:val="00846F07"/>
    <w:rsid w:val="00847233"/>
    <w:rsid w:val="00850FF5"/>
    <w:rsid w:val="00854EA1"/>
    <w:rsid w:val="00860345"/>
    <w:rsid w:val="00861247"/>
    <w:rsid w:val="008619F0"/>
    <w:rsid w:val="00862F7C"/>
    <w:rsid w:val="0086371E"/>
    <w:rsid w:val="00863F75"/>
    <w:rsid w:val="008657BB"/>
    <w:rsid w:val="008671B0"/>
    <w:rsid w:val="00870A77"/>
    <w:rsid w:val="00874E3F"/>
    <w:rsid w:val="008765A4"/>
    <w:rsid w:val="00877333"/>
    <w:rsid w:val="0088265E"/>
    <w:rsid w:val="00884600"/>
    <w:rsid w:val="008902A6"/>
    <w:rsid w:val="008926A8"/>
    <w:rsid w:val="00892C1A"/>
    <w:rsid w:val="00892F92"/>
    <w:rsid w:val="0089539F"/>
    <w:rsid w:val="008958D6"/>
    <w:rsid w:val="00897290"/>
    <w:rsid w:val="008A0EFC"/>
    <w:rsid w:val="008A260F"/>
    <w:rsid w:val="008A3116"/>
    <w:rsid w:val="008B0592"/>
    <w:rsid w:val="008B0B98"/>
    <w:rsid w:val="008B21DB"/>
    <w:rsid w:val="008B2313"/>
    <w:rsid w:val="008B2C0D"/>
    <w:rsid w:val="008B38D8"/>
    <w:rsid w:val="008B7C28"/>
    <w:rsid w:val="008C7B5A"/>
    <w:rsid w:val="008D099D"/>
    <w:rsid w:val="008D27D3"/>
    <w:rsid w:val="008D3E16"/>
    <w:rsid w:val="008D48FC"/>
    <w:rsid w:val="008E1AC7"/>
    <w:rsid w:val="008E1B1A"/>
    <w:rsid w:val="008E442E"/>
    <w:rsid w:val="008E71D6"/>
    <w:rsid w:val="008E74F3"/>
    <w:rsid w:val="008F0937"/>
    <w:rsid w:val="008F0B84"/>
    <w:rsid w:val="008F1F32"/>
    <w:rsid w:val="008F302D"/>
    <w:rsid w:val="008F4E05"/>
    <w:rsid w:val="008F5B16"/>
    <w:rsid w:val="00901BB7"/>
    <w:rsid w:val="00902145"/>
    <w:rsid w:val="009026BC"/>
    <w:rsid w:val="00902C89"/>
    <w:rsid w:val="00903CE0"/>
    <w:rsid w:val="00904614"/>
    <w:rsid w:val="00912E9F"/>
    <w:rsid w:val="00912F4A"/>
    <w:rsid w:val="00913523"/>
    <w:rsid w:val="00913655"/>
    <w:rsid w:val="009143F0"/>
    <w:rsid w:val="00915204"/>
    <w:rsid w:val="00916B90"/>
    <w:rsid w:val="00916F82"/>
    <w:rsid w:val="00923FCD"/>
    <w:rsid w:val="009247CD"/>
    <w:rsid w:val="00924B9C"/>
    <w:rsid w:val="009253E6"/>
    <w:rsid w:val="0092617E"/>
    <w:rsid w:val="00926A88"/>
    <w:rsid w:val="00930E39"/>
    <w:rsid w:val="00931097"/>
    <w:rsid w:val="009314FA"/>
    <w:rsid w:val="00933360"/>
    <w:rsid w:val="0093585A"/>
    <w:rsid w:val="009373A0"/>
    <w:rsid w:val="009373FA"/>
    <w:rsid w:val="00943634"/>
    <w:rsid w:val="009460EC"/>
    <w:rsid w:val="00947C21"/>
    <w:rsid w:val="00950D5A"/>
    <w:rsid w:val="0095181B"/>
    <w:rsid w:val="00951B6F"/>
    <w:rsid w:val="00953F4A"/>
    <w:rsid w:val="009556CF"/>
    <w:rsid w:val="009557A8"/>
    <w:rsid w:val="00955C40"/>
    <w:rsid w:val="0095736E"/>
    <w:rsid w:val="00964293"/>
    <w:rsid w:val="00965536"/>
    <w:rsid w:val="009671BF"/>
    <w:rsid w:val="009679AB"/>
    <w:rsid w:val="00967B32"/>
    <w:rsid w:val="00970139"/>
    <w:rsid w:val="00970C05"/>
    <w:rsid w:val="0097256A"/>
    <w:rsid w:val="00975AC8"/>
    <w:rsid w:val="00975E71"/>
    <w:rsid w:val="0097665C"/>
    <w:rsid w:val="00980646"/>
    <w:rsid w:val="00980891"/>
    <w:rsid w:val="00980D28"/>
    <w:rsid w:val="009817CC"/>
    <w:rsid w:val="00983294"/>
    <w:rsid w:val="009872EB"/>
    <w:rsid w:val="009900C5"/>
    <w:rsid w:val="009906EC"/>
    <w:rsid w:val="00990FA8"/>
    <w:rsid w:val="00993117"/>
    <w:rsid w:val="009A2056"/>
    <w:rsid w:val="009A284E"/>
    <w:rsid w:val="009A37C9"/>
    <w:rsid w:val="009A4E6B"/>
    <w:rsid w:val="009A57F0"/>
    <w:rsid w:val="009A6BB7"/>
    <w:rsid w:val="009B0E3A"/>
    <w:rsid w:val="009B3A6A"/>
    <w:rsid w:val="009B5F18"/>
    <w:rsid w:val="009C2160"/>
    <w:rsid w:val="009C6BAD"/>
    <w:rsid w:val="009C7C35"/>
    <w:rsid w:val="009D1F02"/>
    <w:rsid w:val="009D3AD1"/>
    <w:rsid w:val="009D502A"/>
    <w:rsid w:val="009D74C4"/>
    <w:rsid w:val="009D7E5B"/>
    <w:rsid w:val="009E11B4"/>
    <w:rsid w:val="009E29DB"/>
    <w:rsid w:val="009E79DA"/>
    <w:rsid w:val="009F001F"/>
    <w:rsid w:val="009F0D1A"/>
    <w:rsid w:val="009F0D2F"/>
    <w:rsid w:val="009F2D11"/>
    <w:rsid w:val="009F5C24"/>
    <w:rsid w:val="009F5D70"/>
    <w:rsid w:val="009F6198"/>
    <w:rsid w:val="009F69BD"/>
    <w:rsid w:val="009F6AF1"/>
    <w:rsid w:val="009F7EDC"/>
    <w:rsid w:val="00A02C82"/>
    <w:rsid w:val="00A031E2"/>
    <w:rsid w:val="00A049AD"/>
    <w:rsid w:val="00A06703"/>
    <w:rsid w:val="00A1425E"/>
    <w:rsid w:val="00A1530E"/>
    <w:rsid w:val="00A15A68"/>
    <w:rsid w:val="00A1668B"/>
    <w:rsid w:val="00A166E1"/>
    <w:rsid w:val="00A17460"/>
    <w:rsid w:val="00A17682"/>
    <w:rsid w:val="00A202DF"/>
    <w:rsid w:val="00A26A19"/>
    <w:rsid w:val="00A27497"/>
    <w:rsid w:val="00A3516D"/>
    <w:rsid w:val="00A37DFE"/>
    <w:rsid w:val="00A4143A"/>
    <w:rsid w:val="00A41514"/>
    <w:rsid w:val="00A463A1"/>
    <w:rsid w:val="00A50B17"/>
    <w:rsid w:val="00A54987"/>
    <w:rsid w:val="00A5522E"/>
    <w:rsid w:val="00A57BA3"/>
    <w:rsid w:val="00A60A54"/>
    <w:rsid w:val="00A61C47"/>
    <w:rsid w:val="00A639D4"/>
    <w:rsid w:val="00A64321"/>
    <w:rsid w:val="00A65D89"/>
    <w:rsid w:val="00A65DB9"/>
    <w:rsid w:val="00A66D6D"/>
    <w:rsid w:val="00A6766C"/>
    <w:rsid w:val="00A72F32"/>
    <w:rsid w:val="00A760BE"/>
    <w:rsid w:val="00A7692C"/>
    <w:rsid w:val="00A76B17"/>
    <w:rsid w:val="00A76ED9"/>
    <w:rsid w:val="00A774EC"/>
    <w:rsid w:val="00A8358D"/>
    <w:rsid w:val="00A83DB5"/>
    <w:rsid w:val="00A84A99"/>
    <w:rsid w:val="00A9042C"/>
    <w:rsid w:val="00A909D1"/>
    <w:rsid w:val="00A91866"/>
    <w:rsid w:val="00A92DB9"/>
    <w:rsid w:val="00A96031"/>
    <w:rsid w:val="00A97609"/>
    <w:rsid w:val="00A97A45"/>
    <w:rsid w:val="00A97C41"/>
    <w:rsid w:val="00A97F26"/>
    <w:rsid w:val="00AA6EE8"/>
    <w:rsid w:val="00AA7ABA"/>
    <w:rsid w:val="00AB265D"/>
    <w:rsid w:val="00AB273F"/>
    <w:rsid w:val="00AB5EE2"/>
    <w:rsid w:val="00AC05ED"/>
    <w:rsid w:val="00AC0B66"/>
    <w:rsid w:val="00AC0E3C"/>
    <w:rsid w:val="00AC72A2"/>
    <w:rsid w:val="00AD3386"/>
    <w:rsid w:val="00AD351A"/>
    <w:rsid w:val="00AD5A68"/>
    <w:rsid w:val="00AD5B33"/>
    <w:rsid w:val="00AD5F35"/>
    <w:rsid w:val="00AE3EC0"/>
    <w:rsid w:val="00AE6592"/>
    <w:rsid w:val="00AF1F63"/>
    <w:rsid w:val="00AF4ABC"/>
    <w:rsid w:val="00AF7F2C"/>
    <w:rsid w:val="00B0202A"/>
    <w:rsid w:val="00B02F52"/>
    <w:rsid w:val="00B06262"/>
    <w:rsid w:val="00B07EC4"/>
    <w:rsid w:val="00B24E38"/>
    <w:rsid w:val="00B25F4E"/>
    <w:rsid w:val="00B26FDA"/>
    <w:rsid w:val="00B2794F"/>
    <w:rsid w:val="00B305B9"/>
    <w:rsid w:val="00B31EC7"/>
    <w:rsid w:val="00B33770"/>
    <w:rsid w:val="00B34B29"/>
    <w:rsid w:val="00B36AAC"/>
    <w:rsid w:val="00B417DB"/>
    <w:rsid w:val="00B41B9B"/>
    <w:rsid w:val="00B45CB6"/>
    <w:rsid w:val="00B463EE"/>
    <w:rsid w:val="00B5151D"/>
    <w:rsid w:val="00B534D3"/>
    <w:rsid w:val="00B540B3"/>
    <w:rsid w:val="00B54177"/>
    <w:rsid w:val="00B5668A"/>
    <w:rsid w:val="00B60542"/>
    <w:rsid w:val="00B60B44"/>
    <w:rsid w:val="00B61510"/>
    <w:rsid w:val="00B615C9"/>
    <w:rsid w:val="00B621EC"/>
    <w:rsid w:val="00B665EC"/>
    <w:rsid w:val="00B66897"/>
    <w:rsid w:val="00B67265"/>
    <w:rsid w:val="00B67503"/>
    <w:rsid w:val="00B72488"/>
    <w:rsid w:val="00B732B1"/>
    <w:rsid w:val="00B75B33"/>
    <w:rsid w:val="00B75BB4"/>
    <w:rsid w:val="00B75BC2"/>
    <w:rsid w:val="00B75EA6"/>
    <w:rsid w:val="00B76924"/>
    <w:rsid w:val="00B806A9"/>
    <w:rsid w:val="00B81DC7"/>
    <w:rsid w:val="00B8233D"/>
    <w:rsid w:val="00B824F1"/>
    <w:rsid w:val="00B8413E"/>
    <w:rsid w:val="00B841E0"/>
    <w:rsid w:val="00B85555"/>
    <w:rsid w:val="00B85F17"/>
    <w:rsid w:val="00B86E89"/>
    <w:rsid w:val="00B86EFE"/>
    <w:rsid w:val="00B87071"/>
    <w:rsid w:val="00B870D0"/>
    <w:rsid w:val="00B910A4"/>
    <w:rsid w:val="00B92C75"/>
    <w:rsid w:val="00B9722C"/>
    <w:rsid w:val="00B97EEE"/>
    <w:rsid w:val="00BA145D"/>
    <w:rsid w:val="00BA221F"/>
    <w:rsid w:val="00BA2981"/>
    <w:rsid w:val="00BA2FA9"/>
    <w:rsid w:val="00BA498B"/>
    <w:rsid w:val="00BA49AF"/>
    <w:rsid w:val="00BB11E8"/>
    <w:rsid w:val="00BB1490"/>
    <w:rsid w:val="00BB36EB"/>
    <w:rsid w:val="00BB5082"/>
    <w:rsid w:val="00BC177C"/>
    <w:rsid w:val="00BC49F7"/>
    <w:rsid w:val="00BC5740"/>
    <w:rsid w:val="00BC69E8"/>
    <w:rsid w:val="00BC7F26"/>
    <w:rsid w:val="00BD0405"/>
    <w:rsid w:val="00BD35E0"/>
    <w:rsid w:val="00BD37D0"/>
    <w:rsid w:val="00BD6619"/>
    <w:rsid w:val="00BE50D9"/>
    <w:rsid w:val="00BE588C"/>
    <w:rsid w:val="00BF0B30"/>
    <w:rsid w:val="00BF0FCD"/>
    <w:rsid w:val="00BF4860"/>
    <w:rsid w:val="00BF5979"/>
    <w:rsid w:val="00C00E31"/>
    <w:rsid w:val="00C011FD"/>
    <w:rsid w:val="00C0155D"/>
    <w:rsid w:val="00C02117"/>
    <w:rsid w:val="00C028E2"/>
    <w:rsid w:val="00C042DD"/>
    <w:rsid w:val="00C04C3A"/>
    <w:rsid w:val="00C04E25"/>
    <w:rsid w:val="00C07BDE"/>
    <w:rsid w:val="00C11E64"/>
    <w:rsid w:val="00C14CAF"/>
    <w:rsid w:val="00C215BF"/>
    <w:rsid w:val="00C23F11"/>
    <w:rsid w:val="00C30621"/>
    <w:rsid w:val="00C33D63"/>
    <w:rsid w:val="00C33D8A"/>
    <w:rsid w:val="00C378A6"/>
    <w:rsid w:val="00C37B1E"/>
    <w:rsid w:val="00C40986"/>
    <w:rsid w:val="00C414E7"/>
    <w:rsid w:val="00C44747"/>
    <w:rsid w:val="00C458E8"/>
    <w:rsid w:val="00C471AF"/>
    <w:rsid w:val="00C47A8D"/>
    <w:rsid w:val="00C51BDF"/>
    <w:rsid w:val="00C52558"/>
    <w:rsid w:val="00C53687"/>
    <w:rsid w:val="00C53A44"/>
    <w:rsid w:val="00C54722"/>
    <w:rsid w:val="00C5494B"/>
    <w:rsid w:val="00C54BF0"/>
    <w:rsid w:val="00C552DB"/>
    <w:rsid w:val="00C603ED"/>
    <w:rsid w:val="00C617A6"/>
    <w:rsid w:val="00C6214F"/>
    <w:rsid w:val="00C62FCE"/>
    <w:rsid w:val="00C63C4D"/>
    <w:rsid w:val="00C63DDF"/>
    <w:rsid w:val="00C6550A"/>
    <w:rsid w:val="00C655A7"/>
    <w:rsid w:val="00C76815"/>
    <w:rsid w:val="00C86EEE"/>
    <w:rsid w:val="00C909B7"/>
    <w:rsid w:val="00C94F39"/>
    <w:rsid w:val="00C95045"/>
    <w:rsid w:val="00CA256A"/>
    <w:rsid w:val="00CA3271"/>
    <w:rsid w:val="00CB0670"/>
    <w:rsid w:val="00CB0A28"/>
    <w:rsid w:val="00CB2158"/>
    <w:rsid w:val="00CB4CE6"/>
    <w:rsid w:val="00CB7A3F"/>
    <w:rsid w:val="00CC0619"/>
    <w:rsid w:val="00CC0980"/>
    <w:rsid w:val="00CC25C5"/>
    <w:rsid w:val="00CC4B80"/>
    <w:rsid w:val="00CC5BFC"/>
    <w:rsid w:val="00CC67F7"/>
    <w:rsid w:val="00CC7729"/>
    <w:rsid w:val="00CC78AD"/>
    <w:rsid w:val="00CD03E7"/>
    <w:rsid w:val="00CD2301"/>
    <w:rsid w:val="00CD5E22"/>
    <w:rsid w:val="00CD707F"/>
    <w:rsid w:val="00CE5ACB"/>
    <w:rsid w:val="00CE6765"/>
    <w:rsid w:val="00CF4878"/>
    <w:rsid w:val="00CF78F5"/>
    <w:rsid w:val="00D00263"/>
    <w:rsid w:val="00D01857"/>
    <w:rsid w:val="00D03B32"/>
    <w:rsid w:val="00D048EB"/>
    <w:rsid w:val="00D06D94"/>
    <w:rsid w:val="00D11FF1"/>
    <w:rsid w:val="00D17284"/>
    <w:rsid w:val="00D21206"/>
    <w:rsid w:val="00D2148A"/>
    <w:rsid w:val="00D21659"/>
    <w:rsid w:val="00D22ABA"/>
    <w:rsid w:val="00D24E41"/>
    <w:rsid w:val="00D33110"/>
    <w:rsid w:val="00D3525A"/>
    <w:rsid w:val="00D432AC"/>
    <w:rsid w:val="00D45FF7"/>
    <w:rsid w:val="00D47DA1"/>
    <w:rsid w:val="00D55ED2"/>
    <w:rsid w:val="00D609BD"/>
    <w:rsid w:val="00D62AE2"/>
    <w:rsid w:val="00D678E0"/>
    <w:rsid w:val="00D71107"/>
    <w:rsid w:val="00D738EF"/>
    <w:rsid w:val="00D761E1"/>
    <w:rsid w:val="00D80355"/>
    <w:rsid w:val="00D830A7"/>
    <w:rsid w:val="00D90111"/>
    <w:rsid w:val="00D91418"/>
    <w:rsid w:val="00D92C23"/>
    <w:rsid w:val="00D94B2D"/>
    <w:rsid w:val="00D94CF5"/>
    <w:rsid w:val="00D95E99"/>
    <w:rsid w:val="00D96810"/>
    <w:rsid w:val="00D97628"/>
    <w:rsid w:val="00D97D79"/>
    <w:rsid w:val="00DA137B"/>
    <w:rsid w:val="00DA1C85"/>
    <w:rsid w:val="00DA2653"/>
    <w:rsid w:val="00DA323C"/>
    <w:rsid w:val="00DA39CF"/>
    <w:rsid w:val="00DA3C51"/>
    <w:rsid w:val="00DA5BAA"/>
    <w:rsid w:val="00DA6B70"/>
    <w:rsid w:val="00DA7474"/>
    <w:rsid w:val="00DB0180"/>
    <w:rsid w:val="00DB0970"/>
    <w:rsid w:val="00DB09F1"/>
    <w:rsid w:val="00DB12C9"/>
    <w:rsid w:val="00DB476A"/>
    <w:rsid w:val="00DB51AC"/>
    <w:rsid w:val="00DB7E4B"/>
    <w:rsid w:val="00DC0783"/>
    <w:rsid w:val="00DC1420"/>
    <w:rsid w:val="00DC296C"/>
    <w:rsid w:val="00DC2C69"/>
    <w:rsid w:val="00DC3D36"/>
    <w:rsid w:val="00DC50BD"/>
    <w:rsid w:val="00DC6AF8"/>
    <w:rsid w:val="00DC6F1E"/>
    <w:rsid w:val="00DD0FE4"/>
    <w:rsid w:val="00DD1061"/>
    <w:rsid w:val="00DD4AC0"/>
    <w:rsid w:val="00DD5292"/>
    <w:rsid w:val="00DD5787"/>
    <w:rsid w:val="00DE0FB0"/>
    <w:rsid w:val="00DE1560"/>
    <w:rsid w:val="00DE1A20"/>
    <w:rsid w:val="00DE44B5"/>
    <w:rsid w:val="00DE5480"/>
    <w:rsid w:val="00DE76C5"/>
    <w:rsid w:val="00DF1FB1"/>
    <w:rsid w:val="00DF2AA6"/>
    <w:rsid w:val="00DF35F5"/>
    <w:rsid w:val="00DF3A8A"/>
    <w:rsid w:val="00DF3D1C"/>
    <w:rsid w:val="00DF7BD4"/>
    <w:rsid w:val="00E00EC9"/>
    <w:rsid w:val="00E04591"/>
    <w:rsid w:val="00E07D0F"/>
    <w:rsid w:val="00E11B21"/>
    <w:rsid w:val="00E11C35"/>
    <w:rsid w:val="00E127A9"/>
    <w:rsid w:val="00E1300D"/>
    <w:rsid w:val="00E16B3A"/>
    <w:rsid w:val="00E171A9"/>
    <w:rsid w:val="00E1743A"/>
    <w:rsid w:val="00E21FB4"/>
    <w:rsid w:val="00E22201"/>
    <w:rsid w:val="00E2268C"/>
    <w:rsid w:val="00E305FF"/>
    <w:rsid w:val="00E31552"/>
    <w:rsid w:val="00E31C99"/>
    <w:rsid w:val="00E32644"/>
    <w:rsid w:val="00E33022"/>
    <w:rsid w:val="00E33A81"/>
    <w:rsid w:val="00E41220"/>
    <w:rsid w:val="00E414A1"/>
    <w:rsid w:val="00E43504"/>
    <w:rsid w:val="00E43BAF"/>
    <w:rsid w:val="00E44F9B"/>
    <w:rsid w:val="00E50524"/>
    <w:rsid w:val="00E50AA6"/>
    <w:rsid w:val="00E515E6"/>
    <w:rsid w:val="00E52031"/>
    <w:rsid w:val="00E528C4"/>
    <w:rsid w:val="00E53A87"/>
    <w:rsid w:val="00E562B7"/>
    <w:rsid w:val="00E57469"/>
    <w:rsid w:val="00E6086F"/>
    <w:rsid w:val="00E637F2"/>
    <w:rsid w:val="00E65AE9"/>
    <w:rsid w:val="00E71469"/>
    <w:rsid w:val="00E7406A"/>
    <w:rsid w:val="00E749F3"/>
    <w:rsid w:val="00E75717"/>
    <w:rsid w:val="00E7631C"/>
    <w:rsid w:val="00E76DD1"/>
    <w:rsid w:val="00E77751"/>
    <w:rsid w:val="00E802EA"/>
    <w:rsid w:val="00E80A11"/>
    <w:rsid w:val="00E80B37"/>
    <w:rsid w:val="00E812A7"/>
    <w:rsid w:val="00E816E8"/>
    <w:rsid w:val="00E81ACB"/>
    <w:rsid w:val="00E84334"/>
    <w:rsid w:val="00E850EE"/>
    <w:rsid w:val="00E85733"/>
    <w:rsid w:val="00E85FF4"/>
    <w:rsid w:val="00E90760"/>
    <w:rsid w:val="00E93F79"/>
    <w:rsid w:val="00E956D8"/>
    <w:rsid w:val="00E97D3F"/>
    <w:rsid w:val="00EA003B"/>
    <w:rsid w:val="00EA04A9"/>
    <w:rsid w:val="00EA1008"/>
    <w:rsid w:val="00EA400C"/>
    <w:rsid w:val="00EA45E9"/>
    <w:rsid w:val="00EA5296"/>
    <w:rsid w:val="00EB0686"/>
    <w:rsid w:val="00EB36FF"/>
    <w:rsid w:val="00EB4280"/>
    <w:rsid w:val="00EB5355"/>
    <w:rsid w:val="00EB5F8C"/>
    <w:rsid w:val="00EB76EA"/>
    <w:rsid w:val="00EC0195"/>
    <w:rsid w:val="00EC3156"/>
    <w:rsid w:val="00EC6283"/>
    <w:rsid w:val="00EC7004"/>
    <w:rsid w:val="00ED0D36"/>
    <w:rsid w:val="00ED35FF"/>
    <w:rsid w:val="00ED696C"/>
    <w:rsid w:val="00ED6ABF"/>
    <w:rsid w:val="00EE0802"/>
    <w:rsid w:val="00EE31C3"/>
    <w:rsid w:val="00EE4AD0"/>
    <w:rsid w:val="00EF43A3"/>
    <w:rsid w:val="00EF448B"/>
    <w:rsid w:val="00EF735B"/>
    <w:rsid w:val="00EF7FC2"/>
    <w:rsid w:val="00F0018C"/>
    <w:rsid w:val="00F00765"/>
    <w:rsid w:val="00F013C8"/>
    <w:rsid w:val="00F02428"/>
    <w:rsid w:val="00F03E55"/>
    <w:rsid w:val="00F04FC6"/>
    <w:rsid w:val="00F0726B"/>
    <w:rsid w:val="00F1026D"/>
    <w:rsid w:val="00F106B5"/>
    <w:rsid w:val="00F13D52"/>
    <w:rsid w:val="00F14BB7"/>
    <w:rsid w:val="00F17C82"/>
    <w:rsid w:val="00F208DD"/>
    <w:rsid w:val="00F22314"/>
    <w:rsid w:val="00F237FE"/>
    <w:rsid w:val="00F238D8"/>
    <w:rsid w:val="00F241C3"/>
    <w:rsid w:val="00F247B0"/>
    <w:rsid w:val="00F248FD"/>
    <w:rsid w:val="00F2664A"/>
    <w:rsid w:val="00F30DD3"/>
    <w:rsid w:val="00F37A3D"/>
    <w:rsid w:val="00F411A4"/>
    <w:rsid w:val="00F43589"/>
    <w:rsid w:val="00F43DE1"/>
    <w:rsid w:val="00F44719"/>
    <w:rsid w:val="00F45F70"/>
    <w:rsid w:val="00F460C1"/>
    <w:rsid w:val="00F46202"/>
    <w:rsid w:val="00F570AB"/>
    <w:rsid w:val="00F60083"/>
    <w:rsid w:val="00F60BCD"/>
    <w:rsid w:val="00F624A6"/>
    <w:rsid w:val="00F635A8"/>
    <w:rsid w:val="00F670BC"/>
    <w:rsid w:val="00F720EB"/>
    <w:rsid w:val="00F72F2A"/>
    <w:rsid w:val="00F743D3"/>
    <w:rsid w:val="00F748BF"/>
    <w:rsid w:val="00F76AD1"/>
    <w:rsid w:val="00F831A8"/>
    <w:rsid w:val="00F834F8"/>
    <w:rsid w:val="00F837A5"/>
    <w:rsid w:val="00F838B8"/>
    <w:rsid w:val="00F83B7D"/>
    <w:rsid w:val="00F83EA3"/>
    <w:rsid w:val="00F84CB5"/>
    <w:rsid w:val="00F86732"/>
    <w:rsid w:val="00F87CAB"/>
    <w:rsid w:val="00F90395"/>
    <w:rsid w:val="00F9104E"/>
    <w:rsid w:val="00F94FA6"/>
    <w:rsid w:val="00F95423"/>
    <w:rsid w:val="00F9716A"/>
    <w:rsid w:val="00F97E76"/>
    <w:rsid w:val="00FA073A"/>
    <w:rsid w:val="00FA08A9"/>
    <w:rsid w:val="00FA16B6"/>
    <w:rsid w:val="00FA1A18"/>
    <w:rsid w:val="00FA3810"/>
    <w:rsid w:val="00FA64CF"/>
    <w:rsid w:val="00FA78A9"/>
    <w:rsid w:val="00FB1658"/>
    <w:rsid w:val="00FB3577"/>
    <w:rsid w:val="00FB5921"/>
    <w:rsid w:val="00FB606E"/>
    <w:rsid w:val="00FB6DA2"/>
    <w:rsid w:val="00FC3328"/>
    <w:rsid w:val="00FC3B45"/>
    <w:rsid w:val="00FC3CB1"/>
    <w:rsid w:val="00FC4BDF"/>
    <w:rsid w:val="00FC5067"/>
    <w:rsid w:val="00FC5A4B"/>
    <w:rsid w:val="00FC5CD1"/>
    <w:rsid w:val="00FD22E2"/>
    <w:rsid w:val="00FD34DD"/>
    <w:rsid w:val="00FD7C90"/>
    <w:rsid w:val="00FE285F"/>
    <w:rsid w:val="00FE2C0E"/>
    <w:rsid w:val="00FE7439"/>
    <w:rsid w:val="00FE7478"/>
    <w:rsid w:val="00FF4206"/>
    <w:rsid w:val="00FF4848"/>
    <w:rsid w:val="00FF4CB5"/>
    <w:rsid w:val="00FF7083"/>
    <w:rsid w:val="15547330"/>
    <w:rsid w:val="1ABE1A94"/>
    <w:rsid w:val="1C1142CC"/>
    <w:rsid w:val="2E217597"/>
    <w:rsid w:val="31C2197A"/>
    <w:rsid w:val="343B00E6"/>
    <w:rsid w:val="7A196CAA"/>
    <w:rsid w:val="7D52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szCs w:val="22"/>
    </w:rPr>
  </w:style>
  <w:style w:type="paragraph" w:styleId="1">
    <w:name w:val="heading 1"/>
    <w:basedOn w:val="a8"/>
    <w:next w:val="a8"/>
    <w:link w:val="1Char"/>
    <w:uiPriority w:val="9"/>
    <w:qFormat/>
    <w:pPr>
      <w:keepNext/>
      <w:keepLines/>
      <w:spacing w:before="340" w:after="330" w:line="578" w:lineRule="auto"/>
      <w:outlineLvl w:val="0"/>
    </w:pPr>
    <w:rPr>
      <w:b/>
      <w:bCs/>
      <w:kern w:val="44"/>
      <w:sz w:val="44"/>
      <w:szCs w:val="44"/>
    </w:rPr>
  </w:style>
  <w:style w:type="paragraph" w:styleId="2">
    <w:name w:val="heading 2"/>
    <w:basedOn w:val="a8"/>
    <w:next w:val="a8"/>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8"/>
    <w:next w:val="a8"/>
    <w:link w:val="3Char"/>
    <w:uiPriority w:val="99"/>
    <w:unhideWhenUsed/>
    <w:qFormat/>
    <w:pPr>
      <w:keepNext/>
      <w:keepLines/>
      <w:widowControl/>
      <w:spacing w:before="260" w:after="260" w:line="413" w:lineRule="auto"/>
      <w:outlineLvl w:val="2"/>
    </w:pPr>
    <w:rPr>
      <w:rFonts w:ascii="Calibri" w:eastAsia="宋体" w:hAnsi="Calibri" w:cs="Times New Roman"/>
      <w:b/>
      <w:sz w:val="32"/>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0">
    <w:name w:val="toc 3"/>
    <w:basedOn w:val="a8"/>
    <w:next w:val="a8"/>
    <w:uiPriority w:val="39"/>
    <w:unhideWhenUsed/>
    <w:qFormat/>
    <w:pPr>
      <w:ind w:leftChars="400" w:left="840"/>
    </w:pPr>
  </w:style>
  <w:style w:type="paragraph" w:styleId="ac">
    <w:name w:val="Date"/>
    <w:basedOn w:val="a8"/>
    <w:next w:val="a8"/>
    <w:link w:val="Char"/>
    <w:uiPriority w:val="99"/>
    <w:semiHidden/>
    <w:unhideWhenUsed/>
    <w:qFormat/>
    <w:pPr>
      <w:ind w:leftChars="2500" w:left="100"/>
    </w:pPr>
  </w:style>
  <w:style w:type="paragraph" w:styleId="ad">
    <w:name w:val="Balloon Text"/>
    <w:basedOn w:val="a8"/>
    <w:link w:val="Char0"/>
    <w:uiPriority w:val="99"/>
    <w:semiHidden/>
    <w:unhideWhenUsed/>
    <w:qFormat/>
    <w:rPr>
      <w:sz w:val="18"/>
      <w:szCs w:val="18"/>
    </w:rPr>
  </w:style>
  <w:style w:type="paragraph" w:styleId="ae">
    <w:name w:val="footer"/>
    <w:basedOn w:val="a8"/>
    <w:link w:val="Char1"/>
    <w:uiPriority w:val="99"/>
    <w:unhideWhenUsed/>
    <w:qFormat/>
    <w:pPr>
      <w:tabs>
        <w:tab w:val="center" w:pos="4153"/>
        <w:tab w:val="right" w:pos="8306"/>
      </w:tabs>
      <w:snapToGrid w:val="0"/>
      <w:jc w:val="left"/>
    </w:pPr>
    <w:rPr>
      <w:sz w:val="18"/>
      <w:szCs w:val="18"/>
    </w:rPr>
  </w:style>
  <w:style w:type="paragraph" w:styleId="af">
    <w:name w:val="header"/>
    <w:basedOn w:val="a8"/>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8"/>
    <w:next w:val="a8"/>
    <w:uiPriority w:val="39"/>
    <w:unhideWhenUsed/>
    <w:qFormat/>
  </w:style>
  <w:style w:type="paragraph" w:styleId="20">
    <w:name w:val="toc 2"/>
    <w:basedOn w:val="a8"/>
    <w:next w:val="a8"/>
    <w:uiPriority w:val="39"/>
    <w:unhideWhenUsed/>
    <w:qFormat/>
    <w:pPr>
      <w:ind w:leftChars="200" w:left="420"/>
    </w:pPr>
  </w:style>
  <w:style w:type="paragraph" w:styleId="af0">
    <w:name w:val="Normal (Web)"/>
    <w:basedOn w:val="a8"/>
    <w:uiPriority w:val="99"/>
    <w:semiHidden/>
    <w:unhideWhenUsed/>
    <w:qFormat/>
    <w:pPr>
      <w:spacing w:beforeAutospacing="1" w:afterAutospacing="1"/>
      <w:jc w:val="left"/>
    </w:pPr>
    <w:rPr>
      <w:rFonts w:cs="Times New Roman"/>
      <w:kern w:val="0"/>
      <w:sz w:val="24"/>
    </w:rPr>
  </w:style>
  <w:style w:type="table" w:styleId="af1">
    <w:name w:val="Table Grid"/>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9"/>
    <w:uiPriority w:val="99"/>
    <w:unhideWhenUsed/>
    <w:qFormat/>
    <w:rPr>
      <w:color w:val="0000FF" w:themeColor="hyperlink"/>
      <w:u w:val="single"/>
    </w:rPr>
  </w:style>
  <w:style w:type="character" w:customStyle="1" w:styleId="Char2">
    <w:name w:val="页眉 Char"/>
    <w:basedOn w:val="a9"/>
    <w:link w:val="af"/>
    <w:uiPriority w:val="99"/>
    <w:qFormat/>
    <w:rPr>
      <w:sz w:val="18"/>
      <w:szCs w:val="18"/>
    </w:rPr>
  </w:style>
  <w:style w:type="character" w:customStyle="1" w:styleId="Char1">
    <w:name w:val="页脚 Char"/>
    <w:basedOn w:val="a9"/>
    <w:link w:val="ae"/>
    <w:uiPriority w:val="99"/>
    <w:qFormat/>
    <w:rPr>
      <w:sz w:val="18"/>
      <w:szCs w:val="18"/>
    </w:rPr>
  </w:style>
  <w:style w:type="character" w:customStyle="1" w:styleId="3Char">
    <w:name w:val="标题 3 Char"/>
    <w:basedOn w:val="a9"/>
    <w:link w:val="3"/>
    <w:uiPriority w:val="99"/>
    <w:qFormat/>
    <w:rPr>
      <w:rFonts w:ascii="Calibri" w:eastAsia="宋体" w:hAnsi="Calibri" w:cs="Times New Roman"/>
      <w:b/>
      <w:sz w:val="32"/>
      <w:szCs w:val="20"/>
    </w:rPr>
  </w:style>
  <w:style w:type="character" w:customStyle="1" w:styleId="Char0">
    <w:name w:val="批注框文本 Char"/>
    <w:basedOn w:val="a9"/>
    <w:link w:val="ad"/>
    <w:uiPriority w:val="99"/>
    <w:semiHidden/>
    <w:qFormat/>
    <w:rPr>
      <w:sz w:val="18"/>
      <w:szCs w:val="18"/>
    </w:rPr>
  </w:style>
  <w:style w:type="character" w:styleId="af3">
    <w:name w:val="Placeholder Text"/>
    <w:basedOn w:val="a9"/>
    <w:uiPriority w:val="99"/>
    <w:qFormat/>
    <w:rPr>
      <w:color w:val="808080"/>
    </w:rPr>
  </w:style>
  <w:style w:type="table" w:customStyle="1" w:styleId="11">
    <w:name w:val="网格型1"/>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9"/>
    <w:link w:val="1"/>
    <w:uiPriority w:val="9"/>
    <w:qFormat/>
    <w:rPr>
      <w:b/>
      <w:bCs/>
      <w:kern w:val="44"/>
      <w:sz w:val="44"/>
      <w:szCs w:val="44"/>
    </w:rPr>
  </w:style>
  <w:style w:type="paragraph" w:customStyle="1" w:styleId="TOC1">
    <w:name w:val="TOC 标题1"/>
    <w:basedOn w:val="1"/>
    <w:next w:val="a8"/>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21">
    <w:name w:val="网格型2"/>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9"/>
    <w:link w:val="2"/>
    <w:uiPriority w:val="9"/>
    <w:qFormat/>
    <w:rPr>
      <w:rFonts w:ascii="宋体" w:eastAsia="宋体" w:hAnsi="宋体" w:cs="宋体"/>
      <w:b/>
      <w:bCs/>
      <w:kern w:val="0"/>
      <w:sz w:val="36"/>
      <w:szCs w:val="36"/>
    </w:rPr>
  </w:style>
  <w:style w:type="character" w:customStyle="1" w:styleId="Char">
    <w:name w:val="日期 Char"/>
    <w:basedOn w:val="a9"/>
    <w:link w:val="ac"/>
    <w:uiPriority w:val="99"/>
    <w:semiHidden/>
    <w:qFormat/>
  </w:style>
  <w:style w:type="paragraph" w:styleId="af4">
    <w:name w:val="No Spacing"/>
    <w:link w:val="Char3"/>
    <w:uiPriority w:val="1"/>
    <w:qFormat/>
    <w:rPr>
      <w:sz w:val="22"/>
      <w:szCs w:val="22"/>
    </w:rPr>
  </w:style>
  <w:style w:type="character" w:customStyle="1" w:styleId="Char3">
    <w:name w:val="无间隔 Char"/>
    <w:basedOn w:val="a9"/>
    <w:link w:val="af4"/>
    <w:uiPriority w:val="1"/>
    <w:qFormat/>
    <w:rPr>
      <w:kern w:val="0"/>
      <w:sz w:val="22"/>
    </w:rPr>
  </w:style>
  <w:style w:type="paragraph" w:customStyle="1" w:styleId="TOC11">
    <w:name w:val="TOC 标题11"/>
    <w:basedOn w:val="1"/>
    <w:next w:val="a8"/>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5">
    <w:name w:val="List Paragraph"/>
    <w:basedOn w:val="a8"/>
    <w:uiPriority w:val="99"/>
    <w:qFormat/>
    <w:pPr>
      <w:ind w:firstLineChars="200" w:firstLine="420"/>
    </w:pPr>
  </w:style>
  <w:style w:type="character" w:customStyle="1" w:styleId="font11">
    <w:name w:val="font11"/>
    <w:basedOn w:val="a9"/>
    <w:qFormat/>
    <w:rPr>
      <w:rFonts w:ascii="宋体" w:eastAsia="宋体" w:hAnsi="宋体" w:cs="宋体" w:hint="eastAsia"/>
      <w:color w:val="000000"/>
      <w:sz w:val="22"/>
      <w:szCs w:val="22"/>
      <w:u w:val="none"/>
    </w:rPr>
  </w:style>
  <w:style w:type="character" w:customStyle="1" w:styleId="fontstyle01">
    <w:name w:val="fontstyle01"/>
    <w:basedOn w:val="a9"/>
    <w:qFormat/>
    <w:rPr>
      <w:rFonts w:ascii="宋体" w:eastAsia="宋体" w:hAnsi="宋体" w:hint="eastAsia"/>
      <w:color w:val="000000"/>
      <w:sz w:val="22"/>
      <w:szCs w:val="22"/>
    </w:rPr>
  </w:style>
  <w:style w:type="character" w:customStyle="1" w:styleId="fontstyle21">
    <w:name w:val="fontstyle21"/>
    <w:basedOn w:val="a9"/>
    <w:qFormat/>
    <w:rPr>
      <w:rFonts w:ascii="宋体" w:eastAsia="宋体" w:hAnsi="宋体" w:hint="eastAsia"/>
      <w:color w:val="000000"/>
      <w:sz w:val="24"/>
      <w:szCs w:val="24"/>
    </w:rPr>
  </w:style>
  <w:style w:type="paragraph" w:customStyle="1" w:styleId="WPSOffice1">
    <w:name w:val="WPSOffice手动目录 1"/>
    <w:qFormat/>
    <w:rPr>
      <w:rFonts w:ascii="Times New Roman" w:eastAsia="宋体" w:hAnsi="Times New Roman" w:cs="Times New Roman"/>
    </w:rPr>
  </w:style>
  <w:style w:type="table" w:customStyle="1" w:styleId="31">
    <w:name w:val="网格型3"/>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8"/>
    <w:uiPriority w:val="39"/>
    <w:unhideWhenUsed/>
    <w:qFormat/>
    <w:rsid w:val="0088460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6">
    <w:name w:val="章标题"/>
    <w:next w:val="a8"/>
    <w:rsid w:val="003244E7"/>
    <w:pPr>
      <w:spacing w:beforeLines="100" w:afterLines="100"/>
      <w:jc w:val="both"/>
      <w:outlineLvl w:val="1"/>
    </w:pPr>
    <w:rPr>
      <w:rFonts w:ascii="黑体" w:eastAsia="黑体" w:hAnsi="Times New Roman" w:cs="Times New Roman"/>
      <w:sz w:val="21"/>
    </w:rPr>
  </w:style>
  <w:style w:type="paragraph" w:customStyle="1" w:styleId="af7">
    <w:name w:val="段"/>
    <w:link w:val="Char4"/>
    <w:rsid w:val="003244E7"/>
    <w:pPr>
      <w:tabs>
        <w:tab w:val="center" w:pos="4201"/>
        <w:tab w:val="right" w:leader="dot" w:pos="9298"/>
      </w:tabs>
      <w:autoSpaceDE w:val="0"/>
      <w:autoSpaceDN w:val="0"/>
      <w:ind w:firstLineChars="200" w:firstLine="420"/>
      <w:jc w:val="both"/>
    </w:pPr>
    <w:rPr>
      <w:rFonts w:ascii="宋体" w:eastAsia="宋体" w:hAnsi="Times New Roman" w:cs="Times New Roman"/>
      <w:noProof/>
      <w:sz w:val="21"/>
    </w:rPr>
  </w:style>
  <w:style w:type="character" w:customStyle="1" w:styleId="Char4">
    <w:name w:val="段 Char"/>
    <w:link w:val="af7"/>
    <w:rsid w:val="003244E7"/>
    <w:rPr>
      <w:rFonts w:ascii="宋体" w:eastAsia="宋体" w:hAnsi="Times New Roman" w:cs="Times New Roman"/>
      <w:noProof/>
      <w:sz w:val="21"/>
    </w:rPr>
  </w:style>
  <w:style w:type="paragraph" w:customStyle="1" w:styleId="af8">
    <w:name w:val="二级条标题"/>
    <w:basedOn w:val="a8"/>
    <w:next w:val="af7"/>
    <w:rsid w:val="003244E7"/>
    <w:pPr>
      <w:widowControl/>
      <w:spacing w:beforeLines="50" w:afterLines="50"/>
      <w:jc w:val="left"/>
      <w:outlineLvl w:val="3"/>
    </w:pPr>
    <w:rPr>
      <w:rFonts w:ascii="黑体" w:eastAsia="黑体" w:hAnsi="Times New Roman" w:cs="Times New Roman"/>
      <w:kern w:val="0"/>
      <w:szCs w:val="21"/>
    </w:rPr>
  </w:style>
  <w:style w:type="paragraph" w:customStyle="1" w:styleId="af9">
    <w:name w:val="标准文件_页脚奇数页"/>
    <w:rsid w:val="003F3F81"/>
    <w:pPr>
      <w:ind w:right="227"/>
      <w:jc w:val="right"/>
    </w:pPr>
    <w:rPr>
      <w:rFonts w:ascii="宋体" w:eastAsia="宋体" w:hAnsi="Times New Roman" w:cs="Times New Roman"/>
      <w:sz w:val="18"/>
    </w:rPr>
  </w:style>
  <w:style w:type="paragraph" w:customStyle="1" w:styleId="afa">
    <w:name w:val="标准文件_页眉奇数页"/>
    <w:next w:val="a8"/>
    <w:rsid w:val="003F3F81"/>
    <w:pPr>
      <w:tabs>
        <w:tab w:val="center" w:pos="4154"/>
        <w:tab w:val="right" w:pos="8306"/>
      </w:tabs>
      <w:spacing w:after="120"/>
      <w:jc w:val="right"/>
    </w:pPr>
    <w:rPr>
      <w:rFonts w:ascii="黑体" w:eastAsia="黑体" w:hAnsi="宋体" w:cs="Times New Roman"/>
      <w:noProof/>
      <w:sz w:val="21"/>
    </w:rPr>
  </w:style>
  <w:style w:type="paragraph" w:customStyle="1" w:styleId="afb">
    <w:name w:val="标准文件_段"/>
    <w:link w:val="Char5"/>
    <w:rsid w:val="003F3F81"/>
    <w:pPr>
      <w:autoSpaceDE w:val="0"/>
      <w:autoSpaceDN w:val="0"/>
      <w:ind w:firstLineChars="200" w:firstLine="200"/>
      <w:jc w:val="both"/>
    </w:pPr>
    <w:rPr>
      <w:rFonts w:ascii="宋体" w:eastAsia="宋体" w:hAnsi="Times New Roman" w:cs="Times New Roman"/>
      <w:noProof/>
      <w:sz w:val="21"/>
    </w:rPr>
  </w:style>
  <w:style w:type="paragraph" w:customStyle="1" w:styleId="a1">
    <w:name w:val="标准文件_附录标识"/>
    <w:next w:val="afb"/>
    <w:rsid w:val="003F3F81"/>
    <w:pPr>
      <w:numPr>
        <w:numId w:val="2"/>
      </w:num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0">
    <w:name w:val="标准文件_附录表标题"/>
    <w:next w:val="afb"/>
    <w:rsid w:val="003F3F81"/>
    <w:pPr>
      <w:numPr>
        <w:ilvl w:val="1"/>
        <w:numId w:val="3"/>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2">
    <w:name w:val="标准文件_附录一级条标题"/>
    <w:next w:val="afb"/>
    <w:rsid w:val="003F3F81"/>
    <w:pPr>
      <w:widowControl w:val="0"/>
      <w:numPr>
        <w:ilvl w:val="1"/>
        <w:numId w:val="2"/>
      </w:numPr>
      <w:spacing w:beforeLines="50" w:before="50" w:afterLines="50" w:after="50"/>
      <w:jc w:val="both"/>
      <w:outlineLvl w:val="2"/>
    </w:pPr>
    <w:rPr>
      <w:rFonts w:ascii="黑体" w:eastAsia="黑体" w:hAnsi="Times New Roman" w:cs="Times New Roman"/>
      <w:kern w:val="21"/>
      <w:sz w:val="21"/>
    </w:rPr>
  </w:style>
  <w:style w:type="paragraph" w:customStyle="1" w:styleId="a3">
    <w:name w:val="标准文件_附录二级条标题"/>
    <w:basedOn w:val="a2"/>
    <w:next w:val="afb"/>
    <w:rsid w:val="003F3F81"/>
    <w:pPr>
      <w:widowControl/>
      <w:numPr>
        <w:ilvl w:val="2"/>
      </w:numPr>
      <w:wordWrap w:val="0"/>
      <w:overflowPunct w:val="0"/>
      <w:autoSpaceDE w:val="0"/>
      <w:autoSpaceDN w:val="0"/>
      <w:textAlignment w:val="baseline"/>
      <w:outlineLvl w:val="3"/>
    </w:pPr>
  </w:style>
  <w:style w:type="paragraph" w:customStyle="1" w:styleId="a4">
    <w:name w:val="标准文件_附录三级条标题"/>
    <w:next w:val="afb"/>
    <w:rsid w:val="003F3F81"/>
    <w:pPr>
      <w:widowControl w:val="0"/>
      <w:numPr>
        <w:ilvl w:val="3"/>
        <w:numId w:val="2"/>
      </w:numPr>
      <w:spacing w:beforeLines="50" w:before="50" w:afterLines="50" w:after="50"/>
      <w:jc w:val="both"/>
      <w:outlineLvl w:val="4"/>
    </w:pPr>
    <w:rPr>
      <w:rFonts w:ascii="黑体" w:eastAsia="黑体" w:hAnsi="Times New Roman" w:cs="Times New Roman"/>
      <w:kern w:val="21"/>
      <w:sz w:val="21"/>
    </w:rPr>
  </w:style>
  <w:style w:type="paragraph" w:customStyle="1" w:styleId="a5">
    <w:name w:val="标准文件_附录四级条标题"/>
    <w:next w:val="afb"/>
    <w:rsid w:val="003F3F81"/>
    <w:pPr>
      <w:widowControl w:val="0"/>
      <w:numPr>
        <w:ilvl w:val="4"/>
        <w:numId w:val="2"/>
      </w:numPr>
      <w:spacing w:beforeLines="50" w:before="50" w:afterLines="50" w:after="50"/>
      <w:jc w:val="both"/>
      <w:outlineLvl w:val="5"/>
    </w:pPr>
    <w:rPr>
      <w:rFonts w:ascii="黑体" w:eastAsia="黑体" w:hAnsi="Times New Roman" w:cs="Times New Roman"/>
      <w:kern w:val="21"/>
      <w:sz w:val="21"/>
    </w:rPr>
  </w:style>
  <w:style w:type="paragraph" w:customStyle="1" w:styleId="a6">
    <w:name w:val="标准文件_附录五级条标题"/>
    <w:next w:val="afb"/>
    <w:rsid w:val="003F3F81"/>
    <w:pPr>
      <w:widowControl w:val="0"/>
      <w:numPr>
        <w:ilvl w:val="5"/>
        <w:numId w:val="2"/>
      </w:numPr>
      <w:spacing w:beforeLines="50" w:before="50" w:afterLines="50" w:after="50"/>
      <w:jc w:val="both"/>
      <w:outlineLvl w:val="6"/>
    </w:pPr>
    <w:rPr>
      <w:rFonts w:ascii="黑体" w:eastAsia="黑体" w:hAnsi="Times New Roman" w:cs="Times New Roman"/>
      <w:kern w:val="21"/>
      <w:sz w:val="21"/>
    </w:rPr>
  </w:style>
  <w:style w:type="character" w:customStyle="1" w:styleId="Char5">
    <w:name w:val="标准文件_段 Char"/>
    <w:link w:val="afb"/>
    <w:rsid w:val="003F3F81"/>
    <w:rPr>
      <w:rFonts w:ascii="宋体" w:eastAsia="宋体" w:hAnsi="Times New Roman" w:cs="Times New Roman"/>
      <w:noProof/>
      <w:sz w:val="21"/>
    </w:rPr>
  </w:style>
  <w:style w:type="paragraph" w:customStyle="1" w:styleId="a">
    <w:name w:val="标准文件_附录表标号"/>
    <w:basedOn w:val="afb"/>
    <w:next w:val="afb"/>
    <w:qFormat/>
    <w:rsid w:val="003F3F81"/>
    <w:pPr>
      <w:numPr>
        <w:numId w:val="3"/>
      </w:numPr>
      <w:tabs>
        <w:tab w:val="num" w:pos="360"/>
      </w:tabs>
      <w:spacing w:line="14" w:lineRule="exact"/>
      <w:ind w:left="0" w:firstLineChars="0" w:firstLine="0"/>
      <w:jc w:val="center"/>
    </w:pPr>
    <w:rPr>
      <w:rFonts w:eastAsia="黑体"/>
      <w:vanish/>
      <w:sz w:val="2"/>
    </w:rPr>
  </w:style>
  <w:style w:type="paragraph" w:customStyle="1" w:styleId="afc">
    <w:name w:val="标准文件_附录一级无标题"/>
    <w:basedOn w:val="a2"/>
    <w:qFormat/>
    <w:rsid w:val="003F3F81"/>
    <w:pPr>
      <w:spacing w:beforeLines="0" w:before="0" w:afterLines="0" w:after="0" w:line="276" w:lineRule="auto"/>
      <w:outlineLvl w:val="9"/>
    </w:pPr>
    <w:rPr>
      <w:rFonts w:ascii="宋体" w:eastAsia="宋体"/>
    </w:rPr>
  </w:style>
  <w:style w:type="paragraph" w:customStyle="1" w:styleId="afd">
    <w:name w:val="标准文件_标准正文"/>
    <w:basedOn w:val="a8"/>
    <w:next w:val="afb"/>
    <w:rsid w:val="00206CE5"/>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e">
    <w:name w:val="标准文件_正文公式"/>
    <w:basedOn w:val="a8"/>
    <w:next w:val="afd"/>
    <w:rsid w:val="00206CE5"/>
    <w:pPr>
      <w:tabs>
        <w:tab w:val="center" w:pos="4678"/>
        <w:tab w:val="right" w:leader="middleDot" w:pos="9356"/>
      </w:tabs>
      <w:adjustRightInd w:val="0"/>
    </w:pPr>
    <w:rPr>
      <w:rFonts w:ascii="宋体" w:eastAsia="宋体" w:hAnsi="宋体" w:cs="Times New Roman"/>
      <w:szCs w:val="21"/>
    </w:rPr>
  </w:style>
  <w:style w:type="paragraph" w:customStyle="1" w:styleId="a7">
    <w:name w:val="标准文件_注："/>
    <w:next w:val="afb"/>
    <w:rsid w:val="00206CE5"/>
    <w:pPr>
      <w:widowControl w:val="0"/>
      <w:numPr>
        <w:numId w:val="4"/>
      </w:numPr>
      <w:autoSpaceDE w:val="0"/>
      <w:autoSpaceDN w:val="0"/>
      <w:jc w:val="both"/>
    </w:pPr>
    <w:rPr>
      <w:rFonts w:ascii="宋体" w:eastAsia="宋体" w:hAnsi="Times New Roman" w:cs="Times New Roman"/>
      <w:sz w:val="18"/>
      <w:szCs w:val="18"/>
    </w:rPr>
  </w:style>
  <w:style w:type="character" w:styleId="aff">
    <w:name w:val="annotation reference"/>
    <w:basedOn w:val="a9"/>
    <w:uiPriority w:val="99"/>
    <w:semiHidden/>
    <w:unhideWhenUsed/>
    <w:rsid w:val="001267EA"/>
    <w:rPr>
      <w:sz w:val="21"/>
      <w:szCs w:val="21"/>
    </w:rPr>
  </w:style>
  <w:style w:type="paragraph" w:styleId="aff0">
    <w:name w:val="annotation text"/>
    <w:basedOn w:val="a8"/>
    <w:link w:val="Char6"/>
    <w:uiPriority w:val="99"/>
    <w:semiHidden/>
    <w:unhideWhenUsed/>
    <w:rsid w:val="001267EA"/>
    <w:pPr>
      <w:jc w:val="left"/>
    </w:pPr>
  </w:style>
  <w:style w:type="character" w:customStyle="1" w:styleId="Char6">
    <w:name w:val="批注文字 Char"/>
    <w:basedOn w:val="a9"/>
    <w:link w:val="aff0"/>
    <w:uiPriority w:val="99"/>
    <w:semiHidden/>
    <w:rsid w:val="001267EA"/>
    <w:rPr>
      <w:kern w:val="2"/>
      <w:sz w:val="21"/>
      <w:szCs w:val="22"/>
    </w:rPr>
  </w:style>
  <w:style w:type="paragraph" w:styleId="aff1">
    <w:name w:val="annotation subject"/>
    <w:basedOn w:val="aff0"/>
    <w:next w:val="aff0"/>
    <w:link w:val="Char7"/>
    <w:uiPriority w:val="99"/>
    <w:semiHidden/>
    <w:unhideWhenUsed/>
    <w:rsid w:val="001267EA"/>
    <w:rPr>
      <w:b/>
      <w:bCs/>
    </w:rPr>
  </w:style>
  <w:style w:type="character" w:customStyle="1" w:styleId="Char7">
    <w:name w:val="批注主题 Char"/>
    <w:basedOn w:val="Char6"/>
    <w:link w:val="aff1"/>
    <w:uiPriority w:val="99"/>
    <w:semiHidden/>
    <w:rsid w:val="001267E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szCs w:val="22"/>
    </w:rPr>
  </w:style>
  <w:style w:type="paragraph" w:styleId="1">
    <w:name w:val="heading 1"/>
    <w:basedOn w:val="a8"/>
    <w:next w:val="a8"/>
    <w:link w:val="1Char"/>
    <w:uiPriority w:val="9"/>
    <w:qFormat/>
    <w:pPr>
      <w:keepNext/>
      <w:keepLines/>
      <w:spacing w:before="340" w:after="330" w:line="578" w:lineRule="auto"/>
      <w:outlineLvl w:val="0"/>
    </w:pPr>
    <w:rPr>
      <w:b/>
      <w:bCs/>
      <w:kern w:val="44"/>
      <w:sz w:val="44"/>
      <w:szCs w:val="44"/>
    </w:rPr>
  </w:style>
  <w:style w:type="paragraph" w:styleId="2">
    <w:name w:val="heading 2"/>
    <w:basedOn w:val="a8"/>
    <w:next w:val="a8"/>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8"/>
    <w:next w:val="a8"/>
    <w:link w:val="3Char"/>
    <w:uiPriority w:val="99"/>
    <w:unhideWhenUsed/>
    <w:qFormat/>
    <w:pPr>
      <w:keepNext/>
      <w:keepLines/>
      <w:widowControl/>
      <w:spacing w:before="260" w:after="260" w:line="413" w:lineRule="auto"/>
      <w:outlineLvl w:val="2"/>
    </w:pPr>
    <w:rPr>
      <w:rFonts w:ascii="Calibri" w:eastAsia="宋体" w:hAnsi="Calibri" w:cs="Times New Roman"/>
      <w:b/>
      <w:sz w:val="32"/>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0">
    <w:name w:val="toc 3"/>
    <w:basedOn w:val="a8"/>
    <w:next w:val="a8"/>
    <w:uiPriority w:val="39"/>
    <w:unhideWhenUsed/>
    <w:qFormat/>
    <w:pPr>
      <w:ind w:leftChars="400" w:left="840"/>
    </w:pPr>
  </w:style>
  <w:style w:type="paragraph" w:styleId="ac">
    <w:name w:val="Date"/>
    <w:basedOn w:val="a8"/>
    <w:next w:val="a8"/>
    <w:link w:val="Char"/>
    <w:uiPriority w:val="99"/>
    <w:semiHidden/>
    <w:unhideWhenUsed/>
    <w:qFormat/>
    <w:pPr>
      <w:ind w:leftChars="2500" w:left="100"/>
    </w:pPr>
  </w:style>
  <w:style w:type="paragraph" w:styleId="ad">
    <w:name w:val="Balloon Text"/>
    <w:basedOn w:val="a8"/>
    <w:link w:val="Char0"/>
    <w:uiPriority w:val="99"/>
    <w:semiHidden/>
    <w:unhideWhenUsed/>
    <w:qFormat/>
    <w:rPr>
      <w:sz w:val="18"/>
      <w:szCs w:val="18"/>
    </w:rPr>
  </w:style>
  <w:style w:type="paragraph" w:styleId="ae">
    <w:name w:val="footer"/>
    <w:basedOn w:val="a8"/>
    <w:link w:val="Char1"/>
    <w:uiPriority w:val="99"/>
    <w:unhideWhenUsed/>
    <w:qFormat/>
    <w:pPr>
      <w:tabs>
        <w:tab w:val="center" w:pos="4153"/>
        <w:tab w:val="right" w:pos="8306"/>
      </w:tabs>
      <w:snapToGrid w:val="0"/>
      <w:jc w:val="left"/>
    </w:pPr>
    <w:rPr>
      <w:sz w:val="18"/>
      <w:szCs w:val="18"/>
    </w:rPr>
  </w:style>
  <w:style w:type="paragraph" w:styleId="af">
    <w:name w:val="header"/>
    <w:basedOn w:val="a8"/>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8"/>
    <w:next w:val="a8"/>
    <w:uiPriority w:val="39"/>
    <w:unhideWhenUsed/>
    <w:qFormat/>
  </w:style>
  <w:style w:type="paragraph" w:styleId="20">
    <w:name w:val="toc 2"/>
    <w:basedOn w:val="a8"/>
    <w:next w:val="a8"/>
    <w:uiPriority w:val="39"/>
    <w:unhideWhenUsed/>
    <w:qFormat/>
    <w:pPr>
      <w:ind w:leftChars="200" w:left="420"/>
    </w:pPr>
  </w:style>
  <w:style w:type="paragraph" w:styleId="af0">
    <w:name w:val="Normal (Web)"/>
    <w:basedOn w:val="a8"/>
    <w:uiPriority w:val="99"/>
    <w:semiHidden/>
    <w:unhideWhenUsed/>
    <w:qFormat/>
    <w:pPr>
      <w:spacing w:beforeAutospacing="1" w:afterAutospacing="1"/>
      <w:jc w:val="left"/>
    </w:pPr>
    <w:rPr>
      <w:rFonts w:cs="Times New Roman"/>
      <w:kern w:val="0"/>
      <w:sz w:val="24"/>
    </w:rPr>
  </w:style>
  <w:style w:type="table" w:styleId="af1">
    <w:name w:val="Table Grid"/>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9"/>
    <w:uiPriority w:val="99"/>
    <w:unhideWhenUsed/>
    <w:qFormat/>
    <w:rPr>
      <w:color w:val="0000FF" w:themeColor="hyperlink"/>
      <w:u w:val="single"/>
    </w:rPr>
  </w:style>
  <w:style w:type="character" w:customStyle="1" w:styleId="Char2">
    <w:name w:val="页眉 Char"/>
    <w:basedOn w:val="a9"/>
    <w:link w:val="af"/>
    <w:uiPriority w:val="99"/>
    <w:qFormat/>
    <w:rPr>
      <w:sz w:val="18"/>
      <w:szCs w:val="18"/>
    </w:rPr>
  </w:style>
  <w:style w:type="character" w:customStyle="1" w:styleId="Char1">
    <w:name w:val="页脚 Char"/>
    <w:basedOn w:val="a9"/>
    <w:link w:val="ae"/>
    <w:uiPriority w:val="99"/>
    <w:qFormat/>
    <w:rPr>
      <w:sz w:val="18"/>
      <w:szCs w:val="18"/>
    </w:rPr>
  </w:style>
  <w:style w:type="character" w:customStyle="1" w:styleId="3Char">
    <w:name w:val="标题 3 Char"/>
    <w:basedOn w:val="a9"/>
    <w:link w:val="3"/>
    <w:uiPriority w:val="99"/>
    <w:qFormat/>
    <w:rPr>
      <w:rFonts w:ascii="Calibri" w:eastAsia="宋体" w:hAnsi="Calibri" w:cs="Times New Roman"/>
      <w:b/>
      <w:sz w:val="32"/>
      <w:szCs w:val="20"/>
    </w:rPr>
  </w:style>
  <w:style w:type="character" w:customStyle="1" w:styleId="Char0">
    <w:name w:val="批注框文本 Char"/>
    <w:basedOn w:val="a9"/>
    <w:link w:val="ad"/>
    <w:uiPriority w:val="99"/>
    <w:semiHidden/>
    <w:qFormat/>
    <w:rPr>
      <w:sz w:val="18"/>
      <w:szCs w:val="18"/>
    </w:rPr>
  </w:style>
  <w:style w:type="character" w:styleId="af3">
    <w:name w:val="Placeholder Text"/>
    <w:basedOn w:val="a9"/>
    <w:uiPriority w:val="99"/>
    <w:qFormat/>
    <w:rPr>
      <w:color w:val="808080"/>
    </w:rPr>
  </w:style>
  <w:style w:type="table" w:customStyle="1" w:styleId="11">
    <w:name w:val="网格型1"/>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9"/>
    <w:link w:val="1"/>
    <w:uiPriority w:val="9"/>
    <w:qFormat/>
    <w:rPr>
      <w:b/>
      <w:bCs/>
      <w:kern w:val="44"/>
      <w:sz w:val="44"/>
      <w:szCs w:val="44"/>
    </w:rPr>
  </w:style>
  <w:style w:type="paragraph" w:customStyle="1" w:styleId="TOC1">
    <w:name w:val="TOC 标题1"/>
    <w:basedOn w:val="1"/>
    <w:next w:val="a8"/>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21">
    <w:name w:val="网格型2"/>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9"/>
    <w:link w:val="2"/>
    <w:uiPriority w:val="9"/>
    <w:qFormat/>
    <w:rPr>
      <w:rFonts w:ascii="宋体" w:eastAsia="宋体" w:hAnsi="宋体" w:cs="宋体"/>
      <w:b/>
      <w:bCs/>
      <w:kern w:val="0"/>
      <w:sz w:val="36"/>
      <w:szCs w:val="36"/>
    </w:rPr>
  </w:style>
  <w:style w:type="character" w:customStyle="1" w:styleId="Char">
    <w:name w:val="日期 Char"/>
    <w:basedOn w:val="a9"/>
    <w:link w:val="ac"/>
    <w:uiPriority w:val="99"/>
    <w:semiHidden/>
    <w:qFormat/>
  </w:style>
  <w:style w:type="paragraph" w:styleId="af4">
    <w:name w:val="No Spacing"/>
    <w:link w:val="Char3"/>
    <w:uiPriority w:val="1"/>
    <w:qFormat/>
    <w:rPr>
      <w:sz w:val="22"/>
      <w:szCs w:val="22"/>
    </w:rPr>
  </w:style>
  <w:style w:type="character" w:customStyle="1" w:styleId="Char3">
    <w:name w:val="无间隔 Char"/>
    <w:basedOn w:val="a9"/>
    <w:link w:val="af4"/>
    <w:uiPriority w:val="1"/>
    <w:qFormat/>
    <w:rPr>
      <w:kern w:val="0"/>
      <w:sz w:val="22"/>
    </w:rPr>
  </w:style>
  <w:style w:type="paragraph" w:customStyle="1" w:styleId="TOC11">
    <w:name w:val="TOC 标题11"/>
    <w:basedOn w:val="1"/>
    <w:next w:val="a8"/>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5">
    <w:name w:val="List Paragraph"/>
    <w:basedOn w:val="a8"/>
    <w:uiPriority w:val="99"/>
    <w:qFormat/>
    <w:pPr>
      <w:ind w:firstLineChars="200" w:firstLine="420"/>
    </w:pPr>
  </w:style>
  <w:style w:type="character" w:customStyle="1" w:styleId="font11">
    <w:name w:val="font11"/>
    <w:basedOn w:val="a9"/>
    <w:qFormat/>
    <w:rPr>
      <w:rFonts w:ascii="宋体" w:eastAsia="宋体" w:hAnsi="宋体" w:cs="宋体" w:hint="eastAsia"/>
      <w:color w:val="000000"/>
      <w:sz w:val="22"/>
      <w:szCs w:val="22"/>
      <w:u w:val="none"/>
    </w:rPr>
  </w:style>
  <w:style w:type="character" w:customStyle="1" w:styleId="fontstyle01">
    <w:name w:val="fontstyle01"/>
    <w:basedOn w:val="a9"/>
    <w:qFormat/>
    <w:rPr>
      <w:rFonts w:ascii="宋体" w:eastAsia="宋体" w:hAnsi="宋体" w:hint="eastAsia"/>
      <w:color w:val="000000"/>
      <w:sz w:val="22"/>
      <w:szCs w:val="22"/>
    </w:rPr>
  </w:style>
  <w:style w:type="character" w:customStyle="1" w:styleId="fontstyle21">
    <w:name w:val="fontstyle21"/>
    <w:basedOn w:val="a9"/>
    <w:qFormat/>
    <w:rPr>
      <w:rFonts w:ascii="宋体" w:eastAsia="宋体" w:hAnsi="宋体" w:hint="eastAsia"/>
      <w:color w:val="000000"/>
      <w:sz w:val="24"/>
      <w:szCs w:val="24"/>
    </w:rPr>
  </w:style>
  <w:style w:type="paragraph" w:customStyle="1" w:styleId="WPSOffice1">
    <w:name w:val="WPSOffice手动目录 1"/>
    <w:qFormat/>
    <w:rPr>
      <w:rFonts w:ascii="Times New Roman" w:eastAsia="宋体" w:hAnsi="Times New Roman" w:cs="Times New Roman"/>
    </w:rPr>
  </w:style>
  <w:style w:type="table" w:customStyle="1" w:styleId="31">
    <w:name w:val="网格型3"/>
    <w:basedOn w:val="aa"/>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8"/>
    <w:uiPriority w:val="39"/>
    <w:unhideWhenUsed/>
    <w:qFormat/>
    <w:rsid w:val="0088460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6">
    <w:name w:val="章标题"/>
    <w:next w:val="a8"/>
    <w:rsid w:val="003244E7"/>
    <w:pPr>
      <w:spacing w:beforeLines="100" w:afterLines="100"/>
      <w:jc w:val="both"/>
      <w:outlineLvl w:val="1"/>
    </w:pPr>
    <w:rPr>
      <w:rFonts w:ascii="黑体" w:eastAsia="黑体" w:hAnsi="Times New Roman" w:cs="Times New Roman"/>
      <w:sz w:val="21"/>
    </w:rPr>
  </w:style>
  <w:style w:type="paragraph" w:customStyle="1" w:styleId="af7">
    <w:name w:val="段"/>
    <w:link w:val="Char4"/>
    <w:rsid w:val="003244E7"/>
    <w:pPr>
      <w:tabs>
        <w:tab w:val="center" w:pos="4201"/>
        <w:tab w:val="right" w:leader="dot" w:pos="9298"/>
      </w:tabs>
      <w:autoSpaceDE w:val="0"/>
      <w:autoSpaceDN w:val="0"/>
      <w:ind w:firstLineChars="200" w:firstLine="420"/>
      <w:jc w:val="both"/>
    </w:pPr>
    <w:rPr>
      <w:rFonts w:ascii="宋体" w:eastAsia="宋体" w:hAnsi="Times New Roman" w:cs="Times New Roman"/>
      <w:noProof/>
      <w:sz w:val="21"/>
    </w:rPr>
  </w:style>
  <w:style w:type="character" w:customStyle="1" w:styleId="Char4">
    <w:name w:val="段 Char"/>
    <w:link w:val="af7"/>
    <w:rsid w:val="003244E7"/>
    <w:rPr>
      <w:rFonts w:ascii="宋体" w:eastAsia="宋体" w:hAnsi="Times New Roman" w:cs="Times New Roman"/>
      <w:noProof/>
      <w:sz w:val="21"/>
    </w:rPr>
  </w:style>
  <w:style w:type="paragraph" w:customStyle="1" w:styleId="af8">
    <w:name w:val="二级条标题"/>
    <w:basedOn w:val="a8"/>
    <w:next w:val="af7"/>
    <w:rsid w:val="003244E7"/>
    <w:pPr>
      <w:widowControl/>
      <w:spacing w:beforeLines="50" w:afterLines="50"/>
      <w:jc w:val="left"/>
      <w:outlineLvl w:val="3"/>
    </w:pPr>
    <w:rPr>
      <w:rFonts w:ascii="黑体" w:eastAsia="黑体" w:hAnsi="Times New Roman" w:cs="Times New Roman"/>
      <w:kern w:val="0"/>
      <w:szCs w:val="21"/>
    </w:rPr>
  </w:style>
  <w:style w:type="paragraph" w:customStyle="1" w:styleId="af9">
    <w:name w:val="标准文件_页脚奇数页"/>
    <w:rsid w:val="003F3F81"/>
    <w:pPr>
      <w:ind w:right="227"/>
      <w:jc w:val="right"/>
    </w:pPr>
    <w:rPr>
      <w:rFonts w:ascii="宋体" w:eastAsia="宋体" w:hAnsi="Times New Roman" w:cs="Times New Roman"/>
      <w:sz w:val="18"/>
    </w:rPr>
  </w:style>
  <w:style w:type="paragraph" w:customStyle="1" w:styleId="afa">
    <w:name w:val="标准文件_页眉奇数页"/>
    <w:next w:val="a8"/>
    <w:rsid w:val="003F3F81"/>
    <w:pPr>
      <w:tabs>
        <w:tab w:val="center" w:pos="4154"/>
        <w:tab w:val="right" w:pos="8306"/>
      </w:tabs>
      <w:spacing w:after="120"/>
      <w:jc w:val="right"/>
    </w:pPr>
    <w:rPr>
      <w:rFonts w:ascii="黑体" w:eastAsia="黑体" w:hAnsi="宋体" w:cs="Times New Roman"/>
      <w:noProof/>
      <w:sz w:val="21"/>
    </w:rPr>
  </w:style>
  <w:style w:type="paragraph" w:customStyle="1" w:styleId="afb">
    <w:name w:val="标准文件_段"/>
    <w:link w:val="Char5"/>
    <w:rsid w:val="003F3F81"/>
    <w:pPr>
      <w:autoSpaceDE w:val="0"/>
      <w:autoSpaceDN w:val="0"/>
      <w:ind w:firstLineChars="200" w:firstLine="200"/>
      <w:jc w:val="both"/>
    </w:pPr>
    <w:rPr>
      <w:rFonts w:ascii="宋体" w:eastAsia="宋体" w:hAnsi="Times New Roman" w:cs="Times New Roman"/>
      <w:noProof/>
      <w:sz w:val="21"/>
    </w:rPr>
  </w:style>
  <w:style w:type="paragraph" w:customStyle="1" w:styleId="a1">
    <w:name w:val="标准文件_附录标识"/>
    <w:next w:val="afb"/>
    <w:rsid w:val="003F3F81"/>
    <w:pPr>
      <w:numPr>
        <w:numId w:val="2"/>
      </w:num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0">
    <w:name w:val="标准文件_附录表标题"/>
    <w:next w:val="afb"/>
    <w:rsid w:val="003F3F81"/>
    <w:pPr>
      <w:numPr>
        <w:ilvl w:val="1"/>
        <w:numId w:val="3"/>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2">
    <w:name w:val="标准文件_附录一级条标题"/>
    <w:next w:val="afb"/>
    <w:rsid w:val="003F3F81"/>
    <w:pPr>
      <w:widowControl w:val="0"/>
      <w:numPr>
        <w:ilvl w:val="1"/>
        <w:numId w:val="2"/>
      </w:numPr>
      <w:spacing w:beforeLines="50" w:before="50" w:afterLines="50" w:after="50"/>
      <w:jc w:val="both"/>
      <w:outlineLvl w:val="2"/>
    </w:pPr>
    <w:rPr>
      <w:rFonts w:ascii="黑体" w:eastAsia="黑体" w:hAnsi="Times New Roman" w:cs="Times New Roman"/>
      <w:kern w:val="21"/>
      <w:sz w:val="21"/>
    </w:rPr>
  </w:style>
  <w:style w:type="paragraph" w:customStyle="1" w:styleId="a3">
    <w:name w:val="标准文件_附录二级条标题"/>
    <w:basedOn w:val="a2"/>
    <w:next w:val="afb"/>
    <w:rsid w:val="003F3F81"/>
    <w:pPr>
      <w:widowControl/>
      <w:numPr>
        <w:ilvl w:val="2"/>
      </w:numPr>
      <w:wordWrap w:val="0"/>
      <w:overflowPunct w:val="0"/>
      <w:autoSpaceDE w:val="0"/>
      <w:autoSpaceDN w:val="0"/>
      <w:textAlignment w:val="baseline"/>
      <w:outlineLvl w:val="3"/>
    </w:pPr>
  </w:style>
  <w:style w:type="paragraph" w:customStyle="1" w:styleId="a4">
    <w:name w:val="标准文件_附录三级条标题"/>
    <w:next w:val="afb"/>
    <w:rsid w:val="003F3F81"/>
    <w:pPr>
      <w:widowControl w:val="0"/>
      <w:numPr>
        <w:ilvl w:val="3"/>
        <w:numId w:val="2"/>
      </w:numPr>
      <w:spacing w:beforeLines="50" w:before="50" w:afterLines="50" w:after="50"/>
      <w:jc w:val="both"/>
      <w:outlineLvl w:val="4"/>
    </w:pPr>
    <w:rPr>
      <w:rFonts w:ascii="黑体" w:eastAsia="黑体" w:hAnsi="Times New Roman" w:cs="Times New Roman"/>
      <w:kern w:val="21"/>
      <w:sz w:val="21"/>
    </w:rPr>
  </w:style>
  <w:style w:type="paragraph" w:customStyle="1" w:styleId="a5">
    <w:name w:val="标准文件_附录四级条标题"/>
    <w:next w:val="afb"/>
    <w:rsid w:val="003F3F81"/>
    <w:pPr>
      <w:widowControl w:val="0"/>
      <w:numPr>
        <w:ilvl w:val="4"/>
        <w:numId w:val="2"/>
      </w:numPr>
      <w:spacing w:beforeLines="50" w:before="50" w:afterLines="50" w:after="50"/>
      <w:jc w:val="both"/>
      <w:outlineLvl w:val="5"/>
    </w:pPr>
    <w:rPr>
      <w:rFonts w:ascii="黑体" w:eastAsia="黑体" w:hAnsi="Times New Roman" w:cs="Times New Roman"/>
      <w:kern w:val="21"/>
      <w:sz w:val="21"/>
    </w:rPr>
  </w:style>
  <w:style w:type="paragraph" w:customStyle="1" w:styleId="a6">
    <w:name w:val="标准文件_附录五级条标题"/>
    <w:next w:val="afb"/>
    <w:rsid w:val="003F3F81"/>
    <w:pPr>
      <w:widowControl w:val="0"/>
      <w:numPr>
        <w:ilvl w:val="5"/>
        <w:numId w:val="2"/>
      </w:numPr>
      <w:spacing w:beforeLines="50" w:before="50" w:afterLines="50" w:after="50"/>
      <w:jc w:val="both"/>
      <w:outlineLvl w:val="6"/>
    </w:pPr>
    <w:rPr>
      <w:rFonts w:ascii="黑体" w:eastAsia="黑体" w:hAnsi="Times New Roman" w:cs="Times New Roman"/>
      <w:kern w:val="21"/>
      <w:sz w:val="21"/>
    </w:rPr>
  </w:style>
  <w:style w:type="character" w:customStyle="1" w:styleId="Char5">
    <w:name w:val="标准文件_段 Char"/>
    <w:link w:val="afb"/>
    <w:rsid w:val="003F3F81"/>
    <w:rPr>
      <w:rFonts w:ascii="宋体" w:eastAsia="宋体" w:hAnsi="Times New Roman" w:cs="Times New Roman"/>
      <w:noProof/>
      <w:sz w:val="21"/>
    </w:rPr>
  </w:style>
  <w:style w:type="paragraph" w:customStyle="1" w:styleId="a">
    <w:name w:val="标准文件_附录表标号"/>
    <w:basedOn w:val="afb"/>
    <w:next w:val="afb"/>
    <w:qFormat/>
    <w:rsid w:val="003F3F81"/>
    <w:pPr>
      <w:numPr>
        <w:numId w:val="3"/>
      </w:numPr>
      <w:tabs>
        <w:tab w:val="num" w:pos="360"/>
      </w:tabs>
      <w:spacing w:line="14" w:lineRule="exact"/>
      <w:ind w:left="0" w:firstLineChars="0" w:firstLine="0"/>
      <w:jc w:val="center"/>
    </w:pPr>
    <w:rPr>
      <w:rFonts w:eastAsia="黑体"/>
      <w:vanish/>
      <w:sz w:val="2"/>
    </w:rPr>
  </w:style>
  <w:style w:type="paragraph" w:customStyle="1" w:styleId="afc">
    <w:name w:val="标准文件_附录一级无标题"/>
    <w:basedOn w:val="a2"/>
    <w:qFormat/>
    <w:rsid w:val="003F3F81"/>
    <w:pPr>
      <w:spacing w:beforeLines="0" w:before="0" w:afterLines="0" w:after="0" w:line="276" w:lineRule="auto"/>
      <w:outlineLvl w:val="9"/>
    </w:pPr>
    <w:rPr>
      <w:rFonts w:ascii="宋体" w:eastAsia="宋体"/>
    </w:rPr>
  </w:style>
  <w:style w:type="paragraph" w:customStyle="1" w:styleId="afd">
    <w:name w:val="标准文件_标准正文"/>
    <w:basedOn w:val="a8"/>
    <w:next w:val="afb"/>
    <w:rsid w:val="00206CE5"/>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e">
    <w:name w:val="标准文件_正文公式"/>
    <w:basedOn w:val="a8"/>
    <w:next w:val="afd"/>
    <w:rsid w:val="00206CE5"/>
    <w:pPr>
      <w:tabs>
        <w:tab w:val="center" w:pos="4678"/>
        <w:tab w:val="right" w:leader="middleDot" w:pos="9356"/>
      </w:tabs>
      <w:adjustRightInd w:val="0"/>
    </w:pPr>
    <w:rPr>
      <w:rFonts w:ascii="宋体" w:eastAsia="宋体" w:hAnsi="宋体" w:cs="Times New Roman"/>
      <w:szCs w:val="21"/>
    </w:rPr>
  </w:style>
  <w:style w:type="paragraph" w:customStyle="1" w:styleId="a7">
    <w:name w:val="标准文件_注："/>
    <w:next w:val="afb"/>
    <w:rsid w:val="00206CE5"/>
    <w:pPr>
      <w:widowControl w:val="0"/>
      <w:numPr>
        <w:numId w:val="4"/>
      </w:numPr>
      <w:autoSpaceDE w:val="0"/>
      <w:autoSpaceDN w:val="0"/>
      <w:jc w:val="both"/>
    </w:pPr>
    <w:rPr>
      <w:rFonts w:ascii="宋体" w:eastAsia="宋体" w:hAnsi="Times New Roman" w:cs="Times New Roman"/>
      <w:sz w:val="18"/>
      <w:szCs w:val="18"/>
    </w:rPr>
  </w:style>
  <w:style w:type="character" w:styleId="aff">
    <w:name w:val="annotation reference"/>
    <w:basedOn w:val="a9"/>
    <w:uiPriority w:val="99"/>
    <w:semiHidden/>
    <w:unhideWhenUsed/>
    <w:rsid w:val="001267EA"/>
    <w:rPr>
      <w:sz w:val="21"/>
      <w:szCs w:val="21"/>
    </w:rPr>
  </w:style>
  <w:style w:type="paragraph" w:styleId="aff0">
    <w:name w:val="annotation text"/>
    <w:basedOn w:val="a8"/>
    <w:link w:val="Char6"/>
    <w:uiPriority w:val="99"/>
    <w:semiHidden/>
    <w:unhideWhenUsed/>
    <w:rsid w:val="001267EA"/>
    <w:pPr>
      <w:jc w:val="left"/>
    </w:pPr>
  </w:style>
  <w:style w:type="character" w:customStyle="1" w:styleId="Char6">
    <w:name w:val="批注文字 Char"/>
    <w:basedOn w:val="a9"/>
    <w:link w:val="aff0"/>
    <w:uiPriority w:val="99"/>
    <w:semiHidden/>
    <w:rsid w:val="001267EA"/>
    <w:rPr>
      <w:kern w:val="2"/>
      <w:sz w:val="21"/>
      <w:szCs w:val="22"/>
    </w:rPr>
  </w:style>
  <w:style w:type="paragraph" w:styleId="aff1">
    <w:name w:val="annotation subject"/>
    <w:basedOn w:val="aff0"/>
    <w:next w:val="aff0"/>
    <w:link w:val="Char7"/>
    <w:uiPriority w:val="99"/>
    <w:semiHidden/>
    <w:unhideWhenUsed/>
    <w:rsid w:val="001267EA"/>
    <w:rPr>
      <w:b/>
      <w:bCs/>
    </w:rPr>
  </w:style>
  <w:style w:type="character" w:customStyle="1" w:styleId="Char7">
    <w:name w:val="批注主题 Char"/>
    <w:basedOn w:val="Char6"/>
    <w:link w:val="aff1"/>
    <w:uiPriority w:val="99"/>
    <w:semiHidden/>
    <w:rsid w:val="001267E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7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CFFF7-0E51-439F-931B-6048B34D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661</Words>
  <Characters>3772</Characters>
  <Application>Microsoft Office Word</Application>
  <DocSecurity>0</DocSecurity>
  <Lines>31</Lines>
  <Paragraphs>8</Paragraphs>
  <ScaleCrop>false</ScaleCrop>
  <Company>Microsoft</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h2o2</cp:lastModifiedBy>
  <cp:revision>2</cp:revision>
  <cp:lastPrinted>2021-04-26T00:30:00Z</cp:lastPrinted>
  <dcterms:created xsi:type="dcterms:W3CDTF">2021-04-26T00:59:00Z</dcterms:created>
  <dcterms:modified xsi:type="dcterms:W3CDTF">2021-04-26T00:59:00Z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