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28B8A" w14:textId="09F38C32" w:rsidR="00A441ED" w:rsidRPr="00212741" w:rsidRDefault="00A441ED" w:rsidP="00A441ED">
      <w:pPr>
        <w:jc w:val="right"/>
        <w:rPr>
          <w:color w:val="000000" w:themeColor="text1"/>
        </w:rPr>
      </w:pPr>
      <w:r w:rsidRPr="00212741">
        <w:rPr>
          <w:noProof/>
        </w:rPr>
        <w:drawing>
          <wp:anchor distT="0" distB="0" distL="114300" distR="114300" simplePos="0" relativeHeight="251657216" behindDoc="0" locked="0" layoutInCell="1" allowOverlap="1" wp14:anchorId="3B86F0FD" wp14:editId="708A6FE5">
            <wp:simplePos x="0" y="0"/>
            <wp:positionH relativeFrom="column">
              <wp:posOffset>4899025</wp:posOffset>
            </wp:positionH>
            <wp:positionV relativeFrom="paragraph">
              <wp:posOffset>-141605</wp:posOffset>
            </wp:positionV>
            <wp:extent cx="1083310" cy="1083310"/>
            <wp:effectExtent l="0" t="0" r="2540" b="2540"/>
            <wp:wrapNone/>
            <wp:docPr id="6" name="图片 6" descr="说明: 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pic:spPr>
                </pic:pic>
              </a:graphicData>
            </a:graphic>
            <wp14:sizeRelH relativeFrom="margin">
              <wp14:pctWidth>0</wp14:pctWidth>
            </wp14:sizeRelH>
            <wp14:sizeRelV relativeFrom="margin">
              <wp14:pctHeight>0</wp14:pctHeight>
            </wp14:sizeRelV>
          </wp:anchor>
        </w:drawing>
      </w:r>
    </w:p>
    <w:p w14:paraId="40C012A9" w14:textId="77777777" w:rsidR="00A441ED" w:rsidRPr="00212741" w:rsidRDefault="00A441ED" w:rsidP="00A441ED">
      <w:pPr>
        <w:rPr>
          <w:rFonts w:ascii="Times New Roman" w:eastAsia="宋体" w:hAnsi="Times New Roman" w:cs="Times New Roman"/>
          <w:sz w:val="24"/>
          <w:szCs w:val="24"/>
        </w:rPr>
      </w:pPr>
    </w:p>
    <w:p w14:paraId="2398BC08" w14:textId="77777777" w:rsidR="00A441ED" w:rsidRPr="00212741" w:rsidRDefault="00A441ED" w:rsidP="00A441ED">
      <w:pPr>
        <w:rPr>
          <w:rFonts w:ascii="Times New Roman" w:eastAsia="宋体" w:hAnsi="Times New Roman" w:cs="Times New Roman"/>
          <w:sz w:val="28"/>
          <w:szCs w:val="28"/>
        </w:rPr>
      </w:pPr>
    </w:p>
    <w:p w14:paraId="35724231" w14:textId="77777777" w:rsidR="00A441ED" w:rsidRPr="00212741" w:rsidRDefault="00A441ED" w:rsidP="00A441ED">
      <w:pPr>
        <w:rPr>
          <w:rFonts w:ascii="Times New Roman" w:eastAsia="宋体" w:hAnsi="Times New Roman" w:cs="Times New Roman"/>
          <w:sz w:val="24"/>
          <w:szCs w:val="24"/>
        </w:rPr>
      </w:pPr>
      <w:r w:rsidRPr="00212741">
        <w:rPr>
          <w:rFonts w:ascii="Times New Roman" w:eastAsia="宋体" w:hAnsi="Times New Roman" w:cs="Times New Roman"/>
          <w:sz w:val="24"/>
          <w:szCs w:val="24"/>
        </w:rPr>
        <w:t>ICS 27.200</w:t>
      </w:r>
    </w:p>
    <w:p w14:paraId="7B622FFB" w14:textId="77777777" w:rsidR="00A441ED" w:rsidRPr="00212741" w:rsidRDefault="00A441ED" w:rsidP="00A441ED">
      <w:pPr>
        <w:rPr>
          <w:rFonts w:ascii="Times New Roman" w:eastAsia="宋体" w:hAnsi="Times New Roman" w:cs="Times New Roman"/>
          <w:sz w:val="24"/>
          <w:szCs w:val="24"/>
        </w:rPr>
      </w:pPr>
      <w:r w:rsidRPr="00212741">
        <w:rPr>
          <w:rFonts w:ascii="Times New Roman" w:eastAsia="宋体" w:hAnsi="Times New Roman" w:cs="Times New Roman"/>
          <w:sz w:val="24"/>
          <w:szCs w:val="24"/>
        </w:rPr>
        <w:t>J 73</w:t>
      </w:r>
    </w:p>
    <w:p w14:paraId="00D7BCC1" w14:textId="77777777" w:rsidR="00A441ED" w:rsidRPr="00212741" w:rsidRDefault="00A441ED" w:rsidP="00A441ED">
      <w:pPr>
        <w:rPr>
          <w:rFonts w:ascii="Times New Roman" w:eastAsia="宋体" w:hAnsi="Times New Roman" w:cs="Times New Roman"/>
          <w:sz w:val="24"/>
          <w:szCs w:val="24"/>
        </w:rPr>
      </w:pPr>
    </w:p>
    <w:p w14:paraId="6F70E24C" w14:textId="77777777" w:rsidR="00A441ED" w:rsidRPr="00212741" w:rsidRDefault="00A441ED" w:rsidP="00A441ED">
      <w:pPr>
        <w:jc w:val="center"/>
        <w:rPr>
          <w:rFonts w:ascii="Times New Roman" w:eastAsia="宋体" w:hAnsi="Times New Roman" w:cs="Times New Roman"/>
          <w:spacing w:val="32"/>
          <w:sz w:val="64"/>
          <w:szCs w:val="64"/>
        </w:rPr>
      </w:pPr>
      <w:r w:rsidRPr="00212741">
        <w:rPr>
          <w:rFonts w:ascii="Times New Roman" w:eastAsia="宋体" w:hAnsi="Times New Roman" w:cs="Times New Roman" w:hint="eastAsia"/>
          <w:spacing w:val="29"/>
          <w:kern w:val="0"/>
          <w:sz w:val="64"/>
          <w:szCs w:val="64"/>
          <w:fitText w:val="8320" w:id="-1672824576"/>
        </w:rPr>
        <w:t>中国制冷空调工业协会标</w:t>
      </w:r>
      <w:r w:rsidRPr="00212741">
        <w:rPr>
          <w:rFonts w:ascii="Times New Roman" w:eastAsia="宋体" w:hAnsi="Times New Roman" w:cs="Times New Roman" w:hint="eastAsia"/>
          <w:spacing w:val="1"/>
          <w:kern w:val="0"/>
          <w:sz w:val="64"/>
          <w:szCs w:val="64"/>
          <w:fitText w:val="8320" w:id="-1672824576"/>
        </w:rPr>
        <w:t>准</w:t>
      </w:r>
    </w:p>
    <w:p w14:paraId="58A66190" w14:textId="77777777" w:rsidR="00A441ED" w:rsidRPr="00212741" w:rsidRDefault="00A441ED" w:rsidP="00A441ED">
      <w:pPr>
        <w:ind w:right="480"/>
        <w:jc w:val="right"/>
        <w:rPr>
          <w:rFonts w:ascii="Times New Roman" w:eastAsia="宋体" w:hAnsi="Times New Roman" w:cs="Times New Roman"/>
          <w:sz w:val="24"/>
          <w:szCs w:val="24"/>
        </w:rPr>
      </w:pPr>
      <w:r w:rsidRPr="00212741">
        <w:rPr>
          <w:rFonts w:ascii="Times New Roman" w:eastAsia="宋体" w:hAnsi="Times New Roman" w:cs="Times New Roman"/>
          <w:sz w:val="24"/>
          <w:szCs w:val="24"/>
        </w:rPr>
        <w:t xml:space="preserve">T/CRAAS XXX—20XX </w:t>
      </w:r>
    </w:p>
    <w:p w14:paraId="01F9C289" w14:textId="7106A7F1" w:rsidR="00A441ED" w:rsidRPr="00212741" w:rsidRDefault="00A441ED" w:rsidP="00A441ED">
      <w:pPr>
        <w:jc w:val="right"/>
        <w:rPr>
          <w:rFonts w:ascii="Times New Roman" w:eastAsia="宋体" w:hAnsi="Times New Roman" w:cs="Times New Roman"/>
          <w:sz w:val="24"/>
          <w:szCs w:val="24"/>
        </w:rPr>
      </w:pPr>
      <w:r w:rsidRPr="00212741">
        <w:rPr>
          <w:noProof/>
        </w:rPr>
        <mc:AlternateContent>
          <mc:Choice Requires="wps">
            <w:drawing>
              <wp:anchor distT="4294967295" distB="4294967295" distL="114300" distR="114300" simplePos="0" relativeHeight="251658240" behindDoc="0" locked="0" layoutInCell="1" allowOverlap="1" wp14:anchorId="42D7FEB0" wp14:editId="492A2628">
                <wp:simplePos x="0" y="0"/>
                <wp:positionH relativeFrom="column">
                  <wp:posOffset>318135</wp:posOffset>
                </wp:positionH>
                <wp:positionV relativeFrom="paragraph">
                  <wp:posOffset>14605</wp:posOffset>
                </wp:positionV>
                <wp:extent cx="5278120" cy="0"/>
                <wp:effectExtent l="0" t="0" r="1778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B19305" id="直接连接符 2"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05pt,1.15pt" to="44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" strokecolor="windowText" strokeweight="1pt">
                <v:stroke joinstyle="miter"/>
                <o:lock v:ext="edit" shapetype="f"/>
              </v:line>
            </w:pict>
          </mc:Fallback>
        </mc:AlternateContent>
      </w:r>
    </w:p>
    <w:p w14:paraId="65A8A07D" w14:textId="77777777" w:rsidR="00A441ED" w:rsidRPr="00212741" w:rsidRDefault="00A441ED" w:rsidP="00A441ED">
      <w:pPr>
        <w:rPr>
          <w:color w:val="000000" w:themeColor="text1"/>
        </w:rPr>
      </w:pPr>
    </w:p>
    <w:p w14:paraId="1121C763" w14:textId="77777777" w:rsidR="00A441ED" w:rsidRPr="00212741" w:rsidRDefault="00A441ED" w:rsidP="00A441ED">
      <w:pPr>
        <w:rPr>
          <w:color w:val="000000" w:themeColor="text1"/>
        </w:rPr>
      </w:pPr>
    </w:p>
    <w:p w14:paraId="57EAE1A0" w14:textId="77777777" w:rsidR="00A441ED" w:rsidRPr="00212741" w:rsidRDefault="00A441ED" w:rsidP="00A441ED">
      <w:pPr>
        <w:rPr>
          <w:color w:val="000000" w:themeColor="text1"/>
        </w:rPr>
      </w:pPr>
    </w:p>
    <w:p w14:paraId="68DEADF6" w14:textId="77777777" w:rsidR="00A441ED" w:rsidRPr="00212741" w:rsidRDefault="00A441ED" w:rsidP="00A441ED">
      <w:pPr>
        <w:rPr>
          <w:color w:val="000000" w:themeColor="text1"/>
        </w:rPr>
      </w:pPr>
    </w:p>
    <w:p w14:paraId="0E443899" w14:textId="51A6DF47" w:rsidR="006C03FC" w:rsidRPr="00212741" w:rsidRDefault="006C03FC" w:rsidP="006C03FC">
      <w:pPr>
        <w:jc w:val="center"/>
        <w:rPr>
          <w:rFonts w:asciiTheme="majorEastAsia" w:eastAsiaTheme="majorEastAsia" w:hAnsiTheme="majorEastAsia"/>
          <w:sz w:val="48"/>
          <w:szCs w:val="48"/>
        </w:rPr>
      </w:pPr>
      <w:r w:rsidRPr="00212741">
        <w:rPr>
          <w:rFonts w:asciiTheme="majorEastAsia" w:eastAsiaTheme="majorEastAsia" w:hAnsiTheme="majorEastAsia" w:hint="eastAsia"/>
          <w:sz w:val="48"/>
          <w:szCs w:val="48"/>
        </w:rPr>
        <w:t>多联式空调</w:t>
      </w:r>
      <w:r w:rsidRPr="00212741">
        <w:rPr>
          <w:rFonts w:asciiTheme="majorEastAsia" w:eastAsiaTheme="majorEastAsia" w:hAnsiTheme="majorEastAsia"/>
          <w:sz w:val="48"/>
          <w:szCs w:val="48"/>
        </w:rPr>
        <w:t>(</w:t>
      </w:r>
      <w:r w:rsidRPr="00212741">
        <w:rPr>
          <w:rFonts w:asciiTheme="majorEastAsia" w:eastAsiaTheme="majorEastAsia" w:hAnsiTheme="majorEastAsia" w:hint="eastAsia"/>
          <w:sz w:val="48"/>
          <w:szCs w:val="48"/>
        </w:rPr>
        <w:t>热泵</w:t>
      </w:r>
      <w:r w:rsidRPr="00212741">
        <w:rPr>
          <w:rFonts w:asciiTheme="majorEastAsia" w:eastAsiaTheme="majorEastAsia" w:hAnsiTheme="majorEastAsia"/>
          <w:sz w:val="48"/>
          <w:szCs w:val="48"/>
        </w:rPr>
        <w:t>)</w:t>
      </w:r>
      <w:r w:rsidRPr="00212741">
        <w:rPr>
          <w:rFonts w:asciiTheme="majorEastAsia" w:eastAsiaTheme="majorEastAsia" w:hAnsiTheme="majorEastAsia" w:hint="eastAsia"/>
          <w:sz w:val="48"/>
          <w:szCs w:val="48"/>
        </w:rPr>
        <w:t>机组可靠性提升要求及试验方法</w:t>
      </w:r>
    </w:p>
    <w:p w14:paraId="16D4DE03" w14:textId="77777777" w:rsidR="006C03FC" w:rsidRPr="00212741" w:rsidRDefault="006C03FC" w:rsidP="00A441ED">
      <w:pPr>
        <w:jc w:val="center"/>
        <w:rPr>
          <w:rFonts w:asciiTheme="majorEastAsia" w:eastAsiaTheme="majorEastAsia" w:hAnsiTheme="majorEastAsia"/>
          <w:sz w:val="48"/>
          <w:szCs w:val="48"/>
        </w:rPr>
      </w:pPr>
    </w:p>
    <w:p w14:paraId="2D55CD7F" w14:textId="09D085E1" w:rsidR="00A441ED" w:rsidRPr="00212741" w:rsidRDefault="00A441ED" w:rsidP="00A441ED">
      <w:pPr>
        <w:adjustRightInd w:val="0"/>
        <w:snapToGrid w:val="0"/>
        <w:jc w:val="center"/>
        <w:rPr>
          <w:rFonts w:ascii="Times New Roman" w:eastAsia="黑体" w:hAnsi="Times New Roman" w:cs="Times New Roman"/>
          <w:color w:val="000000" w:themeColor="text1"/>
          <w:kern w:val="0"/>
          <w:sz w:val="32"/>
          <w:szCs w:val="32"/>
        </w:rPr>
      </w:pPr>
      <w:r w:rsidRPr="00212741">
        <w:rPr>
          <w:rFonts w:ascii="Times New Roman" w:eastAsia="黑体" w:hAnsi="Times New Roman" w:cs="Times New Roman"/>
          <w:kern w:val="0"/>
          <w:sz w:val="32"/>
          <w:szCs w:val="32"/>
        </w:rPr>
        <w:t xml:space="preserve">Reliability Enhancement </w:t>
      </w:r>
      <w:r w:rsidR="0091548B" w:rsidRPr="00212741">
        <w:rPr>
          <w:rFonts w:ascii="Times New Roman" w:eastAsia="黑体" w:hAnsi="Times New Roman" w:cs="Times New Roman"/>
          <w:kern w:val="0"/>
          <w:sz w:val="32"/>
          <w:szCs w:val="32"/>
        </w:rPr>
        <w:t xml:space="preserve">Requirements </w:t>
      </w:r>
      <w:r w:rsidR="0091548B" w:rsidRPr="00212741">
        <w:rPr>
          <w:rFonts w:ascii="Times New Roman" w:eastAsia="黑体" w:hAnsi="Times New Roman" w:cs="Times New Roman" w:hint="eastAsia"/>
          <w:kern w:val="0"/>
          <w:sz w:val="32"/>
          <w:szCs w:val="32"/>
        </w:rPr>
        <w:t>And</w:t>
      </w:r>
      <w:r w:rsidR="0091548B" w:rsidRPr="00212741">
        <w:rPr>
          <w:rFonts w:ascii="Times New Roman" w:eastAsia="黑体" w:hAnsi="Times New Roman" w:cs="Times New Roman"/>
          <w:kern w:val="0"/>
          <w:sz w:val="32"/>
          <w:szCs w:val="32"/>
        </w:rPr>
        <w:t xml:space="preserve"> </w:t>
      </w:r>
      <w:r w:rsidR="0091548B" w:rsidRPr="00212741">
        <w:rPr>
          <w:rFonts w:ascii="Times New Roman" w:eastAsia="黑体" w:hAnsi="Times New Roman" w:cs="Times New Roman" w:hint="eastAsia"/>
          <w:kern w:val="0"/>
          <w:sz w:val="32"/>
          <w:szCs w:val="32"/>
        </w:rPr>
        <w:t>T</w:t>
      </w:r>
      <w:r w:rsidR="0091548B" w:rsidRPr="00212741">
        <w:rPr>
          <w:rFonts w:ascii="Times New Roman" w:eastAsia="黑体" w:hAnsi="Times New Roman" w:cs="Times New Roman"/>
          <w:kern w:val="0"/>
          <w:sz w:val="32"/>
          <w:szCs w:val="32"/>
        </w:rPr>
        <w:t xml:space="preserve">est Methods </w:t>
      </w:r>
      <w:r w:rsidRPr="00212741">
        <w:rPr>
          <w:rFonts w:ascii="Times New Roman" w:eastAsia="黑体" w:hAnsi="Times New Roman" w:cs="Times New Roman"/>
          <w:kern w:val="0"/>
          <w:sz w:val="32"/>
          <w:szCs w:val="32"/>
        </w:rPr>
        <w:t>of Variable Refrigerant Flow (VRF) Multi-Split Air-Conditioning and Heat Pump Equipment</w:t>
      </w:r>
    </w:p>
    <w:p w14:paraId="4FB946E5" w14:textId="2BE99D47" w:rsidR="00A441ED" w:rsidRPr="00212741" w:rsidRDefault="00A441ED" w:rsidP="00A441ED">
      <w:pPr>
        <w:jc w:val="center"/>
        <w:rPr>
          <w:rFonts w:eastAsia="黑体"/>
          <w:color w:val="000000" w:themeColor="text1"/>
          <w:sz w:val="30"/>
          <w:szCs w:val="30"/>
        </w:rPr>
      </w:pPr>
      <w:r w:rsidRPr="00212741">
        <w:rPr>
          <w:rFonts w:eastAsia="黑体" w:hint="eastAsia"/>
          <w:color w:val="000000" w:themeColor="text1"/>
          <w:sz w:val="30"/>
          <w:szCs w:val="30"/>
        </w:rPr>
        <w:t>（</w:t>
      </w:r>
      <w:r w:rsidR="005D68CE" w:rsidRPr="00212741">
        <w:rPr>
          <w:rFonts w:eastAsia="黑体" w:hint="eastAsia"/>
          <w:color w:val="000000" w:themeColor="text1"/>
          <w:sz w:val="30"/>
          <w:szCs w:val="30"/>
        </w:rPr>
        <w:t>征求意见稿</w:t>
      </w:r>
      <w:r w:rsidRPr="00212741">
        <w:rPr>
          <w:rFonts w:eastAsia="黑体" w:hint="eastAsia"/>
          <w:color w:val="000000" w:themeColor="text1"/>
          <w:sz w:val="30"/>
          <w:szCs w:val="30"/>
        </w:rPr>
        <w:t>）</w:t>
      </w:r>
    </w:p>
    <w:p w14:paraId="11E19D28" w14:textId="77777777" w:rsidR="00A441ED" w:rsidRPr="00212741" w:rsidRDefault="00A441ED" w:rsidP="00A441ED">
      <w:pPr>
        <w:rPr>
          <w:rFonts w:eastAsia="宋体"/>
          <w:color w:val="000000" w:themeColor="text1"/>
          <w:szCs w:val="24"/>
        </w:rPr>
      </w:pPr>
    </w:p>
    <w:p w14:paraId="1756B278" w14:textId="77777777" w:rsidR="00A441ED" w:rsidRPr="00212741" w:rsidRDefault="00A441ED" w:rsidP="00A441ED">
      <w:pPr>
        <w:rPr>
          <w:color w:val="000000" w:themeColor="text1"/>
        </w:rPr>
      </w:pPr>
    </w:p>
    <w:p w14:paraId="4FA2BB99" w14:textId="463A8EB8" w:rsidR="00A441ED" w:rsidRPr="00212741" w:rsidRDefault="00A441ED" w:rsidP="00A441ED">
      <w:pPr>
        <w:rPr>
          <w:color w:val="000000" w:themeColor="text1"/>
        </w:rPr>
      </w:pPr>
    </w:p>
    <w:p w14:paraId="3103C123" w14:textId="77777777" w:rsidR="00A441ED" w:rsidRPr="00212741" w:rsidRDefault="00A441ED" w:rsidP="00A441ED">
      <w:pPr>
        <w:pBdr>
          <w:bottom w:val="single" w:sz="4" w:space="1" w:color="auto"/>
        </w:pBdr>
        <w:rPr>
          <w:rFonts w:eastAsia="黑体"/>
          <w:color w:val="000000" w:themeColor="text1"/>
          <w:sz w:val="30"/>
          <w:szCs w:val="30"/>
        </w:rPr>
      </w:pPr>
      <w:r w:rsidRPr="00212741">
        <w:rPr>
          <w:rFonts w:ascii="Times New Roman" w:hAnsi="Times New Roman" w:cs="Times New Roman"/>
          <w:color w:val="000000" w:themeColor="text1"/>
          <w:sz w:val="24"/>
          <w:szCs w:val="24"/>
        </w:rPr>
        <w:t>20XX-XX-XX</w:t>
      </w:r>
      <w:r w:rsidRPr="00212741">
        <w:rPr>
          <w:rFonts w:asciiTheme="minorEastAsia" w:hAnsiTheme="minorEastAsia" w:hint="eastAsia"/>
          <w:color w:val="000000" w:themeColor="text1"/>
          <w:sz w:val="24"/>
          <w:szCs w:val="24"/>
        </w:rPr>
        <w:t>发布</w:t>
      </w:r>
      <w:r w:rsidRPr="00212741">
        <w:rPr>
          <w:rFonts w:asciiTheme="minorEastAsia" w:hAnsiTheme="minorEastAsia" w:hint="eastAsia"/>
          <w:color w:val="000000" w:themeColor="text1"/>
          <w:sz w:val="24"/>
          <w:szCs w:val="24"/>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t xml:space="preserve">          </w:t>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eastAsia="黑体"/>
          <w:color w:val="000000" w:themeColor="text1"/>
          <w:sz w:val="30"/>
          <w:szCs w:val="30"/>
        </w:rPr>
        <w:tab/>
      </w:r>
      <w:r w:rsidRPr="00212741">
        <w:rPr>
          <w:rFonts w:ascii="Times New Roman" w:hAnsi="Times New Roman" w:cs="Times New Roman"/>
          <w:color w:val="000000" w:themeColor="text1"/>
          <w:sz w:val="24"/>
          <w:szCs w:val="24"/>
        </w:rPr>
        <w:t>20XX-XX-XX</w:t>
      </w:r>
      <w:r w:rsidRPr="00212741">
        <w:rPr>
          <w:rFonts w:ascii="Times New Roman" w:hAnsi="Times New Roman" w:cs="Times New Roman" w:hint="eastAsia"/>
          <w:color w:val="000000" w:themeColor="text1"/>
          <w:sz w:val="24"/>
          <w:szCs w:val="24"/>
        </w:rPr>
        <w:t>实施</w:t>
      </w:r>
    </w:p>
    <w:p w14:paraId="7468F8B4" w14:textId="43A01A6A" w:rsidR="00A441ED" w:rsidRPr="00212741" w:rsidRDefault="00A441ED">
      <w:pPr>
        <w:jc w:val="center"/>
        <w:rPr>
          <w:rFonts w:eastAsia="黑体"/>
          <w:color w:val="000000" w:themeColor="text1"/>
          <w:spacing w:val="20"/>
          <w:kern w:val="0"/>
          <w:sz w:val="44"/>
          <w:szCs w:val="44"/>
        </w:rPr>
      </w:pPr>
      <w:r w:rsidRPr="00212741">
        <w:rPr>
          <w:rFonts w:hint="eastAsia"/>
          <w:color w:val="000000" w:themeColor="text1"/>
          <w:sz w:val="32"/>
          <w:szCs w:val="32"/>
        </w:rPr>
        <w:t>中国制冷空调工业协会</w:t>
      </w:r>
      <w:r w:rsidRPr="00212741">
        <w:rPr>
          <w:color w:val="000000" w:themeColor="text1"/>
          <w:sz w:val="28"/>
          <w:szCs w:val="28"/>
        </w:rPr>
        <w:tab/>
      </w:r>
      <w:r w:rsidRPr="00212741">
        <w:rPr>
          <w:rFonts w:hint="eastAsia"/>
          <w:color w:val="000000" w:themeColor="text1"/>
          <w:sz w:val="32"/>
          <w:szCs w:val="32"/>
        </w:rPr>
        <w:t>发布</w:t>
      </w:r>
    </w:p>
    <w:p w14:paraId="362E3E09" w14:textId="77777777" w:rsidR="00135CB9" w:rsidRPr="00212741" w:rsidRDefault="00135CB9" w:rsidP="00A441ED">
      <w:pPr>
        <w:jc w:val="center"/>
        <w:rPr>
          <w:rFonts w:eastAsia="黑体"/>
          <w:color w:val="000000" w:themeColor="text1"/>
          <w:spacing w:val="20"/>
          <w:kern w:val="0"/>
          <w:sz w:val="44"/>
          <w:szCs w:val="44"/>
        </w:rPr>
      </w:pPr>
    </w:p>
    <w:p w14:paraId="7A19FEA2" w14:textId="6D0D66D0" w:rsidR="00A441ED" w:rsidRPr="00212741" w:rsidRDefault="00A441ED" w:rsidP="00A441ED">
      <w:pPr>
        <w:jc w:val="center"/>
        <w:rPr>
          <w:rFonts w:eastAsia="黑体"/>
          <w:color w:val="000000" w:themeColor="text1"/>
          <w:spacing w:val="20"/>
          <w:kern w:val="0"/>
          <w:sz w:val="44"/>
          <w:szCs w:val="44"/>
        </w:rPr>
      </w:pPr>
      <w:r w:rsidRPr="00212741">
        <w:rPr>
          <w:rFonts w:eastAsia="黑体" w:hint="eastAsia"/>
          <w:color w:val="000000" w:themeColor="text1"/>
          <w:spacing w:val="20"/>
          <w:kern w:val="0"/>
          <w:sz w:val="44"/>
          <w:szCs w:val="44"/>
        </w:rPr>
        <w:t>重要声明</w:t>
      </w:r>
    </w:p>
    <w:p w14:paraId="524A86C2" w14:textId="77777777" w:rsidR="00A441ED" w:rsidRPr="00212741" w:rsidRDefault="00A441ED" w:rsidP="00A441ED">
      <w:pPr>
        <w:jc w:val="center"/>
        <w:rPr>
          <w:rFonts w:eastAsia="黑体"/>
          <w:color w:val="000000" w:themeColor="text1"/>
          <w:spacing w:val="20"/>
          <w:kern w:val="0"/>
          <w:sz w:val="30"/>
          <w:szCs w:val="30"/>
        </w:rPr>
      </w:pPr>
    </w:p>
    <w:p w14:paraId="1020AEB3" w14:textId="77777777" w:rsidR="00A441ED" w:rsidRPr="00212741" w:rsidRDefault="00A441ED" w:rsidP="00A441ED">
      <w:pPr>
        <w:jc w:val="center"/>
        <w:rPr>
          <w:rFonts w:eastAsia="黑体"/>
          <w:color w:val="000000" w:themeColor="text1"/>
          <w:spacing w:val="20"/>
          <w:kern w:val="0"/>
          <w:sz w:val="30"/>
          <w:szCs w:val="30"/>
        </w:rPr>
      </w:pPr>
      <w:r w:rsidRPr="00212741">
        <w:rPr>
          <w:rFonts w:eastAsia="黑体" w:hint="eastAsia"/>
          <w:color w:val="000000" w:themeColor="text1"/>
          <w:spacing w:val="20"/>
          <w:kern w:val="0"/>
          <w:sz w:val="30"/>
          <w:szCs w:val="30"/>
        </w:rPr>
        <w:t>安全建议</w:t>
      </w:r>
    </w:p>
    <w:p w14:paraId="50DAC3EC" w14:textId="77777777" w:rsidR="00A441ED" w:rsidRPr="00212741" w:rsidRDefault="00A441ED" w:rsidP="00A441ED">
      <w:pPr>
        <w:ind w:firstLineChars="200" w:firstLine="420"/>
        <w:rPr>
          <w:rFonts w:eastAsia="宋体"/>
          <w:color w:val="000000" w:themeColor="text1"/>
          <w:szCs w:val="24"/>
        </w:rPr>
      </w:pPr>
    </w:p>
    <w:p w14:paraId="739B05BB" w14:textId="77777777" w:rsidR="00A441ED" w:rsidRPr="00212741" w:rsidRDefault="00A441ED" w:rsidP="00A441ED">
      <w:pPr>
        <w:ind w:firstLineChars="200" w:firstLine="420"/>
        <w:rPr>
          <w:color w:val="000000" w:themeColor="text1"/>
        </w:rPr>
      </w:pPr>
      <w:r w:rsidRPr="00212741">
        <w:rPr>
          <w:rFonts w:hint="eastAsia"/>
          <w:color w:val="000000" w:themeColor="text1"/>
        </w:rPr>
        <w:t>本协会竭力推荐制冷空调产品或系统的设计、制造、安装、维修及维护执行国家认可的安全规范和标准。</w:t>
      </w:r>
    </w:p>
    <w:p w14:paraId="1D37BE56" w14:textId="77777777" w:rsidR="00A441ED" w:rsidRPr="00212741" w:rsidRDefault="00A441ED" w:rsidP="00A441ED">
      <w:pPr>
        <w:ind w:firstLineChars="200" w:firstLine="420"/>
        <w:rPr>
          <w:color w:val="000000" w:themeColor="text1"/>
        </w:rPr>
      </w:pPr>
      <w:r w:rsidRPr="00212741">
        <w:rPr>
          <w:rFonts w:hint="eastAsia"/>
          <w:color w:val="000000" w:themeColor="text1"/>
        </w:rPr>
        <w:t>作为行业协会，中国制冷空调工业协会力求在制定本协会标准时，采用当前的技术工艺水平和成熟有效的实践经验。但是，中国制冷空调工业协会不保证按照这些标准进行的任何实践无害或没有风险。</w:t>
      </w:r>
    </w:p>
    <w:p w14:paraId="3A54652D" w14:textId="77777777" w:rsidR="004F4A9D" w:rsidRPr="00212741" w:rsidRDefault="004F4A9D" w:rsidP="00A441ED">
      <w:pPr>
        <w:jc w:val="center"/>
        <w:rPr>
          <w:color w:val="000000" w:themeColor="text1"/>
          <w:kern w:val="0"/>
        </w:rPr>
      </w:pPr>
    </w:p>
    <w:p w14:paraId="52BA4284" w14:textId="77777777" w:rsidR="004F4A9D" w:rsidRPr="00212741" w:rsidRDefault="004F4A9D" w:rsidP="00A441ED">
      <w:pPr>
        <w:jc w:val="center"/>
        <w:rPr>
          <w:color w:val="000000" w:themeColor="text1"/>
          <w:kern w:val="0"/>
        </w:rPr>
      </w:pPr>
    </w:p>
    <w:p w14:paraId="4E96B39E" w14:textId="77777777" w:rsidR="004F4A9D" w:rsidRPr="00212741" w:rsidRDefault="004F4A9D" w:rsidP="00A441ED">
      <w:pPr>
        <w:jc w:val="center"/>
        <w:rPr>
          <w:color w:val="000000" w:themeColor="text1"/>
          <w:kern w:val="0"/>
        </w:rPr>
      </w:pPr>
    </w:p>
    <w:p w14:paraId="0675A34C" w14:textId="77777777" w:rsidR="004F4A9D" w:rsidRPr="00212741" w:rsidRDefault="004F4A9D" w:rsidP="00A441ED">
      <w:pPr>
        <w:jc w:val="center"/>
        <w:rPr>
          <w:color w:val="000000" w:themeColor="text1"/>
          <w:kern w:val="0"/>
        </w:rPr>
      </w:pPr>
    </w:p>
    <w:p w14:paraId="6A06477D" w14:textId="77777777" w:rsidR="004F4A9D" w:rsidRPr="00212741" w:rsidRDefault="004F4A9D" w:rsidP="00A441ED">
      <w:pPr>
        <w:jc w:val="center"/>
        <w:rPr>
          <w:color w:val="000000" w:themeColor="text1"/>
          <w:kern w:val="0"/>
        </w:rPr>
      </w:pPr>
    </w:p>
    <w:p w14:paraId="0DF17F0C" w14:textId="77777777" w:rsidR="004F4A9D" w:rsidRPr="00212741" w:rsidRDefault="004F4A9D" w:rsidP="00A441ED">
      <w:pPr>
        <w:jc w:val="center"/>
        <w:rPr>
          <w:color w:val="000000" w:themeColor="text1"/>
          <w:kern w:val="0"/>
        </w:rPr>
      </w:pPr>
    </w:p>
    <w:p w14:paraId="04A3B3C6" w14:textId="77777777" w:rsidR="004F4A9D" w:rsidRPr="00212741" w:rsidRDefault="004F4A9D" w:rsidP="00A441ED">
      <w:pPr>
        <w:jc w:val="center"/>
        <w:rPr>
          <w:color w:val="000000" w:themeColor="text1"/>
          <w:kern w:val="0"/>
        </w:rPr>
      </w:pPr>
    </w:p>
    <w:p w14:paraId="17346030" w14:textId="77777777" w:rsidR="004F4A9D" w:rsidRPr="00212741" w:rsidRDefault="004F4A9D" w:rsidP="00A441ED">
      <w:pPr>
        <w:jc w:val="center"/>
        <w:rPr>
          <w:color w:val="000000" w:themeColor="text1"/>
          <w:kern w:val="0"/>
        </w:rPr>
      </w:pPr>
    </w:p>
    <w:p w14:paraId="4F5AE030" w14:textId="77777777" w:rsidR="004F4A9D" w:rsidRPr="00212741" w:rsidRDefault="004F4A9D" w:rsidP="00A441ED">
      <w:pPr>
        <w:jc w:val="center"/>
        <w:rPr>
          <w:color w:val="000000" w:themeColor="text1"/>
          <w:kern w:val="0"/>
        </w:rPr>
      </w:pPr>
    </w:p>
    <w:p w14:paraId="6C57679A" w14:textId="77777777" w:rsidR="004F4A9D" w:rsidRPr="00212741" w:rsidRDefault="004F4A9D" w:rsidP="00A441ED">
      <w:pPr>
        <w:jc w:val="center"/>
        <w:rPr>
          <w:color w:val="000000" w:themeColor="text1"/>
          <w:kern w:val="0"/>
        </w:rPr>
      </w:pPr>
    </w:p>
    <w:p w14:paraId="702E7ACD" w14:textId="77777777" w:rsidR="004F4A9D" w:rsidRPr="00212741" w:rsidRDefault="004F4A9D" w:rsidP="00A441ED">
      <w:pPr>
        <w:jc w:val="center"/>
        <w:rPr>
          <w:color w:val="000000" w:themeColor="text1"/>
          <w:kern w:val="0"/>
        </w:rPr>
      </w:pPr>
    </w:p>
    <w:p w14:paraId="4229EE0D" w14:textId="77777777" w:rsidR="004F4A9D" w:rsidRPr="00212741" w:rsidRDefault="004F4A9D" w:rsidP="00A441ED">
      <w:pPr>
        <w:jc w:val="center"/>
        <w:rPr>
          <w:color w:val="000000" w:themeColor="text1"/>
          <w:kern w:val="0"/>
        </w:rPr>
      </w:pPr>
    </w:p>
    <w:p w14:paraId="5D9E51FF" w14:textId="77777777" w:rsidR="004F4A9D" w:rsidRPr="00212741" w:rsidRDefault="004F4A9D" w:rsidP="00A441ED">
      <w:pPr>
        <w:jc w:val="center"/>
        <w:rPr>
          <w:color w:val="000000" w:themeColor="text1"/>
          <w:kern w:val="0"/>
        </w:rPr>
      </w:pPr>
    </w:p>
    <w:p w14:paraId="1DBC8558" w14:textId="77777777" w:rsidR="004F4A9D" w:rsidRPr="00212741" w:rsidRDefault="004F4A9D" w:rsidP="00A441ED">
      <w:pPr>
        <w:jc w:val="center"/>
        <w:rPr>
          <w:color w:val="000000" w:themeColor="text1"/>
          <w:kern w:val="0"/>
        </w:rPr>
      </w:pPr>
    </w:p>
    <w:p w14:paraId="64545569" w14:textId="77777777" w:rsidR="004F4A9D" w:rsidRPr="00212741" w:rsidRDefault="004F4A9D" w:rsidP="00A441ED">
      <w:pPr>
        <w:jc w:val="center"/>
        <w:rPr>
          <w:color w:val="000000" w:themeColor="text1"/>
          <w:kern w:val="0"/>
        </w:rPr>
      </w:pPr>
    </w:p>
    <w:p w14:paraId="125D9230" w14:textId="77777777" w:rsidR="004F4A9D" w:rsidRPr="00212741" w:rsidRDefault="004F4A9D" w:rsidP="00A441ED">
      <w:pPr>
        <w:jc w:val="center"/>
        <w:rPr>
          <w:color w:val="000000" w:themeColor="text1"/>
          <w:kern w:val="0"/>
        </w:rPr>
      </w:pPr>
    </w:p>
    <w:p w14:paraId="2ABDE446" w14:textId="77777777" w:rsidR="004F4A9D" w:rsidRPr="00212741" w:rsidRDefault="004F4A9D" w:rsidP="00A441ED">
      <w:pPr>
        <w:jc w:val="center"/>
        <w:rPr>
          <w:color w:val="000000" w:themeColor="text1"/>
          <w:kern w:val="0"/>
        </w:rPr>
      </w:pPr>
    </w:p>
    <w:p w14:paraId="058D0B58" w14:textId="77777777" w:rsidR="004F4A9D" w:rsidRPr="00212741" w:rsidRDefault="004F4A9D" w:rsidP="00A441ED">
      <w:pPr>
        <w:pStyle w:val="aff"/>
        <w:spacing w:line="240" w:lineRule="auto"/>
        <w:jc w:val="center"/>
        <w:outlineLvl w:val="0"/>
        <w:rPr>
          <w:rFonts w:ascii="黑体" w:eastAsia="黑体"/>
          <w:sz w:val="20"/>
        </w:rPr>
        <w:sectPr w:rsidR="004F4A9D" w:rsidRPr="00212741" w:rsidSect="00935AA1">
          <w:footerReference w:type="default" r:id="rId10"/>
          <w:footerReference w:type="first" r:id="rId11"/>
          <w:pgSz w:w="11906" w:h="16838" w:code="9"/>
          <w:pgMar w:top="1418" w:right="1134" w:bottom="1134" w:left="1418" w:header="1418" w:footer="1134" w:gutter="0"/>
          <w:pgNumType w:fmt="upperRoman" w:start="1"/>
          <w:cols w:space="425"/>
          <w:titlePg/>
          <w:docGrid w:type="lines" w:linePitch="312"/>
        </w:sectPr>
      </w:pPr>
      <w:bookmarkStart w:id="0" w:name="_Toc294513694"/>
      <w:bookmarkStart w:id="1" w:name="_Toc294513508"/>
      <w:bookmarkStart w:id="2" w:name="_Toc300058771"/>
      <w:bookmarkStart w:id="3" w:name="_Toc294513281"/>
      <w:bookmarkStart w:id="4" w:name="_Toc294512238"/>
      <w:bookmarkStart w:id="5" w:name="_Toc294512128"/>
      <w:bookmarkStart w:id="6" w:name="_Toc13075"/>
      <w:bookmarkStart w:id="7" w:name="_Toc67647817"/>
      <w:bookmarkStart w:id="8" w:name="_Toc69485149"/>
      <w:bookmarkStart w:id="9" w:name="_Toc74689510"/>
      <w:bookmarkStart w:id="10" w:name="_Toc89938913"/>
    </w:p>
    <w:p w14:paraId="21D316DE" w14:textId="77777777" w:rsidR="0044154B" w:rsidRDefault="0044154B" w:rsidP="0044154B">
      <w:pPr>
        <w:jc w:val="center"/>
        <w:rPr>
          <w:b/>
          <w:sz w:val="32"/>
          <w:szCs w:val="32"/>
        </w:rPr>
      </w:pPr>
      <w:bookmarkStart w:id="11" w:name="_Toc93063698"/>
      <w:bookmarkStart w:id="12" w:name="_Toc93999461"/>
      <w:bookmarkStart w:id="13" w:name="_GoBack"/>
      <w:bookmarkEnd w:id="13"/>
    </w:p>
    <w:p w14:paraId="00029ED3" w14:textId="69FEDF30" w:rsidR="00937528" w:rsidRDefault="001D2CAA" w:rsidP="0044154B">
      <w:pPr>
        <w:jc w:val="center"/>
        <w:rPr>
          <w:b/>
          <w:sz w:val="32"/>
          <w:szCs w:val="32"/>
        </w:rPr>
      </w:pPr>
      <w:r w:rsidRPr="0044154B">
        <w:rPr>
          <w:rFonts w:hint="eastAsia"/>
          <w:b/>
          <w:sz w:val="32"/>
          <w:szCs w:val="32"/>
        </w:rPr>
        <w:t>目</w:t>
      </w:r>
      <w:bookmarkStart w:id="14" w:name="BKML"/>
      <w:r w:rsidRPr="0044154B">
        <w:rPr>
          <w:rFonts w:hint="eastAsia"/>
          <w:b/>
          <w:sz w:val="32"/>
          <w:szCs w:val="32"/>
        </w:rPr>
        <w:t> </w:t>
      </w:r>
      <w:r w:rsidRPr="0044154B">
        <w:rPr>
          <w:rFonts w:hint="eastAsia"/>
          <w:b/>
          <w:sz w:val="32"/>
          <w:szCs w:val="32"/>
        </w:rPr>
        <w:t> </w:t>
      </w:r>
      <w:r w:rsidRPr="0044154B">
        <w:rPr>
          <w:rFonts w:hint="eastAsia"/>
          <w:b/>
          <w:sz w:val="32"/>
          <w:szCs w:val="32"/>
        </w:rPr>
        <w:t>次</w:t>
      </w:r>
      <w:bookmarkEnd w:id="0"/>
      <w:bookmarkEnd w:id="1"/>
      <w:bookmarkEnd w:id="2"/>
      <w:bookmarkEnd w:id="3"/>
      <w:bookmarkEnd w:id="4"/>
      <w:bookmarkEnd w:id="5"/>
      <w:bookmarkEnd w:id="6"/>
      <w:bookmarkEnd w:id="7"/>
      <w:bookmarkEnd w:id="8"/>
      <w:bookmarkEnd w:id="9"/>
      <w:bookmarkEnd w:id="10"/>
      <w:bookmarkEnd w:id="11"/>
      <w:bookmarkEnd w:id="12"/>
      <w:bookmarkEnd w:id="14"/>
    </w:p>
    <w:sdt>
      <w:sdtPr>
        <w:rPr>
          <w:rFonts w:cstheme="minorBidi"/>
          <w:kern w:val="2"/>
          <w:sz w:val="21"/>
          <w:lang w:val="zh-CN"/>
        </w:rPr>
        <w:id w:val="-827048175"/>
        <w:docPartObj>
          <w:docPartGallery w:val="Table of Contents"/>
          <w:docPartUnique/>
        </w:docPartObj>
      </w:sdtPr>
      <w:sdtEndPr>
        <w:rPr>
          <w:rFonts w:cs="Times New Roman"/>
          <w:kern w:val="0"/>
          <w:sz w:val="22"/>
        </w:rPr>
      </w:sdtEndPr>
      <w:sdtContent>
        <w:p w14:paraId="10EA37E4" w14:textId="07E92F0E" w:rsidR="00253467" w:rsidRDefault="00E644B3">
          <w:pPr>
            <w:pStyle w:val="10"/>
            <w:tabs>
              <w:tab w:val="right" w:leader="dot" w:pos="9344"/>
            </w:tabs>
            <w:rPr>
              <w:rFonts w:cstheme="minorBidi"/>
              <w:noProof/>
              <w:kern w:val="2"/>
              <w:sz w:val="21"/>
            </w:rPr>
          </w:pPr>
          <w:r w:rsidRPr="00212741">
            <w:rPr>
              <w:rFonts w:asciiTheme="majorHAnsi" w:eastAsiaTheme="majorEastAsia" w:hAnsiTheme="majorHAnsi" w:cstheme="majorBidi"/>
              <w:color w:val="2E74B5" w:themeColor="accent1" w:themeShade="BF"/>
              <w:sz w:val="21"/>
              <w:szCs w:val="21"/>
            </w:rPr>
            <w:fldChar w:fldCharType="begin"/>
          </w:r>
          <w:r w:rsidRPr="00212741">
            <w:rPr>
              <w:sz w:val="21"/>
              <w:szCs w:val="21"/>
            </w:rPr>
            <w:instrText xml:space="preserve"> TOC \o "1-3" \h \z \u </w:instrText>
          </w:r>
          <w:r w:rsidRPr="00212741">
            <w:rPr>
              <w:rFonts w:asciiTheme="majorHAnsi" w:eastAsiaTheme="majorEastAsia" w:hAnsiTheme="majorHAnsi" w:cstheme="majorBidi"/>
              <w:color w:val="2E74B5" w:themeColor="accent1" w:themeShade="BF"/>
              <w:sz w:val="21"/>
              <w:szCs w:val="21"/>
            </w:rPr>
            <w:fldChar w:fldCharType="separate"/>
          </w:r>
          <w:hyperlink w:anchor="_Toc93999461" w:history="1"/>
        </w:p>
        <w:p w14:paraId="046EEAD7" w14:textId="77777777" w:rsidR="00253467" w:rsidRDefault="008062D9">
          <w:pPr>
            <w:pStyle w:val="10"/>
            <w:tabs>
              <w:tab w:val="right" w:leader="dot" w:pos="9344"/>
            </w:tabs>
            <w:rPr>
              <w:rFonts w:cstheme="minorBidi"/>
              <w:noProof/>
              <w:kern w:val="2"/>
              <w:sz w:val="21"/>
            </w:rPr>
          </w:pPr>
          <w:hyperlink w:anchor="_Toc93999462" w:history="1">
            <w:r w:rsidR="00253467" w:rsidRPr="009D5DB0">
              <w:rPr>
                <w:rStyle w:val="a7"/>
                <w:rFonts w:ascii="黑体" w:eastAsia="黑体" w:hint="eastAsia"/>
                <w:noProof/>
              </w:rPr>
              <w:t>前</w:t>
            </w:r>
            <w:r w:rsidR="00253467" w:rsidRPr="009D5DB0">
              <w:rPr>
                <w:rStyle w:val="a7"/>
                <w:rFonts w:ascii="黑体" w:eastAsia="黑体"/>
                <w:noProof/>
              </w:rPr>
              <w:t xml:space="preserve">    </w:t>
            </w:r>
            <w:r w:rsidR="00253467" w:rsidRPr="009D5DB0">
              <w:rPr>
                <w:rStyle w:val="a7"/>
                <w:rFonts w:ascii="黑体" w:eastAsia="黑体" w:hint="eastAsia"/>
                <w:noProof/>
              </w:rPr>
              <w:t>言</w:t>
            </w:r>
            <w:r w:rsidR="00253467">
              <w:rPr>
                <w:noProof/>
                <w:webHidden/>
              </w:rPr>
              <w:tab/>
            </w:r>
            <w:r w:rsidR="00253467">
              <w:rPr>
                <w:noProof/>
                <w:webHidden/>
              </w:rPr>
              <w:fldChar w:fldCharType="begin"/>
            </w:r>
            <w:r w:rsidR="00253467">
              <w:rPr>
                <w:noProof/>
                <w:webHidden/>
              </w:rPr>
              <w:instrText xml:space="preserve"> PAGEREF _Toc93999462 \h </w:instrText>
            </w:r>
            <w:r w:rsidR="00253467">
              <w:rPr>
                <w:noProof/>
                <w:webHidden/>
              </w:rPr>
            </w:r>
            <w:r w:rsidR="00253467">
              <w:rPr>
                <w:noProof/>
                <w:webHidden/>
              </w:rPr>
              <w:fldChar w:fldCharType="separate"/>
            </w:r>
            <w:r w:rsidR="00253467">
              <w:rPr>
                <w:noProof/>
                <w:webHidden/>
              </w:rPr>
              <w:t>I</w:t>
            </w:r>
            <w:r w:rsidR="00253467">
              <w:rPr>
                <w:noProof/>
                <w:webHidden/>
              </w:rPr>
              <w:fldChar w:fldCharType="end"/>
            </w:r>
          </w:hyperlink>
        </w:p>
        <w:p w14:paraId="2E33F8BF" w14:textId="77777777" w:rsidR="00253467" w:rsidRDefault="008062D9">
          <w:pPr>
            <w:pStyle w:val="10"/>
            <w:tabs>
              <w:tab w:val="right" w:leader="dot" w:pos="9344"/>
            </w:tabs>
            <w:rPr>
              <w:rFonts w:cstheme="minorBidi"/>
              <w:noProof/>
              <w:kern w:val="2"/>
              <w:sz w:val="21"/>
            </w:rPr>
          </w:pPr>
          <w:hyperlink w:anchor="_Toc93999463" w:history="1">
            <w:r w:rsidR="00253467" w:rsidRPr="009D5DB0">
              <w:rPr>
                <w:rStyle w:val="a7"/>
                <w:rFonts w:ascii="黑体" w:eastAsia="黑体" w:hint="eastAsia"/>
                <w:noProof/>
              </w:rPr>
              <w:t>多联式空调</w:t>
            </w:r>
            <w:r w:rsidR="00253467" w:rsidRPr="009D5DB0">
              <w:rPr>
                <w:rStyle w:val="a7"/>
                <w:rFonts w:ascii="黑体" w:eastAsia="黑体"/>
                <w:noProof/>
              </w:rPr>
              <w:t>(</w:t>
            </w:r>
            <w:r w:rsidR="00253467" w:rsidRPr="009D5DB0">
              <w:rPr>
                <w:rStyle w:val="a7"/>
                <w:rFonts w:ascii="黑体" w:eastAsia="黑体" w:hint="eastAsia"/>
                <w:noProof/>
              </w:rPr>
              <w:t>热泵</w:t>
            </w:r>
            <w:r w:rsidR="00253467" w:rsidRPr="009D5DB0">
              <w:rPr>
                <w:rStyle w:val="a7"/>
                <w:rFonts w:ascii="黑体" w:eastAsia="黑体"/>
                <w:noProof/>
              </w:rPr>
              <w:t>)</w:t>
            </w:r>
            <w:r w:rsidR="00253467" w:rsidRPr="009D5DB0">
              <w:rPr>
                <w:rStyle w:val="a7"/>
                <w:rFonts w:ascii="黑体" w:eastAsia="黑体" w:hint="eastAsia"/>
                <w:noProof/>
              </w:rPr>
              <w:t>机组可靠性提升要求及试验方法</w:t>
            </w:r>
            <w:r w:rsidR="00253467">
              <w:rPr>
                <w:noProof/>
                <w:webHidden/>
              </w:rPr>
              <w:tab/>
            </w:r>
            <w:r w:rsidR="00253467">
              <w:rPr>
                <w:noProof/>
                <w:webHidden/>
              </w:rPr>
              <w:fldChar w:fldCharType="begin"/>
            </w:r>
            <w:r w:rsidR="00253467">
              <w:rPr>
                <w:noProof/>
                <w:webHidden/>
              </w:rPr>
              <w:instrText xml:space="preserve"> PAGEREF _Toc93999463 \h </w:instrText>
            </w:r>
            <w:r w:rsidR="00253467">
              <w:rPr>
                <w:noProof/>
                <w:webHidden/>
              </w:rPr>
            </w:r>
            <w:r w:rsidR="00253467">
              <w:rPr>
                <w:noProof/>
                <w:webHidden/>
              </w:rPr>
              <w:fldChar w:fldCharType="separate"/>
            </w:r>
            <w:r w:rsidR="00253467">
              <w:rPr>
                <w:noProof/>
                <w:webHidden/>
              </w:rPr>
              <w:t>1</w:t>
            </w:r>
            <w:r w:rsidR="00253467">
              <w:rPr>
                <w:noProof/>
                <w:webHidden/>
              </w:rPr>
              <w:fldChar w:fldCharType="end"/>
            </w:r>
          </w:hyperlink>
        </w:p>
        <w:p w14:paraId="1ADA8B89" w14:textId="77777777" w:rsidR="00253467" w:rsidRDefault="008062D9">
          <w:pPr>
            <w:pStyle w:val="10"/>
            <w:tabs>
              <w:tab w:val="right" w:leader="dot" w:pos="9344"/>
            </w:tabs>
            <w:rPr>
              <w:rFonts w:cstheme="minorBidi"/>
              <w:noProof/>
              <w:kern w:val="2"/>
              <w:sz w:val="21"/>
            </w:rPr>
          </w:pPr>
          <w:hyperlink w:anchor="_Toc93999464" w:history="1">
            <w:r w:rsidR="00253467" w:rsidRPr="009D5DB0">
              <w:rPr>
                <w:rStyle w:val="a7"/>
                <w:rFonts w:ascii="黑体" w:hAnsi="黑体"/>
                <w:noProof/>
              </w:rPr>
              <w:t>1</w:t>
            </w:r>
            <w:r w:rsidR="00253467" w:rsidRPr="009D5DB0">
              <w:rPr>
                <w:rStyle w:val="a7"/>
                <w:rFonts w:ascii="黑体" w:hAnsi="黑体" w:hint="eastAsia"/>
                <w:noProof/>
              </w:rPr>
              <w:t>范围</w:t>
            </w:r>
            <w:r w:rsidR="00253467">
              <w:rPr>
                <w:noProof/>
                <w:webHidden/>
              </w:rPr>
              <w:tab/>
            </w:r>
            <w:r w:rsidR="00253467">
              <w:rPr>
                <w:noProof/>
                <w:webHidden/>
              </w:rPr>
              <w:fldChar w:fldCharType="begin"/>
            </w:r>
            <w:r w:rsidR="00253467">
              <w:rPr>
                <w:noProof/>
                <w:webHidden/>
              </w:rPr>
              <w:instrText xml:space="preserve"> PAGEREF _Toc93999464 \h </w:instrText>
            </w:r>
            <w:r w:rsidR="00253467">
              <w:rPr>
                <w:noProof/>
                <w:webHidden/>
              </w:rPr>
            </w:r>
            <w:r w:rsidR="00253467">
              <w:rPr>
                <w:noProof/>
                <w:webHidden/>
              </w:rPr>
              <w:fldChar w:fldCharType="separate"/>
            </w:r>
            <w:r w:rsidR="00253467">
              <w:rPr>
                <w:noProof/>
                <w:webHidden/>
              </w:rPr>
              <w:t>1</w:t>
            </w:r>
            <w:r w:rsidR="00253467">
              <w:rPr>
                <w:noProof/>
                <w:webHidden/>
              </w:rPr>
              <w:fldChar w:fldCharType="end"/>
            </w:r>
          </w:hyperlink>
        </w:p>
        <w:p w14:paraId="4D27B992" w14:textId="77777777" w:rsidR="00253467" w:rsidRDefault="008062D9">
          <w:pPr>
            <w:pStyle w:val="10"/>
            <w:tabs>
              <w:tab w:val="right" w:leader="dot" w:pos="9344"/>
            </w:tabs>
            <w:rPr>
              <w:rFonts w:cstheme="minorBidi"/>
              <w:noProof/>
              <w:kern w:val="2"/>
              <w:sz w:val="21"/>
            </w:rPr>
          </w:pPr>
          <w:hyperlink w:anchor="_Toc93999465" w:history="1">
            <w:r w:rsidR="00253467" w:rsidRPr="009D5DB0">
              <w:rPr>
                <w:rStyle w:val="a7"/>
                <w:rFonts w:ascii="黑体" w:hAnsi="黑体"/>
                <w:noProof/>
              </w:rPr>
              <w:t>2</w:t>
            </w:r>
            <w:r w:rsidR="00253467" w:rsidRPr="009D5DB0">
              <w:rPr>
                <w:rStyle w:val="a7"/>
                <w:rFonts w:ascii="黑体" w:hAnsi="黑体" w:hint="eastAsia"/>
                <w:noProof/>
              </w:rPr>
              <w:t>规范性引用文件</w:t>
            </w:r>
            <w:r w:rsidR="00253467">
              <w:rPr>
                <w:noProof/>
                <w:webHidden/>
              </w:rPr>
              <w:tab/>
            </w:r>
            <w:r w:rsidR="00253467">
              <w:rPr>
                <w:noProof/>
                <w:webHidden/>
              </w:rPr>
              <w:fldChar w:fldCharType="begin"/>
            </w:r>
            <w:r w:rsidR="00253467">
              <w:rPr>
                <w:noProof/>
                <w:webHidden/>
              </w:rPr>
              <w:instrText xml:space="preserve"> PAGEREF _Toc93999465 \h </w:instrText>
            </w:r>
            <w:r w:rsidR="00253467">
              <w:rPr>
                <w:noProof/>
                <w:webHidden/>
              </w:rPr>
            </w:r>
            <w:r w:rsidR="00253467">
              <w:rPr>
                <w:noProof/>
                <w:webHidden/>
              </w:rPr>
              <w:fldChar w:fldCharType="separate"/>
            </w:r>
            <w:r w:rsidR="00253467">
              <w:rPr>
                <w:noProof/>
                <w:webHidden/>
              </w:rPr>
              <w:t>1</w:t>
            </w:r>
            <w:r w:rsidR="00253467">
              <w:rPr>
                <w:noProof/>
                <w:webHidden/>
              </w:rPr>
              <w:fldChar w:fldCharType="end"/>
            </w:r>
          </w:hyperlink>
        </w:p>
        <w:p w14:paraId="0806F5BA" w14:textId="77777777" w:rsidR="00253467" w:rsidRDefault="008062D9">
          <w:pPr>
            <w:pStyle w:val="10"/>
            <w:tabs>
              <w:tab w:val="right" w:leader="dot" w:pos="9344"/>
            </w:tabs>
            <w:rPr>
              <w:rFonts w:cstheme="minorBidi"/>
              <w:noProof/>
              <w:kern w:val="2"/>
              <w:sz w:val="21"/>
            </w:rPr>
          </w:pPr>
          <w:hyperlink w:anchor="_Toc93999466" w:history="1">
            <w:r w:rsidR="00253467" w:rsidRPr="009D5DB0">
              <w:rPr>
                <w:rStyle w:val="a7"/>
                <w:rFonts w:ascii="黑体" w:hAnsi="黑体"/>
                <w:noProof/>
              </w:rPr>
              <w:t>3</w:t>
            </w:r>
            <w:r w:rsidR="00253467" w:rsidRPr="009D5DB0">
              <w:rPr>
                <w:rStyle w:val="a7"/>
                <w:rFonts w:ascii="黑体" w:hAnsi="黑体" w:hint="eastAsia"/>
                <w:noProof/>
              </w:rPr>
              <w:t>术语与定义</w:t>
            </w:r>
            <w:r w:rsidR="00253467">
              <w:rPr>
                <w:noProof/>
                <w:webHidden/>
              </w:rPr>
              <w:tab/>
            </w:r>
            <w:r w:rsidR="00253467">
              <w:rPr>
                <w:noProof/>
                <w:webHidden/>
              </w:rPr>
              <w:fldChar w:fldCharType="begin"/>
            </w:r>
            <w:r w:rsidR="00253467">
              <w:rPr>
                <w:noProof/>
                <w:webHidden/>
              </w:rPr>
              <w:instrText xml:space="preserve"> PAGEREF _Toc93999466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0E0D9253" w14:textId="77777777" w:rsidR="00253467" w:rsidRDefault="008062D9">
          <w:pPr>
            <w:pStyle w:val="10"/>
            <w:tabs>
              <w:tab w:val="right" w:leader="dot" w:pos="9344"/>
            </w:tabs>
            <w:rPr>
              <w:rFonts w:cstheme="minorBidi"/>
              <w:noProof/>
              <w:kern w:val="2"/>
              <w:sz w:val="21"/>
            </w:rPr>
          </w:pPr>
          <w:hyperlink w:anchor="_Toc93999467" w:history="1">
            <w:r w:rsidR="00253467" w:rsidRPr="009D5DB0">
              <w:rPr>
                <w:rStyle w:val="a7"/>
                <w:rFonts w:ascii="黑体" w:hAnsi="黑体"/>
                <w:noProof/>
              </w:rPr>
              <w:t xml:space="preserve">4 </w:t>
            </w:r>
            <w:r w:rsidR="00253467" w:rsidRPr="009D5DB0">
              <w:rPr>
                <w:rStyle w:val="a7"/>
                <w:rFonts w:ascii="黑体" w:hAnsi="黑体" w:hint="eastAsia"/>
                <w:noProof/>
              </w:rPr>
              <w:t>可靠性要求</w:t>
            </w:r>
            <w:r w:rsidR="00253467">
              <w:rPr>
                <w:noProof/>
                <w:webHidden/>
              </w:rPr>
              <w:tab/>
            </w:r>
            <w:r w:rsidR="00253467">
              <w:rPr>
                <w:noProof/>
                <w:webHidden/>
              </w:rPr>
              <w:fldChar w:fldCharType="begin"/>
            </w:r>
            <w:r w:rsidR="00253467">
              <w:rPr>
                <w:noProof/>
                <w:webHidden/>
              </w:rPr>
              <w:instrText xml:space="preserve"> PAGEREF _Toc93999467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39B34502" w14:textId="77777777" w:rsidR="00253467" w:rsidRDefault="008062D9">
          <w:pPr>
            <w:pStyle w:val="20"/>
            <w:tabs>
              <w:tab w:val="right" w:leader="dot" w:pos="9344"/>
            </w:tabs>
            <w:rPr>
              <w:rFonts w:cstheme="minorBidi"/>
              <w:noProof/>
              <w:kern w:val="2"/>
              <w:sz w:val="21"/>
            </w:rPr>
          </w:pPr>
          <w:hyperlink w:anchor="_Toc93999468" w:history="1">
            <w:r w:rsidR="00253467" w:rsidRPr="009D5DB0">
              <w:rPr>
                <w:rStyle w:val="a7"/>
                <w:rFonts w:ascii="黑体" w:hAnsi="黑体"/>
                <w:noProof/>
              </w:rPr>
              <w:t xml:space="preserve">4.1 </w:t>
            </w:r>
            <w:r w:rsidR="00253467" w:rsidRPr="009D5DB0">
              <w:rPr>
                <w:rStyle w:val="a7"/>
                <w:rFonts w:ascii="黑体" w:hAnsi="黑体" w:hint="eastAsia"/>
                <w:noProof/>
              </w:rPr>
              <w:t>气候环境适应性</w:t>
            </w:r>
            <w:r w:rsidR="00253467">
              <w:rPr>
                <w:noProof/>
                <w:webHidden/>
              </w:rPr>
              <w:tab/>
            </w:r>
            <w:r w:rsidR="00253467">
              <w:rPr>
                <w:noProof/>
                <w:webHidden/>
              </w:rPr>
              <w:fldChar w:fldCharType="begin"/>
            </w:r>
            <w:r w:rsidR="00253467">
              <w:rPr>
                <w:noProof/>
                <w:webHidden/>
              </w:rPr>
              <w:instrText xml:space="preserve"> PAGEREF _Toc93999468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2D6B22D0" w14:textId="77777777" w:rsidR="00253467" w:rsidRDefault="008062D9">
          <w:pPr>
            <w:pStyle w:val="20"/>
            <w:tabs>
              <w:tab w:val="right" w:leader="dot" w:pos="9344"/>
            </w:tabs>
            <w:rPr>
              <w:rFonts w:cstheme="minorBidi"/>
              <w:noProof/>
              <w:kern w:val="2"/>
              <w:sz w:val="21"/>
            </w:rPr>
          </w:pPr>
          <w:hyperlink w:anchor="_Toc93999469" w:history="1">
            <w:r w:rsidR="00253467" w:rsidRPr="009D5DB0">
              <w:rPr>
                <w:rStyle w:val="a7"/>
                <w:rFonts w:ascii="黑体" w:hAnsi="黑体"/>
                <w:noProof/>
              </w:rPr>
              <w:t xml:space="preserve">4.1.1 </w:t>
            </w:r>
            <w:r w:rsidR="00253467" w:rsidRPr="009D5DB0">
              <w:rPr>
                <w:rStyle w:val="a7"/>
                <w:rFonts w:ascii="黑体" w:hAnsi="黑体" w:hint="eastAsia"/>
                <w:noProof/>
              </w:rPr>
              <w:t>极限温度环境适应性</w:t>
            </w:r>
            <w:r w:rsidR="00253467">
              <w:rPr>
                <w:noProof/>
                <w:webHidden/>
              </w:rPr>
              <w:tab/>
            </w:r>
            <w:r w:rsidR="00253467">
              <w:rPr>
                <w:noProof/>
                <w:webHidden/>
              </w:rPr>
              <w:fldChar w:fldCharType="begin"/>
            </w:r>
            <w:r w:rsidR="00253467">
              <w:rPr>
                <w:noProof/>
                <w:webHidden/>
              </w:rPr>
              <w:instrText xml:space="preserve"> PAGEREF _Toc93999469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02234B2D" w14:textId="77777777" w:rsidR="00253467" w:rsidRDefault="008062D9">
          <w:pPr>
            <w:pStyle w:val="20"/>
            <w:tabs>
              <w:tab w:val="right" w:leader="dot" w:pos="9344"/>
            </w:tabs>
            <w:rPr>
              <w:rFonts w:cstheme="minorBidi"/>
              <w:noProof/>
              <w:kern w:val="2"/>
              <w:sz w:val="21"/>
            </w:rPr>
          </w:pPr>
          <w:hyperlink w:anchor="_Toc93999470" w:history="1">
            <w:r w:rsidR="00253467" w:rsidRPr="009D5DB0">
              <w:rPr>
                <w:rStyle w:val="a7"/>
                <w:rFonts w:ascii="黑体" w:hAnsi="黑体"/>
                <w:noProof/>
              </w:rPr>
              <w:t xml:space="preserve">4.1.2 </w:t>
            </w:r>
            <w:r w:rsidR="00253467" w:rsidRPr="009D5DB0">
              <w:rPr>
                <w:rStyle w:val="a7"/>
                <w:rFonts w:ascii="黑体" w:hAnsi="黑体" w:hint="eastAsia"/>
                <w:noProof/>
              </w:rPr>
              <w:t>耐二氧化硫气体腐蚀性</w:t>
            </w:r>
            <w:r w:rsidR="00253467">
              <w:rPr>
                <w:noProof/>
                <w:webHidden/>
              </w:rPr>
              <w:tab/>
            </w:r>
            <w:r w:rsidR="00253467">
              <w:rPr>
                <w:noProof/>
                <w:webHidden/>
              </w:rPr>
              <w:fldChar w:fldCharType="begin"/>
            </w:r>
            <w:r w:rsidR="00253467">
              <w:rPr>
                <w:noProof/>
                <w:webHidden/>
              </w:rPr>
              <w:instrText xml:space="preserve"> PAGEREF _Toc93999470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1F07A703" w14:textId="77777777" w:rsidR="00253467" w:rsidRDefault="008062D9">
          <w:pPr>
            <w:pStyle w:val="20"/>
            <w:tabs>
              <w:tab w:val="right" w:leader="dot" w:pos="9344"/>
            </w:tabs>
            <w:rPr>
              <w:rFonts w:cstheme="minorBidi"/>
              <w:noProof/>
              <w:kern w:val="2"/>
              <w:sz w:val="21"/>
            </w:rPr>
          </w:pPr>
          <w:hyperlink w:anchor="_Toc93999471" w:history="1">
            <w:r w:rsidR="00253467" w:rsidRPr="009D5DB0">
              <w:rPr>
                <w:rStyle w:val="a7"/>
                <w:rFonts w:ascii="黑体" w:hAnsi="黑体"/>
                <w:noProof/>
              </w:rPr>
              <w:t xml:space="preserve">4.1.3 </w:t>
            </w:r>
            <w:r w:rsidR="00253467" w:rsidRPr="009D5DB0">
              <w:rPr>
                <w:rStyle w:val="a7"/>
                <w:rFonts w:ascii="黑体" w:hAnsi="黑体" w:hint="eastAsia"/>
                <w:noProof/>
              </w:rPr>
              <w:t>耐氯化物腐蚀性</w:t>
            </w:r>
            <w:r w:rsidR="00253467">
              <w:rPr>
                <w:noProof/>
                <w:webHidden/>
              </w:rPr>
              <w:tab/>
            </w:r>
            <w:r w:rsidR="00253467">
              <w:rPr>
                <w:noProof/>
                <w:webHidden/>
              </w:rPr>
              <w:fldChar w:fldCharType="begin"/>
            </w:r>
            <w:r w:rsidR="00253467">
              <w:rPr>
                <w:noProof/>
                <w:webHidden/>
              </w:rPr>
              <w:instrText xml:space="preserve"> PAGEREF _Toc93999471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039ED146" w14:textId="77777777" w:rsidR="00253467" w:rsidRDefault="008062D9">
          <w:pPr>
            <w:pStyle w:val="20"/>
            <w:tabs>
              <w:tab w:val="right" w:leader="dot" w:pos="9344"/>
            </w:tabs>
            <w:rPr>
              <w:rFonts w:cstheme="minorBidi"/>
              <w:noProof/>
              <w:kern w:val="2"/>
              <w:sz w:val="21"/>
            </w:rPr>
          </w:pPr>
          <w:hyperlink w:anchor="_Toc93999472" w:history="1">
            <w:r w:rsidR="00253467" w:rsidRPr="009D5DB0">
              <w:rPr>
                <w:rStyle w:val="a7"/>
                <w:rFonts w:ascii="黑体" w:hAnsi="黑体"/>
                <w:noProof/>
              </w:rPr>
              <w:t xml:space="preserve">4.1.4 </w:t>
            </w:r>
            <w:r w:rsidR="00253467" w:rsidRPr="009D5DB0">
              <w:rPr>
                <w:rStyle w:val="a7"/>
                <w:rFonts w:ascii="黑体" w:hAnsi="黑体" w:hint="eastAsia"/>
                <w:noProof/>
              </w:rPr>
              <w:t>常温高湿适应性</w:t>
            </w:r>
            <w:r w:rsidR="00253467">
              <w:rPr>
                <w:noProof/>
                <w:webHidden/>
              </w:rPr>
              <w:tab/>
            </w:r>
            <w:r w:rsidR="00253467">
              <w:rPr>
                <w:noProof/>
                <w:webHidden/>
              </w:rPr>
              <w:fldChar w:fldCharType="begin"/>
            </w:r>
            <w:r w:rsidR="00253467">
              <w:rPr>
                <w:noProof/>
                <w:webHidden/>
              </w:rPr>
              <w:instrText xml:space="preserve"> PAGEREF _Toc93999472 \h </w:instrText>
            </w:r>
            <w:r w:rsidR="00253467">
              <w:rPr>
                <w:noProof/>
                <w:webHidden/>
              </w:rPr>
            </w:r>
            <w:r w:rsidR="00253467">
              <w:rPr>
                <w:noProof/>
                <w:webHidden/>
              </w:rPr>
              <w:fldChar w:fldCharType="separate"/>
            </w:r>
            <w:r w:rsidR="00253467">
              <w:rPr>
                <w:noProof/>
                <w:webHidden/>
              </w:rPr>
              <w:t>2</w:t>
            </w:r>
            <w:r w:rsidR="00253467">
              <w:rPr>
                <w:noProof/>
                <w:webHidden/>
              </w:rPr>
              <w:fldChar w:fldCharType="end"/>
            </w:r>
          </w:hyperlink>
        </w:p>
        <w:p w14:paraId="7ECF10DD" w14:textId="77777777" w:rsidR="00253467" w:rsidRDefault="008062D9">
          <w:pPr>
            <w:pStyle w:val="20"/>
            <w:tabs>
              <w:tab w:val="right" w:leader="dot" w:pos="9344"/>
            </w:tabs>
            <w:rPr>
              <w:rFonts w:cstheme="minorBidi"/>
              <w:noProof/>
              <w:kern w:val="2"/>
              <w:sz w:val="21"/>
            </w:rPr>
          </w:pPr>
          <w:hyperlink w:anchor="_Toc93999473" w:history="1">
            <w:r w:rsidR="00253467" w:rsidRPr="009D5DB0">
              <w:rPr>
                <w:rStyle w:val="a7"/>
                <w:rFonts w:ascii="黑体" w:hAnsi="黑体"/>
                <w:noProof/>
              </w:rPr>
              <w:t xml:space="preserve">4.1.5 </w:t>
            </w:r>
            <w:r w:rsidR="00253467" w:rsidRPr="009D5DB0">
              <w:rPr>
                <w:rStyle w:val="a7"/>
                <w:rFonts w:ascii="黑体" w:hAnsi="黑体" w:hint="eastAsia"/>
                <w:noProof/>
              </w:rPr>
              <w:t>抗台风能力</w:t>
            </w:r>
            <w:r w:rsidR="00253467">
              <w:rPr>
                <w:noProof/>
                <w:webHidden/>
              </w:rPr>
              <w:tab/>
            </w:r>
            <w:r w:rsidR="00253467">
              <w:rPr>
                <w:noProof/>
                <w:webHidden/>
              </w:rPr>
              <w:fldChar w:fldCharType="begin"/>
            </w:r>
            <w:r w:rsidR="00253467">
              <w:rPr>
                <w:noProof/>
                <w:webHidden/>
              </w:rPr>
              <w:instrText xml:space="preserve"> PAGEREF _Toc93999473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8C6F574" w14:textId="77777777" w:rsidR="00253467" w:rsidRDefault="008062D9">
          <w:pPr>
            <w:pStyle w:val="20"/>
            <w:tabs>
              <w:tab w:val="right" w:leader="dot" w:pos="9344"/>
            </w:tabs>
            <w:rPr>
              <w:rFonts w:cstheme="minorBidi"/>
              <w:noProof/>
              <w:kern w:val="2"/>
              <w:sz w:val="21"/>
            </w:rPr>
          </w:pPr>
          <w:hyperlink w:anchor="_Toc93999474" w:history="1">
            <w:r w:rsidR="00253467" w:rsidRPr="009D5DB0">
              <w:rPr>
                <w:rStyle w:val="a7"/>
                <w:rFonts w:ascii="黑体" w:hAnsi="黑体"/>
                <w:noProof/>
              </w:rPr>
              <w:t xml:space="preserve">4.1.6 </w:t>
            </w:r>
            <w:r w:rsidR="00253467" w:rsidRPr="009D5DB0">
              <w:rPr>
                <w:rStyle w:val="a7"/>
                <w:rFonts w:ascii="黑体" w:hAnsi="黑体" w:hint="eastAsia"/>
                <w:noProof/>
              </w:rPr>
              <w:t>抗地震能力</w:t>
            </w:r>
            <w:r w:rsidR="00253467">
              <w:rPr>
                <w:noProof/>
                <w:webHidden/>
              </w:rPr>
              <w:tab/>
            </w:r>
            <w:r w:rsidR="00253467">
              <w:rPr>
                <w:noProof/>
                <w:webHidden/>
              </w:rPr>
              <w:fldChar w:fldCharType="begin"/>
            </w:r>
            <w:r w:rsidR="00253467">
              <w:rPr>
                <w:noProof/>
                <w:webHidden/>
              </w:rPr>
              <w:instrText xml:space="preserve"> PAGEREF _Toc93999474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33C3570E" w14:textId="77777777" w:rsidR="00253467" w:rsidRDefault="008062D9">
          <w:pPr>
            <w:pStyle w:val="20"/>
            <w:tabs>
              <w:tab w:val="right" w:leader="dot" w:pos="9344"/>
            </w:tabs>
            <w:rPr>
              <w:rFonts w:cstheme="minorBidi"/>
              <w:noProof/>
              <w:kern w:val="2"/>
              <w:sz w:val="21"/>
            </w:rPr>
          </w:pPr>
          <w:hyperlink w:anchor="_Toc93999475" w:history="1">
            <w:r w:rsidR="00253467" w:rsidRPr="009D5DB0">
              <w:rPr>
                <w:rStyle w:val="a7"/>
                <w:rFonts w:ascii="黑体" w:hAnsi="黑体"/>
                <w:noProof/>
              </w:rPr>
              <w:t xml:space="preserve">4.1.7 </w:t>
            </w:r>
            <w:r w:rsidR="00253467" w:rsidRPr="009D5DB0">
              <w:rPr>
                <w:rStyle w:val="a7"/>
                <w:rFonts w:ascii="黑体" w:hAnsi="黑体" w:hint="eastAsia"/>
                <w:noProof/>
              </w:rPr>
              <w:t>高海拔电气元件可靠性</w:t>
            </w:r>
            <w:r w:rsidR="00253467">
              <w:rPr>
                <w:noProof/>
                <w:webHidden/>
              </w:rPr>
              <w:tab/>
            </w:r>
            <w:r w:rsidR="00253467">
              <w:rPr>
                <w:noProof/>
                <w:webHidden/>
              </w:rPr>
              <w:fldChar w:fldCharType="begin"/>
            </w:r>
            <w:r w:rsidR="00253467">
              <w:rPr>
                <w:noProof/>
                <w:webHidden/>
              </w:rPr>
              <w:instrText xml:space="preserve"> PAGEREF _Toc93999475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7EF8DD9" w14:textId="77777777" w:rsidR="00253467" w:rsidRDefault="008062D9">
          <w:pPr>
            <w:pStyle w:val="20"/>
            <w:tabs>
              <w:tab w:val="right" w:leader="dot" w:pos="9344"/>
            </w:tabs>
            <w:rPr>
              <w:rFonts w:cstheme="minorBidi"/>
              <w:noProof/>
              <w:kern w:val="2"/>
              <w:sz w:val="21"/>
            </w:rPr>
          </w:pPr>
          <w:hyperlink w:anchor="_Toc93999476" w:history="1">
            <w:r w:rsidR="00253467" w:rsidRPr="009D5DB0">
              <w:rPr>
                <w:rStyle w:val="a7"/>
                <w:rFonts w:ascii="黑体" w:hAnsi="黑体"/>
                <w:noProof/>
              </w:rPr>
              <w:t xml:space="preserve">4.1.8 </w:t>
            </w:r>
            <w:r w:rsidR="00253467" w:rsidRPr="009D5DB0">
              <w:rPr>
                <w:rStyle w:val="a7"/>
                <w:rFonts w:ascii="黑体" w:hAnsi="黑体" w:hint="eastAsia"/>
                <w:noProof/>
              </w:rPr>
              <w:t>风雪环境适应性</w:t>
            </w:r>
            <w:r w:rsidR="00253467">
              <w:rPr>
                <w:noProof/>
                <w:webHidden/>
              </w:rPr>
              <w:tab/>
            </w:r>
            <w:r w:rsidR="00253467">
              <w:rPr>
                <w:noProof/>
                <w:webHidden/>
              </w:rPr>
              <w:fldChar w:fldCharType="begin"/>
            </w:r>
            <w:r w:rsidR="00253467">
              <w:rPr>
                <w:noProof/>
                <w:webHidden/>
              </w:rPr>
              <w:instrText xml:space="preserve"> PAGEREF _Toc93999476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C21AEE5" w14:textId="77777777" w:rsidR="00253467" w:rsidRDefault="008062D9">
          <w:pPr>
            <w:pStyle w:val="20"/>
            <w:tabs>
              <w:tab w:val="right" w:leader="dot" w:pos="9344"/>
            </w:tabs>
            <w:rPr>
              <w:rFonts w:cstheme="minorBidi"/>
              <w:noProof/>
              <w:kern w:val="2"/>
              <w:sz w:val="21"/>
            </w:rPr>
          </w:pPr>
          <w:hyperlink w:anchor="_Toc93999477" w:history="1">
            <w:r w:rsidR="00253467" w:rsidRPr="009D5DB0">
              <w:rPr>
                <w:rStyle w:val="a7"/>
                <w:rFonts w:ascii="黑体" w:hAnsi="黑体"/>
                <w:noProof/>
              </w:rPr>
              <w:t xml:space="preserve">4.1.9 </w:t>
            </w:r>
            <w:r w:rsidR="00253467" w:rsidRPr="009D5DB0">
              <w:rPr>
                <w:rStyle w:val="a7"/>
                <w:rFonts w:ascii="黑体" w:hAnsi="黑体" w:hint="eastAsia"/>
                <w:noProof/>
              </w:rPr>
              <w:t>防雨防水能力</w:t>
            </w:r>
            <w:r w:rsidR="00253467">
              <w:rPr>
                <w:noProof/>
                <w:webHidden/>
              </w:rPr>
              <w:tab/>
            </w:r>
            <w:r w:rsidR="00253467">
              <w:rPr>
                <w:noProof/>
                <w:webHidden/>
              </w:rPr>
              <w:fldChar w:fldCharType="begin"/>
            </w:r>
            <w:r w:rsidR="00253467">
              <w:rPr>
                <w:noProof/>
                <w:webHidden/>
              </w:rPr>
              <w:instrText xml:space="preserve"> PAGEREF _Toc93999477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633F8B10" w14:textId="77777777" w:rsidR="00253467" w:rsidRDefault="008062D9">
          <w:pPr>
            <w:pStyle w:val="20"/>
            <w:tabs>
              <w:tab w:val="right" w:leader="dot" w:pos="9344"/>
            </w:tabs>
            <w:rPr>
              <w:rFonts w:cstheme="minorBidi"/>
              <w:noProof/>
              <w:kern w:val="2"/>
              <w:sz w:val="21"/>
            </w:rPr>
          </w:pPr>
          <w:hyperlink w:anchor="_Toc93999478" w:history="1">
            <w:r w:rsidR="00253467" w:rsidRPr="009D5DB0">
              <w:rPr>
                <w:rStyle w:val="a7"/>
                <w:rFonts w:ascii="黑体" w:hAnsi="黑体"/>
                <w:noProof/>
              </w:rPr>
              <w:t xml:space="preserve">4.2 </w:t>
            </w:r>
            <w:r w:rsidR="00253467" w:rsidRPr="009D5DB0">
              <w:rPr>
                <w:rStyle w:val="a7"/>
                <w:rFonts w:ascii="黑体" w:hAnsi="黑体" w:hint="eastAsia"/>
                <w:noProof/>
              </w:rPr>
              <w:t>机组包装件运输装卸可靠性</w:t>
            </w:r>
            <w:r w:rsidR="00253467">
              <w:rPr>
                <w:noProof/>
                <w:webHidden/>
              </w:rPr>
              <w:tab/>
            </w:r>
            <w:r w:rsidR="00253467">
              <w:rPr>
                <w:noProof/>
                <w:webHidden/>
              </w:rPr>
              <w:fldChar w:fldCharType="begin"/>
            </w:r>
            <w:r w:rsidR="00253467">
              <w:rPr>
                <w:noProof/>
                <w:webHidden/>
              </w:rPr>
              <w:instrText xml:space="preserve"> PAGEREF _Toc93999478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17C6D907" w14:textId="77777777" w:rsidR="00253467" w:rsidRDefault="008062D9">
          <w:pPr>
            <w:pStyle w:val="20"/>
            <w:tabs>
              <w:tab w:val="right" w:leader="dot" w:pos="9344"/>
            </w:tabs>
            <w:rPr>
              <w:rFonts w:cstheme="minorBidi"/>
              <w:noProof/>
              <w:kern w:val="2"/>
              <w:sz w:val="21"/>
            </w:rPr>
          </w:pPr>
          <w:hyperlink w:anchor="_Toc93999479" w:history="1">
            <w:r w:rsidR="00253467" w:rsidRPr="009D5DB0">
              <w:rPr>
                <w:rStyle w:val="a7"/>
                <w:rFonts w:ascii="黑体" w:hAnsi="黑体"/>
                <w:noProof/>
              </w:rPr>
              <w:t xml:space="preserve">4.2.1 </w:t>
            </w:r>
            <w:r w:rsidR="00253467" w:rsidRPr="009D5DB0">
              <w:rPr>
                <w:rStyle w:val="a7"/>
                <w:rFonts w:ascii="黑体" w:hAnsi="黑体" w:hint="eastAsia"/>
                <w:noProof/>
              </w:rPr>
              <w:t>室内机组包装件抗跌落</w:t>
            </w:r>
            <w:r w:rsidR="00253467">
              <w:rPr>
                <w:noProof/>
                <w:webHidden/>
              </w:rPr>
              <w:tab/>
            </w:r>
            <w:r w:rsidR="00253467">
              <w:rPr>
                <w:noProof/>
                <w:webHidden/>
              </w:rPr>
              <w:fldChar w:fldCharType="begin"/>
            </w:r>
            <w:r w:rsidR="00253467">
              <w:rPr>
                <w:noProof/>
                <w:webHidden/>
              </w:rPr>
              <w:instrText xml:space="preserve"> PAGEREF _Toc93999479 \h </w:instrText>
            </w:r>
            <w:r w:rsidR="00253467">
              <w:rPr>
                <w:noProof/>
                <w:webHidden/>
              </w:rPr>
            </w:r>
            <w:r w:rsidR="00253467">
              <w:rPr>
                <w:noProof/>
                <w:webHidden/>
              </w:rPr>
              <w:fldChar w:fldCharType="separate"/>
            </w:r>
            <w:r w:rsidR="00253467">
              <w:rPr>
                <w:noProof/>
                <w:webHidden/>
              </w:rPr>
              <w:t>3</w:t>
            </w:r>
            <w:r w:rsidR="00253467">
              <w:rPr>
                <w:noProof/>
                <w:webHidden/>
              </w:rPr>
              <w:fldChar w:fldCharType="end"/>
            </w:r>
          </w:hyperlink>
        </w:p>
        <w:p w14:paraId="4280B0D1" w14:textId="77777777" w:rsidR="00253467" w:rsidRDefault="008062D9">
          <w:pPr>
            <w:pStyle w:val="20"/>
            <w:tabs>
              <w:tab w:val="right" w:leader="dot" w:pos="9344"/>
            </w:tabs>
            <w:rPr>
              <w:rFonts w:cstheme="minorBidi"/>
              <w:noProof/>
              <w:kern w:val="2"/>
              <w:sz w:val="21"/>
            </w:rPr>
          </w:pPr>
          <w:hyperlink w:anchor="_Toc93999480" w:history="1">
            <w:r w:rsidR="00253467" w:rsidRPr="009D5DB0">
              <w:rPr>
                <w:rStyle w:val="a7"/>
                <w:rFonts w:ascii="黑体" w:hAnsi="黑体"/>
                <w:noProof/>
              </w:rPr>
              <w:t xml:space="preserve">4.2.2 </w:t>
            </w:r>
            <w:r w:rsidR="00253467" w:rsidRPr="009D5DB0">
              <w:rPr>
                <w:rStyle w:val="a7"/>
                <w:rFonts w:ascii="黑体" w:hAnsi="黑体" w:hint="eastAsia"/>
                <w:noProof/>
              </w:rPr>
              <w:t>室外机组包装件堆码可靠性</w:t>
            </w:r>
            <w:r w:rsidR="00253467">
              <w:rPr>
                <w:noProof/>
                <w:webHidden/>
              </w:rPr>
              <w:tab/>
            </w:r>
            <w:r w:rsidR="00253467">
              <w:rPr>
                <w:noProof/>
                <w:webHidden/>
              </w:rPr>
              <w:fldChar w:fldCharType="begin"/>
            </w:r>
            <w:r w:rsidR="00253467">
              <w:rPr>
                <w:noProof/>
                <w:webHidden/>
              </w:rPr>
              <w:instrText xml:space="preserve"> PAGEREF _Toc93999480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5E0C2282" w14:textId="77777777" w:rsidR="00253467" w:rsidRDefault="008062D9">
          <w:pPr>
            <w:pStyle w:val="20"/>
            <w:tabs>
              <w:tab w:val="right" w:leader="dot" w:pos="9344"/>
            </w:tabs>
            <w:rPr>
              <w:rFonts w:cstheme="minorBidi"/>
              <w:noProof/>
              <w:kern w:val="2"/>
              <w:sz w:val="21"/>
            </w:rPr>
          </w:pPr>
          <w:hyperlink w:anchor="_Toc93999481" w:history="1">
            <w:r w:rsidR="00253467" w:rsidRPr="009D5DB0">
              <w:rPr>
                <w:rStyle w:val="a7"/>
                <w:rFonts w:ascii="黑体" w:hAnsi="黑体"/>
                <w:noProof/>
              </w:rPr>
              <w:t xml:space="preserve">4.2.3 </w:t>
            </w:r>
            <w:r w:rsidR="00253467" w:rsidRPr="009D5DB0">
              <w:rPr>
                <w:rStyle w:val="a7"/>
                <w:rFonts w:ascii="黑体" w:hAnsi="黑体" w:hint="eastAsia"/>
                <w:noProof/>
              </w:rPr>
              <w:t>机组包装件运输可靠性</w:t>
            </w:r>
            <w:r w:rsidR="00253467">
              <w:rPr>
                <w:noProof/>
                <w:webHidden/>
              </w:rPr>
              <w:tab/>
            </w:r>
            <w:r w:rsidR="00253467">
              <w:rPr>
                <w:noProof/>
                <w:webHidden/>
              </w:rPr>
              <w:fldChar w:fldCharType="begin"/>
            </w:r>
            <w:r w:rsidR="00253467">
              <w:rPr>
                <w:noProof/>
                <w:webHidden/>
              </w:rPr>
              <w:instrText xml:space="preserve"> PAGEREF _Toc93999481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1294B43D" w14:textId="77777777" w:rsidR="00253467" w:rsidRDefault="008062D9">
          <w:pPr>
            <w:pStyle w:val="20"/>
            <w:tabs>
              <w:tab w:val="right" w:leader="dot" w:pos="9344"/>
            </w:tabs>
            <w:rPr>
              <w:rFonts w:cstheme="minorBidi"/>
              <w:noProof/>
              <w:kern w:val="2"/>
              <w:sz w:val="21"/>
            </w:rPr>
          </w:pPr>
          <w:hyperlink w:anchor="_Toc93999482" w:history="1">
            <w:r w:rsidR="00253467" w:rsidRPr="009D5DB0">
              <w:rPr>
                <w:rStyle w:val="a7"/>
                <w:rFonts w:ascii="黑体" w:hAnsi="黑体"/>
                <w:noProof/>
              </w:rPr>
              <w:t xml:space="preserve">4.3 </w:t>
            </w:r>
            <w:r w:rsidR="00253467" w:rsidRPr="009D5DB0">
              <w:rPr>
                <w:rStyle w:val="a7"/>
                <w:rFonts w:ascii="黑体" w:hAnsi="黑体" w:hint="eastAsia"/>
                <w:noProof/>
              </w:rPr>
              <w:t>机组安装可靠性</w:t>
            </w:r>
            <w:r w:rsidR="00253467">
              <w:rPr>
                <w:noProof/>
                <w:webHidden/>
              </w:rPr>
              <w:tab/>
            </w:r>
            <w:r w:rsidR="00253467">
              <w:rPr>
                <w:noProof/>
                <w:webHidden/>
              </w:rPr>
              <w:fldChar w:fldCharType="begin"/>
            </w:r>
            <w:r w:rsidR="00253467">
              <w:rPr>
                <w:noProof/>
                <w:webHidden/>
              </w:rPr>
              <w:instrText xml:space="preserve"> PAGEREF _Toc93999482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6DD347EC" w14:textId="77777777" w:rsidR="00253467" w:rsidRDefault="008062D9">
          <w:pPr>
            <w:pStyle w:val="20"/>
            <w:tabs>
              <w:tab w:val="right" w:leader="dot" w:pos="9344"/>
            </w:tabs>
            <w:rPr>
              <w:rFonts w:cstheme="minorBidi"/>
              <w:noProof/>
              <w:kern w:val="2"/>
              <w:sz w:val="21"/>
            </w:rPr>
          </w:pPr>
          <w:hyperlink w:anchor="_Toc93999483" w:history="1">
            <w:r w:rsidR="00253467" w:rsidRPr="009D5DB0">
              <w:rPr>
                <w:rStyle w:val="a7"/>
                <w:rFonts w:ascii="黑体" w:hAnsi="黑体"/>
                <w:noProof/>
              </w:rPr>
              <w:t>4.3.1</w:t>
            </w:r>
            <w:r w:rsidR="00253467" w:rsidRPr="009D5DB0">
              <w:rPr>
                <w:rStyle w:val="a7"/>
                <w:rFonts w:ascii="黑体" w:hAnsi="黑体" w:hint="eastAsia"/>
                <w:noProof/>
              </w:rPr>
              <w:t>机组吊装可靠性</w:t>
            </w:r>
            <w:r w:rsidR="00253467">
              <w:rPr>
                <w:noProof/>
                <w:webHidden/>
              </w:rPr>
              <w:tab/>
            </w:r>
            <w:r w:rsidR="00253467">
              <w:rPr>
                <w:noProof/>
                <w:webHidden/>
              </w:rPr>
              <w:fldChar w:fldCharType="begin"/>
            </w:r>
            <w:r w:rsidR="00253467">
              <w:rPr>
                <w:noProof/>
                <w:webHidden/>
              </w:rPr>
              <w:instrText xml:space="preserve"> PAGEREF _Toc93999483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5D7B18AD" w14:textId="77777777" w:rsidR="00253467" w:rsidRDefault="008062D9">
          <w:pPr>
            <w:pStyle w:val="20"/>
            <w:tabs>
              <w:tab w:val="right" w:leader="dot" w:pos="9344"/>
            </w:tabs>
            <w:rPr>
              <w:rFonts w:cstheme="minorBidi"/>
              <w:noProof/>
              <w:kern w:val="2"/>
              <w:sz w:val="21"/>
            </w:rPr>
          </w:pPr>
          <w:hyperlink w:anchor="_Toc93999484" w:history="1">
            <w:r w:rsidR="00253467" w:rsidRPr="009D5DB0">
              <w:rPr>
                <w:rStyle w:val="a7"/>
                <w:rFonts w:ascii="黑体" w:hAnsi="黑体"/>
                <w:noProof/>
              </w:rPr>
              <w:t xml:space="preserve">4.3.2 </w:t>
            </w:r>
            <w:r w:rsidR="00253467" w:rsidRPr="009D5DB0">
              <w:rPr>
                <w:rStyle w:val="a7"/>
                <w:rFonts w:ascii="黑体" w:hAnsi="黑体" w:hint="eastAsia"/>
                <w:noProof/>
              </w:rPr>
              <w:t>室内机组和室外机组通信线灵活性</w:t>
            </w:r>
            <w:r w:rsidR="00253467">
              <w:rPr>
                <w:noProof/>
                <w:webHidden/>
              </w:rPr>
              <w:tab/>
            </w:r>
            <w:r w:rsidR="00253467">
              <w:rPr>
                <w:noProof/>
                <w:webHidden/>
              </w:rPr>
              <w:fldChar w:fldCharType="begin"/>
            </w:r>
            <w:r w:rsidR="00253467">
              <w:rPr>
                <w:noProof/>
                <w:webHidden/>
              </w:rPr>
              <w:instrText xml:space="preserve"> PAGEREF _Toc93999484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566E8CEC" w14:textId="77777777" w:rsidR="00253467" w:rsidRDefault="008062D9">
          <w:pPr>
            <w:pStyle w:val="20"/>
            <w:tabs>
              <w:tab w:val="right" w:leader="dot" w:pos="9344"/>
            </w:tabs>
            <w:rPr>
              <w:rFonts w:cstheme="minorBidi"/>
              <w:noProof/>
              <w:kern w:val="2"/>
              <w:sz w:val="21"/>
            </w:rPr>
          </w:pPr>
          <w:hyperlink w:anchor="_Toc93999485" w:history="1">
            <w:r w:rsidR="00253467" w:rsidRPr="009D5DB0">
              <w:rPr>
                <w:rStyle w:val="a7"/>
                <w:rFonts w:ascii="黑体" w:hAnsi="黑体"/>
                <w:noProof/>
              </w:rPr>
              <w:t xml:space="preserve">4.3.3 </w:t>
            </w:r>
            <w:r w:rsidR="00253467" w:rsidRPr="009D5DB0">
              <w:rPr>
                <w:rStyle w:val="a7"/>
                <w:rFonts w:ascii="黑体" w:hAnsi="黑体" w:hint="eastAsia"/>
                <w:noProof/>
              </w:rPr>
              <w:t>室外机组供电可靠性</w:t>
            </w:r>
            <w:r w:rsidR="00253467">
              <w:rPr>
                <w:noProof/>
                <w:webHidden/>
              </w:rPr>
              <w:tab/>
            </w:r>
            <w:r w:rsidR="00253467">
              <w:rPr>
                <w:noProof/>
                <w:webHidden/>
              </w:rPr>
              <w:fldChar w:fldCharType="begin"/>
            </w:r>
            <w:r w:rsidR="00253467">
              <w:rPr>
                <w:noProof/>
                <w:webHidden/>
              </w:rPr>
              <w:instrText xml:space="preserve"> PAGEREF _Toc93999485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6A211F09" w14:textId="77777777" w:rsidR="00253467" w:rsidRDefault="008062D9">
          <w:pPr>
            <w:pStyle w:val="20"/>
            <w:tabs>
              <w:tab w:val="right" w:leader="dot" w:pos="9344"/>
            </w:tabs>
            <w:rPr>
              <w:rFonts w:cstheme="minorBidi"/>
              <w:noProof/>
              <w:kern w:val="2"/>
              <w:sz w:val="21"/>
            </w:rPr>
          </w:pPr>
          <w:hyperlink w:anchor="_Toc93999486" w:history="1">
            <w:r w:rsidR="00253467" w:rsidRPr="009D5DB0">
              <w:rPr>
                <w:rStyle w:val="a7"/>
                <w:rFonts w:ascii="黑体" w:hAnsi="黑体"/>
                <w:noProof/>
              </w:rPr>
              <w:t xml:space="preserve">4.3.4 </w:t>
            </w:r>
            <w:r w:rsidR="00253467" w:rsidRPr="009D5DB0">
              <w:rPr>
                <w:rStyle w:val="a7"/>
                <w:rFonts w:ascii="黑体" w:hAnsi="黑体" w:hint="eastAsia"/>
                <w:noProof/>
              </w:rPr>
              <w:t>机组配管的回油设计要求</w:t>
            </w:r>
            <w:r w:rsidR="00253467">
              <w:rPr>
                <w:noProof/>
                <w:webHidden/>
              </w:rPr>
              <w:tab/>
            </w:r>
            <w:r w:rsidR="00253467">
              <w:rPr>
                <w:noProof/>
                <w:webHidden/>
              </w:rPr>
              <w:fldChar w:fldCharType="begin"/>
            </w:r>
            <w:r w:rsidR="00253467">
              <w:rPr>
                <w:noProof/>
                <w:webHidden/>
              </w:rPr>
              <w:instrText xml:space="preserve"> PAGEREF _Toc93999486 \h </w:instrText>
            </w:r>
            <w:r w:rsidR="00253467">
              <w:rPr>
                <w:noProof/>
                <w:webHidden/>
              </w:rPr>
            </w:r>
            <w:r w:rsidR="00253467">
              <w:rPr>
                <w:noProof/>
                <w:webHidden/>
              </w:rPr>
              <w:fldChar w:fldCharType="separate"/>
            </w:r>
            <w:r w:rsidR="00253467">
              <w:rPr>
                <w:noProof/>
                <w:webHidden/>
              </w:rPr>
              <w:t>4</w:t>
            </w:r>
            <w:r w:rsidR="00253467">
              <w:rPr>
                <w:noProof/>
                <w:webHidden/>
              </w:rPr>
              <w:fldChar w:fldCharType="end"/>
            </w:r>
          </w:hyperlink>
        </w:p>
        <w:p w14:paraId="13B08C4A" w14:textId="77777777" w:rsidR="00253467" w:rsidRDefault="008062D9">
          <w:pPr>
            <w:pStyle w:val="20"/>
            <w:tabs>
              <w:tab w:val="right" w:leader="dot" w:pos="9344"/>
            </w:tabs>
            <w:rPr>
              <w:rFonts w:cstheme="minorBidi"/>
              <w:noProof/>
              <w:kern w:val="2"/>
              <w:sz w:val="21"/>
            </w:rPr>
          </w:pPr>
          <w:hyperlink w:anchor="_Toc93999487" w:history="1">
            <w:r w:rsidR="00253467" w:rsidRPr="009D5DB0">
              <w:rPr>
                <w:rStyle w:val="a7"/>
                <w:rFonts w:ascii="黑体" w:hAnsi="黑体"/>
                <w:noProof/>
              </w:rPr>
              <w:t xml:space="preserve">4.3.5 </w:t>
            </w:r>
            <w:r w:rsidR="00253467" w:rsidRPr="009D5DB0">
              <w:rPr>
                <w:rStyle w:val="a7"/>
                <w:rFonts w:ascii="黑体" w:hAnsi="黑体" w:hint="eastAsia"/>
                <w:noProof/>
              </w:rPr>
              <w:t>机组配管材质设计要求</w:t>
            </w:r>
            <w:r w:rsidR="00253467">
              <w:rPr>
                <w:noProof/>
                <w:webHidden/>
              </w:rPr>
              <w:tab/>
            </w:r>
            <w:r w:rsidR="00253467">
              <w:rPr>
                <w:noProof/>
                <w:webHidden/>
              </w:rPr>
              <w:fldChar w:fldCharType="begin"/>
            </w:r>
            <w:r w:rsidR="00253467">
              <w:rPr>
                <w:noProof/>
                <w:webHidden/>
              </w:rPr>
              <w:instrText xml:space="preserve"> PAGEREF _Toc93999487 \h </w:instrText>
            </w:r>
            <w:r w:rsidR="00253467">
              <w:rPr>
                <w:noProof/>
                <w:webHidden/>
              </w:rPr>
            </w:r>
            <w:r w:rsidR="00253467">
              <w:rPr>
                <w:noProof/>
                <w:webHidden/>
              </w:rPr>
              <w:fldChar w:fldCharType="separate"/>
            </w:r>
            <w:r w:rsidR="00253467">
              <w:rPr>
                <w:noProof/>
                <w:webHidden/>
              </w:rPr>
              <w:t>5</w:t>
            </w:r>
            <w:r w:rsidR="00253467">
              <w:rPr>
                <w:noProof/>
                <w:webHidden/>
              </w:rPr>
              <w:fldChar w:fldCharType="end"/>
            </w:r>
          </w:hyperlink>
        </w:p>
        <w:p w14:paraId="7702BB8F" w14:textId="77777777" w:rsidR="00253467" w:rsidRDefault="008062D9">
          <w:pPr>
            <w:pStyle w:val="20"/>
            <w:tabs>
              <w:tab w:val="right" w:leader="dot" w:pos="9344"/>
            </w:tabs>
            <w:rPr>
              <w:rFonts w:cstheme="minorBidi"/>
              <w:noProof/>
              <w:kern w:val="2"/>
              <w:sz w:val="21"/>
            </w:rPr>
          </w:pPr>
          <w:hyperlink w:anchor="_Toc93999488" w:history="1">
            <w:r w:rsidR="00253467" w:rsidRPr="009D5DB0">
              <w:rPr>
                <w:rStyle w:val="a7"/>
                <w:rFonts w:ascii="黑体" w:hAnsi="黑体"/>
                <w:noProof/>
              </w:rPr>
              <w:t xml:space="preserve">4.4 </w:t>
            </w:r>
            <w:r w:rsidR="00253467" w:rsidRPr="009D5DB0">
              <w:rPr>
                <w:rStyle w:val="a7"/>
                <w:rFonts w:ascii="黑体" w:hAnsi="黑体" w:hint="eastAsia"/>
                <w:noProof/>
              </w:rPr>
              <w:t>机组工作条件下的可靠性</w:t>
            </w:r>
            <w:r w:rsidR="00253467">
              <w:rPr>
                <w:noProof/>
                <w:webHidden/>
              </w:rPr>
              <w:tab/>
            </w:r>
            <w:r w:rsidR="00253467">
              <w:rPr>
                <w:noProof/>
                <w:webHidden/>
              </w:rPr>
              <w:fldChar w:fldCharType="begin"/>
            </w:r>
            <w:r w:rsidR="00253467">
              <w:rPr>
                <w:noProof/>
                <w:webHidden/>
              </w:rPr>
              <w:instrText xml:space="preserve"> PAGEREF _Toc93999488 \h </w:instrText>
            </w:r>
            <w:r w:rsidR="00253467">
              <w:rPr>
                <w:noProof/>
                <w:webHidden/>
              </w:rPr>
            </w:r>
            <w:r w:rsidR="00253467">
              <w:rPr>
                <w:noProof/>
                <w:webHidden/>
              </w:rPr>
              <w:fldChar w:fldCharType="separate"/>
            </w:r>
            <w:r w:rsidR="00253467">
              <w:rPr>
                <w:noProof/>
                <w:webHidden/>
              </w:rPr>
              <w:t>5</w:t>
            </w:r>
            <w:r w:rsidR="00253467">
              <w:rPr>
                <w:noProof/>
                <w:webHidden/>
              </w:rPr>
              <w:fldChar w:fldCharType="end"/>
            </w:r>
          </w:hyperlink>
        </w:p>
        <w:p w14:paraId="3EE2647F" w14:textId="77777777" w:rsidR="00253467" w:rsidRDefault="008062D9">
          <w:pPr>
            <w:pStyle w:val="20"/>
            <w:tabs>
              <w:tab w:val="right" w:leader="dot" w:pos="9344"/>
            </w:tabs>
            <w:rPr>
              <w:rFonts w:cstheme="minorBidi"/>
              <w:noProof/>
              <w:kern w:val="2"/>
              <w:sz w:val="21"/>
            </w:rPr>
          </w:pPr>
          <w:hyperlink w:anchor="_Toc93999489" w:history="1">
            <w:r w:rsidR="00253467" w:rsidRPr="009D5DB0">
              <w:rPr>
                <w:rStyle w:val="a7"/>
                <w:rFonts w:ascii="黑体" w:hAnsi="黑体"/>
                <w:noProof/>
              </w:rPr>
              <w:t xml:space="preserve">4.4.1 </w:t>
            </w:r>
            <w:r w:rsidR="00253467" w:rsidRPr="009D5DB0">
              <w:rPr>
                <w:rStyle w:val="a7"/>
                <w:rFonts w:ascii="黑体" w:hAnsi="黑体" w:hint="eastAsia"/>
                <w:noProof/>
              </w:rPr>
              <w:t>供电适应性</w:t>
            </w:r>
            <w:r w:rsidR="00253467">
              <w:rPr>
                <w:noProof/>
                <w:webHidden/>
              </w:rPr>
              <w:tab/>
            </w:r>
            <w:r w:rsidR="00253467">
              <w:rPr>
                <w:noProof/>
                <w:webHidden/>
              </w:rPr>
              <w:fldChar w:fldCharType="begin"/>
            </w:r>
            <w:r w:rsidR="00253467">
              <w:rPr>
                <w:noProof/>
                <w:webHidden/>
              </w:rPr>
              <w:instrText xml:space="preserve"> PAGEREF _Toc93999489 \h </w:instrText>
            </w:r>
            <w:r w:rsidR="00253467">
              <w:rPr>
                <w:noProof/>
                <w:webHidden/>
              </w:rPr>
            </w:r>
            <w:r w:rsidR="00253467">
              <w:rPr>
                <w:noProof/>
                <w:webHidden/>
              </w:rPr>
              <w:fldChar w:fldCharType="separate"/>
            </w:r>
            <w:r w:rsidR="00253467">
              <w:rPr>
                <w:noProof/>
                <w:webHidden/>
              </w:rPr>
              <w:t>5</w:t>
            </w:r>
            <w:r w:rsidR="00253467">
              <w:rPr>
                <w:noProof/>
                <w:webHidden/>
              </w:rPr>
              <w:fldChar w:fldCharType="end"/>
            </w:r>
          </w:hyperlink>
        </w:p>
        <w:p w14:paraId="0E36263F" w14:textId="77777777" w:rsidR="00253467" w:rsidRDefault="008062D9">
          <w:pPr>
            <w:pStyle w:val="20"/>
            <w:tabs>
              <w:tab w:val="right" w:leader="dot" w:pos="9344"/>
            </w:tabs>
            <w:rPr>
              <w:rFonts w:cstheme="minorBidi"/>
              <w:noProof/>
              <w:kern w:val="2"/>
              <w:sz w:val="21"/>
            </w:rPr>
          </w:pPr>
          <w:hyperlink w:anchor="_Toc93999490" w:history="1">
            <w:r w:rsidR="00253467" w:rsidRPr="009D5DB0">
              <w:rPr>
                <w:rStyle w:val="a7"/>
                <w:rFonts w:ascii="黑体" w:hAnsi="黑体"/>
                <w:noProof/>
              </w:rPr>
              <w:t xml:space="preserve">4.4.2 </w:t>
            </w:r>
            <w:r w:rsidR="00253467" w:rsidRPr="009D5DB0">
              <w:rPr>
                <w:rStyle w:val="a7"/>
                <w:rFonts w:ascii="黑体" w:hAnsi="黑体" w:hint="eastAsia"/>
                <w:noProof/>
              </w:rPr>
              <w:t>电磁辐射抗扰度</w:t>
            </w:r>
            <w:r w:rsidR="00253467">
              <w:rPr>
                <w:noProof/>
                <w:webHidden/>
              </w:rPr>
              <w:tab/>
            </w:r>
            <w:r w:rsidR="00253467">
              <w:rPr>
                <w:noProof/>
                <w:webHidden/>
              </w:rPr>
              <w:fldChar w:fldCharType="begin"/>
            </w:r>
            <w:r w:rsidR="00253467">
              <w:rPr>
                <w:noProof/>
                <w:webHidden/>
              </w:rPr>
              <w:instrText xml:space="preserve"> PAGEREF _Toc93999490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4E65E4A6" w14:textId="77777777" w:rsidR="00253467" w:rsidRDefault="008062D9">
          <w:pPr>
            <w:pStyle w:val="20"/>
            <w:tabs>
              <w:tab w:val="right" w:leader="dot" w:pos="9344"/>
            </w:tabs>
            <w:rPr>
              <w:rFonts w:cstheme="minorBidi"/>
              <w:noProof/>
              <w:kern w:val="2"/>
              <w:sz w:val="21"/>
            </w:rPr>
          </w:pPr>
          <w:hyperlink w:anchor="_Toc93999491" w:history="1">
            <w:r w:rsidR="00253467" w:rsidRPr="009D5DB0">
              <w:rPr>
                <w:rStyle w:val="a7"/>
                <w:rFonts w:ascii="黑体" w:hAnsi="黑体"/>
                <w:noProof/>
              </w:rPr>
              <w:t xml:space="preserve">4.4.3 </w:t>
            </w:r>
            <w:r w:rsidR="00253467" w:rsidRPr="009D5DB0">
              <w:rPr>
                <w:rStyle w:val="a7"/>
                <w:rFonts w:ascii="黑体" w:hAnsi="黑体" w:hint="eastAsia"/>
                <w:noProof/>
              </w:rPr>
              <w:t>浪涌冲击抗扰度</w:t>
            </w:r>
            <w:r w:rsidR="00253467">
              <w:rPr>
                <w:noProof/>
                <w:webHidden/>
              </w:rPr>
              <w:tab/>
            </w:r>
            <w:r w:rsidR="00253467">
              <w:rPr>
                <w:noProof/>
                <w:webHidden/>
              </w:rPr>
              <w:fldChar w:fldCharType="begin"/>
            </w:r>
            <w:r w:rsidR="00253467">
              <w:rPr>
                <w:noProof/>
                <w:webHidden/>
              </w:rPr>
              <w:instrText xml:space="preserve"> PAGEREF _Toc93999491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3601A320" w14:textId="77777777" w:rsidR="00253467" w:rsidRDefault="008062D9">
          <w:pPr>
            <w:pStyle w:val="20"/>
            <w:tabs>
              <w:tab w:val="right" w:leader="dot" w:pos="9344"/>
            </w:tabs>
            <w:rPr>
              <w:rFonts w:cstheme="minorBidi"/>
              <w:noProof/>
              <w:kern w:val="2"/>
              <w:sz w:val="21"/>
            </w:rPr>
          </w:pPr>
          <w:hyperlink w:anchor="_Toc93999492" w:history="1">
            <w:r w:rsidR="00253467" w:rsidRPr="009D5DB0">
              <w:rPr>
                <w:rStyle w:val="a7"/>
                <w:rFonts w:ascii="黑体" w:hAnsi="黑体"/>
                <w:noProof/>
              </w:rPr>
              <w:t xml:space="preserve">4.4.4 </w:t>
            </w:r>
            <w:r w:rsidR="00253467" w:rsidRPr="009D5DB0">
              <w:rPr>
                <w:rStyle w:val="a7"/>
                <w:rFonts w:ascii="黑体" w:hAnsi="黑体" w:hint="eastAsia"/>
                <w:noProof/>
              </w:rPr>
              <w:t>射频场感应的传导骚扰抗扰度</w:t>
            </w:r>
            <w:r w:rsidR="00253467">
              <w:rPr>
                <w:noProof/>
                <w:webHidden/>
              </w:rPr>
              <w:tab/>
            </w:r>
            <w:r w:rsidR="00253467">
              <w:rPr>
                <w:noProof/>
                <w:webHidden/>
              </w:rPr>
              <w:fldChar w:fldCharType="begin"/>
            </w:r>
            <w:r w:rsidR="00253467">
              <w:rPr>
                <w:noProof/>
                <w:webHidden/>
              </w:rPr>
              <w:instrText xml:space="preserve"> PAGEREF _Toc93999492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77DBCEE6" w14:textId="77777777" w:rsidR="00253467" w:rsidRDefault="008062D9">
          <w:pPr>
            <w:pStyle w:val="20"/>
            <w:tabs>
              <w:tab w:val="right" w:leader="dot" w:pos="9344"/>
            </w:tabs>
            <w:rPr>
              <w:rFonts w:cstheme="minorBidi"/>
              <w:noProof/>
              <w:kern w:val="2"/>
              <w:sz w:val="21"/>
            </w:rPr>
          </w:pPr>
          <w:hyperlink w:anchor="_Toc93999493" w:history="1">
            <w:r w:rsidR="00253467" w:rsidRPr="009D5DB0">
              <w:rPr>
                <w:rStyle w:val="a7"/>
                <w:rFonts w:ascii="黑体" w:hAnsi="黑体"/>
                <w:noProof/>
              </w:rPr>
              <w:t xml:space="preserve">4.4.5 </w:t>
            </w:r>
            <w:r w:rsidR="00253467" w:rsidRPr="009D5DB0">
              <w:rPr>
                <w:rStyle w:val="a7"/>
                <w:rFonts w:ascii="黑体" w:hAnsi="黑体" w:hint="eastAsia"/>
                <w:noProof/>
              </w:rPr>
              <w:t>电快速瞬变脉冲群抗扰度</w:t>
            </w:r>
            <w:r w:rsidR="00253467">
              <w:rPr>
                <w:noProof/>
                <w:webHidden/>
              </w:rPr>
              <w:tab/>
            </w:r>
            <w:r w:rsidR="00253467">
              <w:rPr>
                <w:noProof/>
                <w:webHidden/>
              </w:rPr>
              <w:fldChar w:fldCharType="begin"/>
            </w:r>
            <w:r w:rsidR="00253467">
              <w:rPr>
                <w:noProof/>
                <w:webHidden/>
              </w:rPr>
              <w:instrText xml:space="preserve"> PAGEREF _Toc93999493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469D4A4F" w14:textId="77777777" w:rsidR="00253467" w:rsidRDefault="008062D9">
          <w:pPr>
            <w:pStyle w:val="20"/>
            <w:tabs>
              <w:tab w:val="right" w:leader="dot" w:pos="9344"/>
            </w:tabs>
            <w:rPr>
              <w:rFonts w:cstheme="minorBidi"/>
              <w:noProof/>
              <w:kern w:val="2"/>
              <w:sz w:val="21"/>
            </w:rPr>
          </w:pPr>
          <w:hyperlink w:anchor="_Toc93999494" w:history="1">
            <w:r w:rsidR="00253467" w:rsidRPr="009D5DB0">
              <w:rPr>
                <w:rStyle w:val="a7"/>
                <w:rFonts w:ascii="黑体" w:hAnsi="黑体"/>
                <w:noProof/>
              </w:rPr>
              <w:t xml:space="preserve">4.4.6 </w:t>
            </w:r>
            <w:r w:rsidR="00253467" w:rsidRPr="009D5DB0">
              <w:rPr>
                <w:rStyle w:val="a7"/>
                <w:rFonts w:ascii="黑体" w:hAnsi="黑体" w:hint="eastAsia"/>
                <w:noProof/>
              </w:rPr>
              <w:t>电压暂降、短时中断和电压变化抗扰度</w:t>
            </w:r>
            <w:r w:rsidR="00253467">
              <w:rPr>
                <w:noProof/>
                <w:webHidden/>
              </w:rPr>
              <w:tab/>
            </w:r>
            <w:r w:rsidR="00253467">
              <w:rPr>
                <w:noProof/>
                <w:webHidden/>
              </w:rPr>
              <w:fldChar w:fldCharType="begin"/>
            </w:r>
            <w:r w:rsidR="00253467">
              <w:rPr>
                <w:noProof/>
                <w:webHidden/>
              </w:rPr>
              <w:instrText xml:space="preserve"> PAGEREF _Toc93999494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1B38A32D" w14:textId="77777777" w:rsidR="00253467" w:rsidRDefault="008062D9">
          <w:pPr>
            <w:pStyle w:val="20"/>
            <w:tabs>
              <w:tab w:val="right" w:leader="dot" w:pos="9344"/>
            </w:tabs>
            <w:rPr>
              <w:rFonts w:cstheme="minorBidi"/>
              <w:noProof/>
              <w:kern w:val="2"/>
              <w:sz w:val="21"/>
            </w:rPr>
          </w:pPr>
          <w:hyperlink w:anchor="_Toc93999495" w:history="1">
            <w:r w:rsidR="00253467" w:rsidRPr="009D5DB0">
              <w:rPr>
                <w:rStyle w:val="a7"/>
                <w:rFonts w:ascii="黑体" w:hAnsi="黑体"/>
                <w:noProof/>
              </w:rPr>
              <w:t xml:space="preserve">4.4.7 </w:t>
            </w:r>
            <w:r w:rsidR="00253467" w:rsidRPr="009D5DB0">
              <w:rPr>
                <w:rStyle w:val="a7"/>
                <w:rFonts w:ascii="黑体" w:hAnsi="黑体" w:hint="eastAsia"/>
                <w:noProof/>
              </w:rPr>
              <w:t>静电放电抗扰度</w:t>
            </w:r>
            <w:r w:rsidR="00253467">
              <w:rPr>
                <w:noProof/>
                <w:webHidden/>
              </w:rPr>
              <w:tab/>
            </w:r>
            <w:r w:rsidR="00253467">
              <w:rPr>
                <w:noProof/>
                <w:webHidden/>
              </w:rPr>
              <w:fldChar w:fldCharType="begin"/>
            </w:r>
            <w:r w:rsidR="00253467">
              <w:rPr>
                <w:noProof/>
                <w:webHidden/>
              </w:rPr>
              <w:instrText xml:space="preserve"> PAGEREF _Toc93999495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66D8AD18" w14:textId="77777777" w:rsidR="00253467" w:rsidRDefault="008062D9">
          <w:pPr>
            <w:pStyle w:val="20"/>
            <w:tabs>
              <w:tab w:val="right" w:leader="dot" w:pos="9344"/>
            </w:tabs>
            <w:rPr>
              <w:rFonts w:cstheme="minorBidi"/>
              <w:noProof/>
              <w:kern w:val="2"/>
              <w:sz w:val="21"/>
            </w:rPr>
          </w:pPr>
          <w:hyperlink w:anchor="_Toc93999496" w:history="1">
            <w:r w:rsidR="00253467" w:rsidRPr="009D5DB0">
              <w:rPr>
                <w:rStyle w:val="a7"/>
                <w:rFonts w:ascii="黑体" w:hAnsi="黑体"/>
                <w:noProof/>
              </w:rPr>
              <w:t xml:space="preserve">4.4.8 </w:t>
            </w:r>
            <w:r w:rsidR="00253467" w:rsidRPr="009D5DB0">
              <w:rPr>
                <w:rStyle w:val="a7"/>
                <w:rFonts w:ascii="黑体" w:hAnsi="黑体" w:hint="eastAsia"/>
                <w:noProof/>
              </w:rPr>
              <w:t>抗通信线单点断路</w:t>
            </w:r>
            <w:r w:rsidR="00253467">
              <w:rPr>
                <w:noProof/>
                <w:webHidden/>
              </w:rPr>
              <w:tab/>
            </w:r>
            <w:r w:rsidR="00253467">
              <w:rPr>
                <w:noProof/>
                <w:webHidden/>
              </w:rPr>
              <w:fldChar w:fldCharType="begin"/>
            </w:r>
            <w:r w:rsidR="00253467">
              <w:rPr>
                <w:noProof/>
                <w:webHidden/>
              </w:rPr>
              <w:instrText xml:space="preserve"> PAGEREF _Toc93999496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217550F4" w14:textId="77777777" w:rsidR="00253467" w:rsidRDefault="008062D9">
          <w:pPr>
            <w:pStyle w:val="20"/>
            <w:tabs>
              <w:tab w:val="right" w:leader="dot" w:pos="9344"/>
            </w:tabs>
            <w:rPr>
              <w:rFonts w:cstheme="minorBidi"/>
              <w:noProof/>
              <w:kern w:val="2"/>
              <w:sz w:val="21"/>
            </w:rPr>
          </w:pPr>
          <w:hyperlink w:anchor="_Toc93999497" w:history="1">
            <w:r w:rsidR="00253467" w:rsidRPr="009D5DB0">
              <w:rPr>
                <w:rStyle w:val="a7"/>
                <w:rFonts w:ascii="黑体" w:hAnsi="黑体"/>
                <w:noProof/>
              </w:rPr>
              <w:t xml:space="preserve">4.4.9 </w:t>
            </w:r>
            <w:r w:rsidR="00253467" w:rsidRPr="009D5DB0">
              <w:rPr>
                <w:rStyle w:val="a7"/>
                <w:rFonts w:ascii="黑体" w:hAnsi="黑体" w:hint="eastAsia"/>
                <w:noProof/>
              </w:rPr>
              <w:t>局部室内机断电适应性</w:t>
            </w:r>
            <w:r w:rsidR="00253467">
              <w:rPr>
                <w:noProof/>
                <w:webHidden/>
              </w:rPr>
              <w:tab/>
            </w:r>
            <w:r w:rsidR="00253467">
              <w:rPr>
                <w:noProof/>
                <w:webHidden/>
              </w:rPr>
              <w:fldChar w:fldCharType="begin"/>
            </w:r>
            <w:r w:rsidR="00253467">
              <w:rPr>
                <w:noProof/>
                <w:webHidden/>
              </w:rPr>
              <w:instrText xml:space="preserve"> PAGEREF _Toc93999497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2CAF7550" w14:textId="77777777" w:rsidR="00253467" w:rsidRDefault="008062D9">
          <w:pPr>
            <w:pStyle w:val="20"/>
            <w:tabs>
              <w:tab w:val="right" w:leader="dot" w:pos="9344"/>
            </w:tabs>
            <w:rPr>
              <w:rFonts w:cstheme="minorBidi"/>
              <w:noProof/>
              <w:kern w:val="2"/>
              <w:sz w:val="21"/>
            </w:rPr>
          </w:pPr>
          <w:hyperlink w:anchor="_Toc93999498" w:history="1">
            <w:r w:rsidR="00253467" w:rsidRPr="009D5DB0">
              <w:rPr>
                <w:rStyle w:val="a7"/>
                <w:rFonts w:ascii="黑体" w:hAnsi="黑体"/>
                <w:noProof/>
              </w:rPr>
              <w:t xml:space="preserve">4.4.10 </w:t>
            </w:r>
            <w:r w:rsidR="00253467" w:rsidRPr="009D5DB0">
              <w:rPr>
                <w:rStyle w:val="a7"/>
                <w:rFonts w:ascii="黑体" w:hAnsi="黑体" w:hint="eastAsia"/>
                <w:noProof/>
              </w:rPr>
              <w:t>制冷剂过充和泄漏提示</w:t>
            </w:r>
            <w:r w:rsidR="00253467">
              <w:rPr>
                <w:noProof/>
                <w:webHidden/>
              </w:rPr>
              <w:tab/>
            </w:r>
            <w:r w:rsidR="00253467">
              <w:rPr>
                <w:noProof/>
                <w:webHidden/>
              </w:rPr>
              <w:fldChar w:fldCharType="begin"/>
            </w:r>
            <w:r w:rsidR="00253467">
              <w:rPr>
                <w:noProof/>
                <w:webHidden/>
              </w:rPr>
              <w:instrText xml:space="preserve"> PAGEREF _Toc93999498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62343B47" w14:textId="77777777" w:rsidR="00253467" w:rsidRDefault="008062D9">
          <w:pPr>
            <w:pStyle w:val="20"/>
            <w:tabs>
              <w:tab w:val="right" w:leader="dot" w:pos="9344"/>
            </w:tabs>
            <w:rPr>
              <w:rFonts w:cstheme="minorBidi"/>
              <w:noProof/>
              <w:kern w:val="2"/>
              <w:sz w:val="21"/>
            </w:rPr>
          </w:pPr>
          <w:hyperlink w:anchor="_Toc93999499" w:history="1">
            <w:r w:rsidR="00253467" w:rsidRPr="009D5DB0">
              <w:rPr>
                <w:rStyle w:val="a7"/>
                <w:rFonts w:ascii="黑体" w:hAnsi="黑体"/>
                <w:noProof/>
              </w:rPr>
              <w:t xml:space="preserve">4.4.11 </w:t>
            </w:r>
            <w:r w:rsidR="00253467" w:rsidRPr="009D5DB0">
              <w:rPr>
                <w:rStyle w:val="a7"/>
                <w:rFonts w:ascii="黑体" w:hAnsi="黑体" w:hint="eastAsia"/>
                <w:noProof/>
              </w:rPr>
              <w:t>防虫防异物进入</w:t>
            </w:r>
            <w:r w:rsidR="00253467">
              <w:rPr>
                <w:noProof/>
                <w:webHidden/>
              </w:rPr>
              <w:tab/>
            </w:r>
            <w:r w:rsidR="00253467">
              <w:rPr>
                <w:noProof/>
                <w:webHidden/>
              </w:rPr>
              <w:fldChar w:fldCharType="begin"/>
            </w:r>
            <w:r w:rsidR="00253467">
              <w:rPr>
                <w:noProof/>
                <w:webHidden/>
              </w:rPr>
              <w:instrText xml:space="preserve"> PAGEREF _Toc93999499 \h </w:instrText>
            </w:r>
            <w:r w:rsidR="00253467">
              <w:rPr>
                <w:noProof/>
                <w:webHidden/>
              </w:rPr>
            </w:r>
            <w:r w:rsidR="00253467">
              <w:rPr>
                <w:noProof/>
                <w:webHidden/>
              </w:rPr>
              <w:fldChar w:fldCharType="separate"/>
            </w:r>
            <w:r w:rsidR="00253467">
              <w:rPr>
                <w:noProof/>
                <w:webHidden/>
              </w:rPr>
              <w:t>6</w:t>
            </w:r>
            <w:r w:rsidR="00253467">
              <w:rPr>
                <w:noProof/>
                <w:webHidden/>
              </w:rPr>
              <w:fldChar w:fldCharType="end"/>
            </w:r>
          </w:hyperlink>
        </w:p>
        <w:p w14:paraId="08D2FBFF" w14:textId="77777777" w:rsidR="00253467" w:rsidRDefault="008062D9">
          <w:pPr>
            <w:pStyle w:val="20"/>
            <w:tabs>
              <w:tab w:val="right" w:leader="dot" w:pos="9344"/>
            </w:tabs>
            <w:rPr>
              <w:rFonts w:cstheme="minorBidi"/>
              <w:noProof/>
              <w:kern w:val="2"/>
              <w:sz w:val="21"/>
            </w:rPr>
          </w:pPr>
          <w:hyperlink w:anchor="_Toc93999500" w:history="1">
            <w:r w:rsidR="00253467" w:rsidRPr="009D5DB0">
              <w:rPr>
                <w:rStyle w:val="a7"/>
                <w:rFonts w:ascii="黑体" w:hAnsi="黑体"/>
                <w:noProof/>
              </w:rPr>
              <w:t>4.4.12</w:t>
            </w:r>
            <w:r w:rsidR="00253467" w:rsidRPr="009D5DB0">
              <w:rPr>
                <w:rStyle w:val="a7"/>
                <w:rFonts w:ascii="黑体" w:hAnsi="黑体" w:hint="eastAsia"/>
                <w:noProof/>
              </w:rPr>
              <w:t>防火</w:t>
            </w:r>
            <w:r w:rsidR="00253467">
              <w:rPr>
                <w:noProof/>
                <w:webHidden/>
              </w:rPr>
              <w:tab/>
            </w:r>
            <w:r w:rsidR="00253467">
              <w:rPr>
                <w:noProof/>
                <w:webHidden/>
              </w:rPr>
              <w:fldChar w:fldCharType="begin"/>
            </w:r>
            <w:r w:rsidR="00253467">
              <w:rPr>
                <w:noProof/>
                <w:webHidden/>
              </w:rPr>
              <w:instrText xml:space="preserve"> PAGEREF _Toc93999500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211A1A04" w14:textId="77777777" w:rsidR="00253467" w:rsidRDefault="008062D9">
          <w:pPr>
            <w:pStyle w:val="20"/>
            <w:tabs>
              <w:tab w:val="right" w:leader="dot" w:pos="9344"/>
            </w:tabs>
            <w:rPr>
              <w:rFonts w:cstheme="minorBidi"/>
              <w:noProof/>
              <w:kern w:val="2"/>
              <w:sz w:val="21"/>
            </w:rPr>
          </w:pPr>
          <w:hyperlink w:anchor="_Toc93999501" w:history="1">
            <w:r w:rsidR="00253467" w:rsidRPr="009D5DB0">
              <w:rPr>
                <w:rStyle w:val="a7"/>
                <w:rFonts w:ascii="黑体" w:hAnsi="黑体"/>
                <w:noProof/>
              </w:rPr>
              <w:t xml:space="preserve">4.5 </w:t>
            </w:r>
            <w:r w:rsidR="00253467" w:rsidRPr="009D5DB0">
              <w:rPr>
                <w:rStyle w:val="a7"/>
                <w:rFonts w:ascii="黑体" w:hAnsi="黑体" w:hint="eastAsia"/>
                <w:noProof/>
              </w:rPr>
              <w:t>机组维护可靠性</w:t>
            </w:r>
            <w:r w:rsidR="00253467">
              <w:rPr>
                <w:noProof/>
                <w:webHidden/>
              </w:rPr>
              <w:tab/>
            </w:r>
            <w:r w:rsidR="00253467">
              <w:rPr>
                <w:noProof/>
                <w:webHidden/>
              </w:rPr>
              <w:fldChar w:fldCharType="begin"/>
            </w:r>
            <w:r w:rsidR="00253467">
              <w:rPr>
                <w:noProof/>
                <w:webHidden/>
              </w:rPr>
              <w:instrText xml:space="preserve"> PAGEREF _Toc93999501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0164BDA9" w14:textId="77777777" w:rsidR="00253467" w:rsidRDefault="008062D9">
          <w:pPr>
            <w:pStyle w:val="20"/>
            <w:tabs>
              <w:tab w:val="right" w:leader="dot" w:pos="9344"/>
            </w:tabs>
            <w:rPr>
              <w:rFonts w:cstheme="minorBidi"/>
              <w:noProof/>
              <w:kern w:val="2"/>
              <w:sz w:val="21"/>
            </w:rPr>
          </w:pPr>
          <w:hyperlink w:anchor="_Toc93999502" w:history="1">
            <w:r w:rsidR="00253467" w:rsidRPr="009D5DB0">
              <w:rPr>
                <w:rStyle w:val="a7"/>
                <w:rFonts w:ascii="黑体" w:hAnsi="黑体"/>
                <w:noProof/>
              </w:rPr>
              <w:t xml:space="preserve">4.5.1 </w:t>
            </w:r>
            <w:r w:rsidR="00253467" w:rsidRPr="009D5DB0">
              <w:rPr>
                <w:rStyle w:val="a7"/>
                <w:rFonts w:ascii="黑体" w:hAnsi="黑体" w:hint="eastAsia"/>
                <w:noProof/>
              </w:rPr>
              <w:t>主动维护性</w:t>
            </w:r>
            <w:r w:rsidR="00253467">
              <w:rPr>
                <w:noProof/>
                <w:webHidden/>
              </w:rPr>
              <w:tab/>
            </w:r>
            <w:r w:rsidR="00253467">
              <w:rPr>
                <w:noProof/>
                <w:webHidden/>
              </w:rPr>
              <w:fldChar w:fldCharType="begin"/>
            </w:r>
            <w:r w:rsidR="00253467">
              <w:rPr>
                <w:noProof/>
                <w:webHidden/>
              </w:rPr>
              <w:instrText xml:space="preserve"> PAGEREF _Toc93999502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10CCA456" w14:textId="77777777" w:rsidR="00253467" w:rsidRDefault="008062D9">
          <w:pPr>
            <w:pStyle w:val="20"/>
            <w:tabs>
              <w:tab w:val="right" w:leader="dot" w:pos="9344"/>
            </w:tabs>
            <w:rPr>
              <w:rFonts w:cstheme="minorBidi"/>
              <w:noProof/>
              <w:kern w:val="2"/>
              <w:sz w:val="21"/>
            </w:rPr>
          </w:pPr>
          <w:hyperlink w:anchor="_Toc93999503" w:history="1">
            <w:r w:rsidR="00253467" w:rsidRPr="009D5DB0">
              <w:rPr>
                <w:rStyle w:val="a7"/>
                <w:rFonts w:ascii="黑体" w:hAnsi="黑体"/>
                <w:noProof/>
              </w:rPr>
              <w:t xml:space="preserve">4.5.2 </w:t>
            </w:r>
            <w:r w:rsidR="00253467" w:rsidRPr="009D5DB0">
              <w:rPr>
                <w:rStyle w:val="a7"/>
                <w:rFonts w:ascii="黑体" w:hAnsi="黑体" w:hint="eastAsia"/>
                <w:noProof/>
              </w:rPr>
              <w:t>室外机组的后备运转</w:t>
            </w:r>
            <w:r w:rsidR="00253467">
              <w:rPr>
                <w:noProof/>
                <w:webHidden/>
              </w:rPr>
              <w:tab/>
            </w:r>
            <w:r w:rsidR="00253467">
              <w:rPr>
                <w:noProof/>
                <w:webHidden/>
              </w:rPr>
              <w:fldChar w:fldCharType="begin"/>
            </w:r>
            <w:r w:rsidR="00253467">
              <w:rPr>
                <w:noProof/>
                <w:webHidden/>
              </w:rPr>
              <w:instrText xml:space="preserve"> PAGEREF _Toc93999503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15C9239B" w14:textId="77777777" w:rsidR="00253467" w:rsidRDefault="008062D9">
          <w:pPr>
            <w:pStyle w:val="20"/>
            <w:tabs>
              <w:tab w:val="right" w:leader="dot" w:pos="9344"/>
            </w:tabs>
            <w:rPr>
              <w:rFonts w:cstheme="minorBidi"/>
              <w:noProof/>
              <w:kern w:val="2"/>
              <w:sz w:val="21"/>
            </w:rPr>
          </w:pPr>
          <w:hyperlink w:anchor="_Toc93999504" w:history="1">
            <w:r w:rsidR="00253467" w:rsidRPr="009D5DB0">
              <w:rPr>
                <w:rStyle w:val="a7"/>
                <w:rFonts w:ascii="黑体" w:hAnsi="黑体"/>
                <w:noProof/>
              </w:rPr>
              <w:t xml:space="preserve">4.5.3 </w:t>
            </w:r>
            <w:r w:rsidR="00253467" w:rsidRPr="009D5DB0">
              <w:rPr>
                <w:rStyle w:val="a7"/>
                <w:rFonts w:ascii="黑体" w:hAnsi="黑体" w:hint="eastAsia"/>
                <w:noProof/>
              </w:rPr>
              <w:t>机组能力自测</w:t>
            </w:r>
            <w:r w:rsidR="00253467">
              <w:rPr>
                <w:noProof/>
                <w:webHidden/>
              </w:rPr>
              <w:tab/>
            </w:r>
            <w:r w:rsidR="00253467">
              <w:rPr>
                <w:noProof/>
                <w:webHidden/>
              </w:rPr>
              <w:fldChar w:fldCharType="begin"/>
            </w:r>
            <w:r w:rsidR="00253467">
              <w:rPr>
                <w:noProof/>
                <w:webHidden/>
              </w:rPr>
              <w:instrText xml:space="preserve"> PAGEREF _Toc93999504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60679E4D" w14:textId="77777777" w:rsidR="00253467" w:rsidRDefault="008062D9">
          <w:pPr>
            <w:pStyle w:val="20"/>
            <w:tabs>
              <w:tab w:val="right" w:leader="dot" w:pos="9344"/>
            </w:tabs>
            <w:rPr>
              <w:rFonts w:cstheme="minorBidi"/>
              <w:noProof/>
              <w:kern w:val="2"/>
              <w:sz w:val="21"/>
            </w:rPr>
          </w:pPr>
          <w:hyperlink w:anchor="_Toc93999505" w:history="1">
            <w:r w:rsidR="00253467" w:rsidRPr="009D5DB0">
              <w:rPr>
                <w:rStyle w:val="a7"/>
                <w:rFonts w:ascii="黑体" w:hAnsi="黑体"/>
                <w:noProof/>
              </w:rPr>
              <w:t xml:space="preserve">4.5.4 </w:t>
            </w:r>
            <w:r w:rsidR="00253467" w:rsidRPr="009D5DB0">
              <w:rPr>
                <w:rStyle w:val="a7"/>
                <w:rFonts w:ascii="黑体" w:hAnsi="黑体" w:hint="eastAsia"/>
                <w:noProof/>
              </w:rPr>
              <w:t>机组换热器脏堵自检</w:t>
            </w:r>
            <w:r w:rsidR="00253467">
              <w:rPr>
                <w:noProof/>
                <w:webHidden/>
              </w:rPr>
              <w:tab/>
            </w:r>
            <w:r w:rsidR="00253467">
              <w:rPr>
                <w:noProof/>
                <w:webHidden/>
              </w:rPr>
              <w:fldChar w:fldCharType="begin"/>
            </w:r>
            <w:r w:rsidR="00253467">
              <w:rPr>
                <w:noProof/>
                <w:webHidden/>
              </w:rPr>
              <w:instrText xml:space="preserve"> PAGEREF _Toc93999505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0230DFE2" w14:textId="77777777" w:rsidR="00253467" w:rsidRDefault="008062D9">
          <w:pPr>
            <w:pStyle w:val="20"/>
            <w:tabs>
              <w:tab w:val="right" w:leader="dot" w:pos="9344"/>
            </w:tabs>
            <w:rPr>
              <w:rFonts w:cstheme="minorBidi"/>
              <w:noProof/>
              <w:kern w:val="2"/>
              <w:sz w:val="21"/>
            </w:rPr>
          </w:pPr>
          <w:hyperlink w:anchor="_Toc93999506" w:history="1">
            <w:r w:rsidR="00253467" w:rsidRPr="009D5DB0">
              <w:rPr>
                <w:rStyle w:val="a7"/>
                <w:rFonts w:ascii="黑体" w:hAnsi="黑体"/>
                <w:noProof/>
              </w:rPr>
              <w:t xml:space="preserve">4.5.5 </w:t>
            </w:r>
            <w:r w:rsidR="00253467" w:rsidRPr="009D5DB0">
              <w:rPr>
                <w:rStyle w:val="a7"/>
                <w:rFonts w:ascii="黑体" w:hAnsi="黑体" w:hint="eastAsia"/>
                <w:noProof/>
              </w:rPr>
              <w:t>机组可触及带电部件安全性</w:t>
            </w:r>
            <w:r w:rsidR="00253467">
              <w:rPr>
                <w:noProof/>
                <w:webHidden/>
              </w:rPr>
              <w:tab/>
            </w:r>
            <w:r w:rsidR="00253467">
              <w:rPr>
                <w:noProof/>
                <w:webHidden/>
              </w:rPr>
              <w:fldChar w:fldCharType="begin"/>
            </w:r>
            <w:r w:rsidR="00253467">
              <w:rPr>
                <w:noProof/>
                <w:webHidden/>
              </w:rPr>
              <w:instrText xml:space="preserve"> PAGEREF _Toc93999506 \h </w:instrText>
            </w:r>
            <w:r w:rsidR="00253467">
              <w:rPr>
                <w:noProof/>
                <w:webHidden/>
              </w:rPr>
            </w:r>
            <w:r w:rsidR="00253467">
              <w:rPr>
                <w:noProof/>
                <w:webHidden/>
              </w:rPr>
              <w:fldChar w:fldCharType="separate"/>
            </w:r>
            <w:r w:rsidR="00253467">
              <w:rPr>
                <w:noProof/>
                <w:webHidden/>
              </w:rPr>
              <w:t>7</w:t>
            </w:r>
            <w:r w:rsidR="00253467">
              <w:rPr>
                <w:noProof/>
                <w:webHidden/>
              </w:rPr>
              <w:fldChar w:fldCharType="end"/>
            </w:r>
          </w:hyperlink>
        </w:p>
        <w:p w14:paraId="28098C30" w14:textId="77777777" w:rsidR="00253467" w:rsidRDefault="008062D9">
          <w:pPr>
            <w:pStyle w:val="10"/>
            <w:tabs>
              <w:tab w:val="right" w:leader="dot" w:pos="9344"/>
            </w:tabs>
            <w:rPr>
              <w:rFonts w:cstheme="minorBidi"/>
              <w:noProof/>
              <w:kern w:val="2"/>
              <w:sz w:val="21"/>
            </w:rPr>
          </w:pPr>
          <w:hyperlink w:anchor="_Toc93999507" w:history="1">
            <w:r w:rsidR="00253467" w:rsidRPr="009D5DB0">
              <w:rPr>
                <w:rStyle w:val="a7"/>
                <w:rFonts w:ascii="黑体" w:hAnsi="黑体"/>
                <w:noProof/>
              </w:rPr>
              <w:t>5</w:t>
            </w:r>
            <w:r w:rsidR="00253467" w:rsidRPr="009D5DB0">
              <w:rPr>
                <w:rStyle w:val="a7"/>
                <w:rFonts w:ascii="黑体" w:hAnsi="黑体" w:hint="eastAsia"/>
                <w:noProof/>
              </w:rPr>
              <w:t>试验方法</w:t>
            </w:r>
            <w:r w:rsidR="00253467">
              <w:rPr>
                <w:noProof/>
                <w:webHidden/>
              </w:rPr>
              <w:tab/>
            </w:r>
            <w:r w:rsidR="00253467">
              <w:rPr>
                <w:noProof/>
                <w:webHidden/>
              </w:rPr>
              <w:fldChar w:fldCharType="begin"/>
            </w:r>
            <w:r w:rsidR="00253467">
              <w:rPr>
                <w:noProof/>
                <w:webHidden/>
              </w:rPr>
              <w:instrText xml:space="preserve"> PAGEREF _Toc93999507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1153D1ED" w14:textId="77777777" w:rsidR="00253467" w:rsidRDefault="008062D9">
          <w:pPr>
            <w:pStyle w:val="20"/>
            <w:tabs>
              <w:tab w:val="right" w:leader="dot" w:pos="9344"/>
            </w:tabs>
            <w:rPr>
              <w:rFonts w:cstheme="minorBidi"/>
              <w:noProof/>
              <w:kern w:val="2"/>
              <w:sz w:val="21"/>
            </w:rPr>
          </w:pPr>
          <w:hyperlink w:anchor="_Toc93999508" w:history="1">
            <w:r w:rsidR="00253467" w:rsidRPr="009D5DB0">
              <w:rPr>
                <w:rStyle w:val="a7"/>
                <w:rFonts w:ascii="黑体" w:hAnsi="黑体"/>
                <w:noProof/>
              </w:rPr>
              <w:t xml:space="preserve">5.1 </w:t>
            </w:r>
            <w:r w:rsidR="00253467" w:rsidRPr="009D5DB0">
              <w:rPr>
                <w:rStyle w:val="a7"/>
                <w:rFonts w:ascii="黑体" w:hAnsi="黑体" w:hint="eastAsia"/>
                <w:noProof/>
              </w:rPr>
              <w:t>气候环境适应性试验</w:t>
            </w:r>
            <w:r w:rsidR="00253467">
              <w:rPr>
                <w:noProof/>
                <w:webHidden/>
              </w:rPr>
              <w:tab/>
            </w:r>
            <w:r w:rsidR="00253467">
              <w:rPr>
                <w:noProof/>
                <w:webHidden/>
              </w:rPr>
              <w:fldChar w:fldCharType="begin"/>
            </w:r>
            <w:r w:rsidR="00253467">
              <w:rPr>
                <w:noProof/>
                <w:webHidden/>
              </w:rPr>
              <w:instrText xml:space="preserve"> PAGEREF _Toc93999508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57A93C53" w14:textId="77777777" w:rsidR="00253467" w:rsidRDefault="008062D9">
          <w:pPr>
            <w:pStyle w:val="20"/>
            <w:tabs>
              <w:tab w:val="right" w:leader="dot" w:pos="9344"/>
            </w:tabs>
            <w:rPr>
              <w:rFonts w:cstheme="minorBidi"/>
              <w:noProof/>
              <w:kern w:val="2"/>
              <w:sz w:val="21"/>
            </w:rPr>
          </w:pPr>
          <w:hyperlink w:anchor="_Toc93999509" w:history="1">
            <w:r w:rsidR="00253467" w:rsidRPr="009D5DB0">
              <w:rPr>
                <w:rStyle w:val="a7"/>
                <w:rFonts w:ascii="黑体" w:hAnsi="黑体"/>
                <w:noProof/>
              </w:rPr>
              <w:t xml:space="preserve">5.1.1 </w:t>
            </w:r>
            <w:r w:rsidR="00253467" w:rsidRPr="009D5DB0">
              <w:rPr>
                <w:rStyle w:val="a7"/>
                <w:rFonts w:ascii="黑体" w:hAnsi="黑体" w:hint="eastAsia"/>
                <w:noProof/>
              </w:rPr>
              <w:t>极限温度环境适应性试验</w:t>
            </w:r>
            <w:r w:rsidR="00253467">
              <w:rPr>
                <w:noProof/>
                <w:webHidden/>
              </w:rPr>
              <w:tab/>
            </w:r>
            <w:r w:rsidR="00253467">
              <w:rPr>
                <w:noProof/>
                <w:webHidden/>
              </w:rPr>
              <w:fldChar w:fldCharType="begin"/>
            </w:r>
            <w:r w:rsidR="00253467">
              <w:rPr>
                <w:noProof/>
                <w:webHidden/>
              </w:rPr>
              <w:instrText xml:space="preserve"> PAGEREF _Toc93999509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127C2415" w14:textId="77777777" w:rsidR="00253467" w:rsidRDefault="008062D9">
          <w:pPr>
            <w:pStyle w:val="20"/>
            <w:tabs>
              <w:tab w:val="right" w:leader="dot" w:pos="9344"/>
            </w:tabs>
            <w:rPr>
              <w:rFonts w:cstheme="minorBidi"/>
              <w:noProof/>
              <w:kern w:val="2"/>
              <w:sz w:val="21"/>
            </w:rPr>
          </w:pPr>
          <w:hyperlink w:anchor="_Toc93999510" w:history="1">
            <w:r w:rsidR="00253467" w:rsidRPr="009D5DB0">
              <w:rPr>
                <w:rStyle w:val="a7"/>
                <w:rFonts w:ascii="黑体" w:hAnsi="黑体"/>
                <w:noProof/>
              </w:rPr>
              <w:t xml:space="preserve">5.1.2 </w:t>
            </w:r>
            <w:r w:rsidR="00253467" w:rsidRPr="009D5DB0">
              <w:rPr>
                <w:rStyle w:val="a7"/>
                <w:rFonts w:ascii="黑体" w:hAnsi="黑体" w:hint="eastAsia"/>
                <w:noProof/>
              </w:rPr>
              <w:t>耐二氧化硫气体腐蚀性试验</w:t>
            </w:r>
            <w:r w:rsidR="00253467">
              <w:rPr>
                <w:noProof/>
                <w:webHidden/>
              </w:rPr>
              <w:tab/>
            </w:r>
            <w:r w:rsidR="00253467">
              <w:rPr>
                <w:noProof/>
                <w:webHidden/>
              </w:rPr>
              <w:fldChar w:fldCharType="begin"/>
            </w:r>
            <w:r w:rsidR="00253467">
              <w:rPr>
                <w:noProof/>
                <w:webHidden/>
              </w:rPr>
              <w:instrText xml:space="preserve"> PAGEREF _Toc93999510 \h </w:instrText>
            </w:r>
            <w:r w:rsidR="00253467">
              <w:rPr>
                <w:noProof/>
                <w:webHidden/>
              </w:rPr>
            </w:r>
            <w:r w:rsidR="00253467">
              <w:rPr>
                <w:noProof/>
                <w:webHidden/>
              </w:rPr>
              <w:fldChar w:fldCharType="separate"/>
            </w:r>
            <w:r w:rsidR="00253467">
              <w:rPr>
                <w:noProof/>
                <w:webHidden/>
              </w:rPr>
              <w:t>8</w:t>
            </w:r>
            <w:r w:rsidR="00253467">
              <w:rPr>
                <w:noProof/>
                <w:webHidden/>
              </w:rPr>
              <w:fldChar w:fldCharType="end"/>
            </w:r>
          </w:hyperlink>
        </w:p>
        <w:p w14:paraId="3F80EAA2" w14:textId="77777777" w:rsidR="00253467" w:rsidRDefault="008062D9">
          <w:pPr>
            <w:pStyle w:val="20"/>
            <w:tabs>
              <w:tab w:val="right" w:leader="dot" w:pos="9344"/>
            </w:tabs>
            <w:rPr>
              <w:rFonts w:cstheme="minorBidi"/>
              <w:noProof/>
              <w:kern w:val="2"/>
              <w:sz w:val="21"/>
            </w:rPr>
          </w:pPr>
          <w:hyperlink w:anchor="_Toc93999511" w:history="1">
            <w:r w:rsidR="00253467" w:rsidRPr="009D5DB0">
              <w:rPr>
                <w:rStyle w:val="a7"/>
                <w:rFonts w:ascii="黑体" w:hAnsi="黑体"/>
                <w:noProof/>
              </w:rPr>
              <w:t xml:space="preserve">5.1.3 </w:t>
            </w:r>
            <w:r w:rsidR="00253467" w:rsidRPr="009D5DB0">
              <w:rPr>
                <w:rStyle w:val="a7"/>
                <w:rFonts w:ascii="黑体" w:hAnsi="黑体" w:hint="eastAsia"/>
                <w:noProof/>
              </w:rPr>
              <w:t>耐氯化物腐蚀性试验</w:t>
            </w:r>
            <w:r w:rsidR="00253467">
              <w:rPr>
                <w:noProof/>
                <w:webHidden/>
              </w:rPr>
              <w:tab/>
            </w:r>
            <w:r w:rsidR="00253467">
              <w:rPr>
                <w:noProof/>
                <w:webHidden/>
              </w:rPr>
              <w:fldChar w:fldCharType="begin"/>
            </w:r>
            <w:r w:rsidR="00253467">
              <w:rPr>
                <w:noProof/>
                <w:webHidden/>
              </w:rPr>
              <w:instrText xml:space="preserve"> PAGEREF _Toc93999511 \h </w:instrText>
            </w:r>
            <w:r w:rsidR="00253467">
              <w:rPr>
                <w:noProof/>
                <w:webHidden/>
              </w:rPr>
            </w:r>
            <w:r w:rsidR="00253467">
              <w:rPr>
                <w:noProof/>
                <w:webHidden/>
              </w:rPr>
              <w:fldChar w:fldCharType="separate"/>
            </w:r>
            <w:r w:rsidR="00253467">
              <w:rPr>
                <w:noProof/>
                <w:webHidden/>
              </w:rPr>
              <w:t>9</w:t>
            </w:r>
            <w:r w:rsidR="00253467">
              <w:rPr>
                <w:noProof/>
                <w:webHidden/>
              </w:rPr>
              <w:fldChar w:fldCharType="end"/>
            </w:r>
          </w:hyperlink>
        </w:p>
        <w:p w14:paraId="4FB61ABF" w14:textId="77777777" w:rsidR="00253467" w:rsidRDefault="008062D9">
          <w:pPr>
            <w:pStyle w:val="20"/>
            <w:tabs>
              <w:tab w:val="right" w:leader="dot" w:pos="9344"/>
            </w:tabs>
            <w:rPr>
              <w:rFonts w:cstheme="minorBidi"/>
              <w:noProof/>
              <w:kern w:val="2"/>
              <w:sz w:val="21"/>
            </w:rPr>
          </w:pPr>
          <w:hyperlink w:anchor="_Toc93999512" w:history="1">
            <w:r w:rsidR="00253467" w:rsidRPr="009D5DB0">
              <w:rPr>
                <w:rStyle w:val="a7"/>
                <w:rFonts w:ascii="黑体" w:hAnsi="黑体"/>
                <w:noProof/>
              </w:rPr>
              <w:t xml:space="preserve">5.1.4 </w:t>
            </w:r>
            <w:r w:rsidR="00253467" w:rsidRPr="009D5DB0">
              <w:rPr>
                <w:rStyle w:val="a7"/>
                <w:rFonts w:ascii="黑体" w:hAnsi="黑体" w:hint="eastAsia"/>
                <w:noProof/>
              </w:rPr>
              <w:t>常温高湿适应性试验</w:t>
            </w:r>
            <w:r w:rsidR="00253467">
              <w:rPr>
                <w:noProof/>
                <w:webHidden/>
              </w:rPr>
              <w:tab/>
            </w:r>
            <w:r w:rsidR="00253467">
              <w:rPr>
                <w:noProof/>
                <w:webHidden/>
              </w:rPr>
              <w:fldChar w:fldCharType="begin"/>
            </w:r>
            <w:r w:rsidR="00253467">
              <w:rPr>
                <w:noProof/>
                <w:webHidden/>
              </w:rPr>
              <w:instrText xml:space="preserve"> PAGEREF _Toc93999512 \h </w:instrText>
            </w:r>
            <w:r w:rsidR="00253467">
              <w:rPr>
                <w:noProof/>
                <w:webHidden/>
              </w:rPr>
            </w:r>
            <w:r w:rsidR="00253467">
              <w:rPr>
                <w:noProof/>
                <w:webHidden/>
              </w:rPr>
              <w:fldChar w:fldCharType="separate"/>
            </w:r>
            <w:r w:rsidR="00253467">
              <w:rPr>
                <w:noProof/>
                <w:webHidden/>
              </w:rPr>
              <w:t>10</w:t>
            </w:r>
            <w:r w:rsidR="00253467">
              <w:rPr>
                <w:noProof/>
                <w:webHidden/>
              </w:rPr>
              <w:fldChar w:fldCharType="end"/>
            </w:r>
          </w:hyperlink>
        </w:p>
        <w:p w14:paraId="182CFFAF" w14:textId="77777777" w:rsidR="00253467" w:rsidRDefault="008062D9">
          <w:pPr>
            <w:pStyle w:val="20"/>
            <w:tabs>
              <w:tab w:val="right" w:leader="dot" w:pos="9344"/>
            </w:tabs>
            <w:rPr>
              <w:rFonts w:cstheme="minorBidi"/>
              <w:noProof/>
              <w:kern w:val="2"/>
              <w:sz w:val="21"/>
            </w:rPr>
          </w:pPr>
          <w:hyperlink w:anchor="_Toc93999513" w:history="1">
            <w:r w:rsidR="00253467" w:rsidRPr="009D5DB0">
              <w:rPr>
                <w:rStyle w:val="a7"/>
                <w:rFonts w:ascii="黑体" w:hAnsi="黑体"/>
                <w:noProof/>
              </w:rPr>
              <w:t xml:space="preserve">5.1.5 </w:t>
            </w:r>
            <w:r w:rsidR="00253467" w:rsidRPr="009D5DB0">
              <w:rPr>
                <w:rStyle w:val="a7"/>
                <w:rFonts w:ascii="黑体" w:hAnsi="黑体" w:hint="eastAsia"/>
                <w:noProof/>
              </w:rPr>
              <w:t>抗台风能力试验</w:t>
            </w:r>
            <w:r w:rsidR="00253467">
              <w:rPr>
                <w:noProof/>
                <w:webHidden/>
              </w:rPr>
              <w:tab/>
            </w:r>
            <w:r w:rsidR="00253467">
              <w:rPr>
                <w:noProof/>
                <w:webHidden/>
              </w:rPr>
              <w:fldChar w:fldCharType="begin"/>
            </w:r>
            <w:r w:rsidR="00253467">
              <w:rPr>
                <w:noProof/>
                <w:webHidden/>
              </w:rPr>
              <w:instrText xml:space="preserve"> PAGEREF _Toc93999513 \h </w:instrText>
            </w:r>
            <w:r w:rsidR="00253467">
              <w:rPr>
                <w:noProof/>
                <w:webHidden/>
              </w:rPr>
            </w:r>
            <w:r w:rsidR="00253467">
              <w:rPr>
                <w:noProof/>
                <w:webHidden/>
              </w:rPr>
              <w:fldChar w:fldCharType="separate"/>
            </w:r>
            <w:r w:rsidR="00253467">
              <w:rPr>
                <w:noProof/>
                <w:webHidden/>
              </w:rPr>
              <w:t>10</w:t>
            </w:r>
            <w:r w:rsidR="00253467">
              <w:rPr>
                <w:noProof/>
                <w:webHidden/>
              </w:rPr>
              <w:fldChar w:fldCharType="end"/>
            </w:r>
          </w:hyperlink>
        </w:p>
        <w:p w14:paraId="11599E70" w14:textId="77777777" w:rsidR="00253467" w:rsidRDefault="008062D9">
          <w:pPr>
            <w:pStyle w:val="20"/>
            <w:tabs>
              <w:tab w:val="right" w:leader="dot" w:pos="9344"/>
            </w:tabs>
            <w:rPr>
              <w:rFonts w:cstheme="minorBidi"/>
              <w:noProof/>
              <w:kern w:val="2"/>
              <w:sz w:val="21"/>
            </w:rPr>
          </w:pPr>
          <w:hyperlink w:anchor="_Toc93999514" w:history="1">
            <w:r w:rsidR="00253467" w:rsidRPr="009D5DB0">
              <w:rPr>
                <w:rStyle w:val="a7"/>
                <w:rFonts w:ascii="黑体" w:hAnsi="黑体"/>
                <w:noProof/>
              </w:rPr>
              <w:t xml:space="preserve">5.1.6 </w:t>
            </w:r>
            <w:r w:rsidR="00253467" w:rsidRPr="009D5DB0">
              <w:rPr>
                <w:rStyle w:val="a7"/>
                <w:rFonts w:ascii="黑体" w:hAnsi="黑体" w:hint="eastAsia"/>
                <w:noProof/>
              </w:rPr>
              <w:t>抗地震能力试验</w:t>
            </w:r>
            <w:r w:rsidR="00253467">
              <w:rPr>
                <w:noProof/>
                <w:webHidden/>
              </w:rPr>
              <w:tab/>
            </w:r>
            <w:r w:rsidR="00253467">
              <w:rPr>
                <w:noProof/>
                <w:webHidden/>
              </w:rPr>
              <w:fldChar w:fldCharType="begin"/>
            </w:r>
            <w:r w:rsidR="00253467">
              <w:rPr>
                <w:noProof/>
                <w:webHidden/>
              </w:rPr>
              <w:instrText xml:space="preserve"> PAGEREF _Toc93999514 \h </w:instrText>
            </w:r>
            <w:r w:rsidR="00253467">
              <w:rPr>
                <w:noProof/>
                <w:webHidden/>
              </w:rPr>
            </w:r>
            <w:r w:rsidR="00253467">
              <w:rPr>
                <w:noProof/>
                <w:webHidden/>
              </w:rPr>
              <w:fldChar w:fldCharType="separate"/>
            </w:r>
            <w:r w:rsidR="00253467">
              <w:rPr>
                <w:noProof/>
                <w:webHidden/>
              </w:rPr>
              <w:t>10</w:t>
            </w:r>
            <w:r w:rsidR="00253467">
              <w:rPr>
                <w:noProof/>
                <w:webHidden/>
              </w:rPr>
              <w:fldChar w:fldCharType="end"/>
            </w:r>
          </w:hyperlink>
        </w:p>
        <w:p w14:paraId="361FFB91" w14:textId="77777777" w:rsidR="00253467" w:rsidRDefault="008062D9">
          <w:pPr>
            <w:pStyle w:val="20"/>
            <w:tabs>
              <w:tab w:val="right" w:leader="dot" w:pos="9344"/>
            </w:tabs>
            <w:rPr>
              <w:rFonts w:cstheme="minorBidi"/>
              <w:noProof/>
              <w:kern w:val="2"/>
              <w:sz w:val="21"/>
            </w:rPr>
          </w:pPr>
          <w:hyperlink w:anchor="_Toc93999515" w:history="1">
            <w:r w:rsidR="00253467" w:rsidRPr="009D5DB0">
              <w:rPr>
                <w:rStyle w:val="a7"/>
                <w:rFonts w:ascii="黑体" w:hAnsi="黑体"/>
                <w:noProof/>
              </w:rPr>
              <w:t xml:space="preserve">5.1.7 </w:t>
            </w:r>
            <w:r w:rsidR="00253467" w:rsidRPr="009D5DB0">
              <w:rPr>
                <w:rStyle w:val="a7"/>
                <w:rFonts w:ascii="黑体" w:hAnsi="黑体" w:hint="eastAsia"/>
                <w:noProof/>
              </w:rPr>
              <w:t>高海拔电气元件可靠性试验</w:t>
            </w:r>
            <w:r w:rsidR="00253467">
              <w:rPr>
                <w:noProof/>
                <w:webHidden/>
              </w:rPr>
              <w:tab/>
            </w:r>
            <w:r w:rsidR="00253467">
              <w:rPr>
                <w:noProof/>
                <w:webHidden/>
              </w:rPr>
              <w:fldChar w:fldCharType="begin"/>
            </w:r>
            <w:r w:rsidR="00253467">
              <w:rPr>
                <w:noProof/>
                <w:webHidden/>
              </w:rPr>
              <w:instrText xml:space="preserve"> PAGEREF _Toc93999515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0402AB18" w14:textId="77777777" w:rsidR="00253467" w:rsidRDefault="008062D9">
          <w:pPr>
            <w:pStyle w:val="20"/>
            <w:tabs>
              <w:tab w:val="right" w:leader="dot" w:pos="9344"/>
            </w:tabs>
            <w:rPr>
              <w:rFonts w:cstheme="minorBidi"/>
              <w:noProof/>
              <w:kern w:val="2"/>
              <w:sz w:val="21"/>
            </w:rPr>
          </w:pPr>
          <w:hyperlink w:anchor="_Toc93999516" w:history="1">
            <w:r w:rsidR="00253467" w:rsidRPr="009D5DB0">
              <w:rPr>
                <w:rStyle w:val="a7"/>
                <w:rFonts w:ascii="黑体" w:hAnsi="黑体"/>
                <w:noProof/>
              </w:rPr>
              <w:t xml:space="preserve">5.1.8 </w:t>
            </w:r>
            <w:r w:rsidR="00253467" w:rsidRPr="009D5DB0">
              <w:rPr>
                <w:rStyle w:val="a7"/>
                <w:rFonts w:ascii="黑体" w:hAnsi="黑体" w:hint="eastAsia"/>
                <w:noProof/>
              </w:rPr>
              <w:t>风雪环境适应性测试</w:t>
            </w:r>
            <w:r w:rsidR="00253467">
              <w:rPr>
                <w:noProof/>
                <w:webHidden/>
              </w:rPr>
              <w:tab/>
            </w:r>
            <w:r w:rsidR="00253467">
              <w:rPr>
                <w:noProof/>
                <w:webHidden/>
              </w:rPr>
              <w:fldChar w:fldCharType="begin"/>
            </w:r>
            <w:r w:rsidR="00253467">
              <w:rPr>
                <w:noProof/>
                <w:webHidden/>
              </w:rPr>
              <w:instrText xml:space="preserve"> PAGEREF _Toc93999516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756A5AC8" w14:textId="77777777" w:rsidR="00253467" w:rsidRDefault="008062D9">
          <w:pPr>
            <w:pStyle w:val="20"/>
            <w:tabs>
              <w:tab w:val="right" w:leader="dot" w:pos="9344"/>
            </w:tabs>
            <w:rPr>
              <w:rFonts w:cstheme="minorBidi"/>
              <w:noProof/>
              <w:kern w:val="2"/>
              <w:sz w:val="21"/>
            </w:rPr>
          </w:pPr>
          <w:hyperlink w:anchor="_Toc93999517" w:history="1">
            <w:r w:rsidR="00253467" w:rsidRPr="009D5DB0">
              <w:rPr>
                <w:rStyle w:val="a7"/>
                <w:rFonts w:ascii="黑体" w:hAnsi="黑体"/>
                <w:noProof/>
              </w:rPr>
              <w:t xml:space="preserve">5.1.9 </w:t>
            </w:r>
            <w:r w:rsidR="00253467" w:rsidRPr="009D5DB0">
              <w:rPr>
                <w:rStyle w:val="a7"/>
                <w:rFonts w:ascii="黑体" w:hAnsi="黑体" w:hint="eastAsia"/>
                <w:noProof/>
              </w:rPr>
              <w:t>防雨防水能力试验</w:t>
            </w:r>
            <w:r w:rsidR="00253467">
              <w:rPr>
                <w:noProof/>
                <w:webHidden/>
              </w:rPr>
              <w:tab/>
            </w:r>
            <w:r w:rsidR="00253467">
              <w:rPr>
                <w:noProof/>
                <w:webHidden/>
              </w:rPr>
              <w:fldChar w:fldCharType="begin"/>
            </w:r>
            <w:r w:rsidR="00253467">
              <w:rPr>
                <w:noProof/>
                <w:webHidden/>
              </w:rPr>
              <w:instrText xml:space="preserve"> PAGEREF _Toc93999517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0C29AB29" w14:textId="77777777" w:rsidR="00253467" w:rsidRDefault="008062D9">
          <w:pPr>
            <w:pStyle w:val="20"/>
            <w:tabs>
              <w:tab w:val="right" w:leader="dot" w:pos="9344"/>
            </w:tabs>
            <w:rPr>
              <w:rFonts w:cstheme="minorBidi"/>
              <w:noProof/>
              <w:kern w:val="2"/>
              <w:sz w:val="21"/>
            </w:rPr>
          </w:pPr>
          <w:hyperlink w:anchor="_Toc93999518" w:history="1">
            <w:r w:rsidR="00253467" w:rsidRPr="009D5DB0">
              <w:rPr>
                <w:rStyle w:val="a7"/>
                <w:rFonts w:ascii="黑体" w:hAnsi="黑体"/>
                <w:noProof/>
              </w:rPr>
              <w:t xml:space="preserve">5.2 </w:t>
            </w:r>
            <w:r w:rsidR="00253467" w:rsidRPr="009D5DB0">
              <w:rPr>
                <w:rStyle w:val="a7"/>
                <w:rFonts w:ascii="黑体" w:hAnsi="黑体" w:hint="eastAsia"/>
                <w:noProof/>
              </w:rPr>
              <w:t>机组包装件运输装卸可靠性试验</w:t>
            </w:r>
            <w:r w:rsidR="00253467">
              <w:rPr>
                <w:noProof/>
                <w:webHidden/>
              </w:rPr>
              <w:tab/>
            </w:r>
            <w:r w:rsidR="00253467">
              <w:rPr>
                <w:noProof/>
                <w:webHidden/>
              </w:rPr>
              <w:fldChar w:fldCharType="begin"/>
            </w:r>
            <w:r w:rsidR="00253467">
              <w:rPr>
                <w:noProof/>
                <w:webHidden/>
              </w:rPr>
              <w:instrText xml:space="preserve"> PAGEREF _Toc93999518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35980B27" w14:textId="77777777" w:rsidR="00253467" w:rsidRDefault="008062D9">
          <w:pPr>
            <w:pStyle w:val="20"/>
            <w:tabs>
              <w:tab w:val="right" w:leader="dot" w:pos="9344"/>
            </w:tabs>
            <w:rPr>
              <w:rFonts w:cstheme="minorBidi"/>
              <w:noProof/>
              <w:kern w:val="2"/>
              <w:sz w:val="21"/>
            </w:rPr>
          </w:pPr>
          <w:hyperlink w:anchor="_Toc93999519" w:history="1">
            <w:r w:rsidR="00253467" w:rsidRPr="009D5DB0">
              <w:rPr>
                <w:rStyle w:val="a7"/>
                <w:rFonts w:ascii="黑体" w:hAnsi="黑体"/>
                <w:noProof/>
              </w:rPr>
              <w:t xml:space="preserve">5.2.1 </w:t>
            </w:r>
            <w:r w:rsidR="00253467" w:rsidRPr="009D5DB0">
              <w:rPr>
                <w:rStyle w:val="a7"/>
                <w:rFonts w:ascii="黑体" w:hAnsi="黑体" w:hint="eastAsia"/>
                <w:noProof/>
              </w:rPr>
              <w:t>室内机组包装件抗跌落试验</w:t>
            </w:r>
            <w:r w:rsidR="00253467">
              <w:rPr>
                <w:noProof/>
                <w:webHidden/>
              </w:rPr>
              <w:tab/>
            </w:r>
            <w:r w:rsidR="00253467">
              <w:rPr>
                <w:noProof/>
                <w:webHidden/>
              </w:rPr>
              <w:fldChar w:fldCharType="begin"/>
            </w:r>
            <w:r w:rsidR="00253467">
              <w:rPr>
                <w:noProof/>
                <w:webHidden/>
              </w:rPr>
              <w:instrText xml:space="preserve"> PAGEREF _Toc93999519 \h </w:instrText>
            </w:r>
            <w:r w:rsidR="00253467">
              <w:rPr>
                <w:noProof/>
                <w:webHidden/>
              </w:rPr>
            </w:r>
            <w:r w:rsidR="00253467">
              <w:rPr>
                <w:noProof/>
                <w:webHidden/>
              </w:rPr>
              <w:fldChar w:fldCharType="separate"/>
            </w:r>
            <w:r w:rsidR="00253467">
              <w:rPr>
                <w:noProof/>
                <w:webHidden/>
              </w:rPr>
              <w:t>11</w:t>
            </w:r>
            <w:r w:rsidR="00253467">
              <w:rPr>
                <w:noProof/>
                <w:webHidden/>
              </w:rPr>
              <w:fldChar w:fldCharType="end"/>
            </w:r>
          </w:hyperlink>
        </w:p>
        <w:p w14:paraId="24F0A70B" w14:textId="77777777" w:rsidR="00253467" w:rsidRDefault="008062D9">
          <w:pPr>
            <w:pStyle w:val="20"/>
            <w:tabs>
              <w:tab w:val="right" w:leader="dot" w:pos="9344"/>
            </w:tabs>
            <w:rPr>
              <w:rFonts w:cstheme="minorBidi"/>
              <w:noProof/>
              <w:kern w:val="2"/>
              <w:sz w:val="21"/>
            </w:rPr>
          </w:pPr>
          <w:hyperlink w:anchor="_Toc93999520" w:history="1">
            <w:r w:rsidR="00253467" w:rsidRPr="009D5DB0">
              <w:rPr>
                <w:rStyle w:val="a7"/>
                <w:rFonts w:ascii="黑体" w:hAnsi="黑体"/>
                <w:noProof/>
              </w:rPr>
              <w:t xml:space="preserve">5.2.2 </w:t>
            </w:r>
            <w:r w:rsidR="00253467" w:rsidRPr="009D5DB0">
              <w:rPr>
                <w:rStyle w:val="a7"/>
                <w:rFonts w:ascii="黑体" w:hAnsi="黑体" w:hint="eastAsia"/>
                <w:noProof/>
              </w:rPr>
              <w:t>室外机组包装件抗堆码能力试验</w:t>
            </w:r>
            <w:r w:rsidR="00253467">
              <w:rPr>
                <w:noProof/>
                <w:webHidden/>
              </w:rPr>
              <w:tab/>
            </w:r>
            <w:r w:rsidR="00253467">
              <w:rPr>
                <w:noProof/>
                <w:webHidden/>
              </w:rPr>
              <w:fldChar w:fldCharType="begin"/>
            </w:r>
            <w:r w:rsidR="00253467">
              <w:rPr>
                <w:noProof/>
                <w:webHidden/>
              </w:rPr>
              <w:instrText xml:space="preserve"> PAGEREF _Toc93999520 \h </w:instrText>
            </w:r>
            <w:r w:rsidR="00253467">
              <w:rPr>
                <w:noProof/>
                <w:webHidden/>
              </w:rPr>
            </w:r>
            <w:r w:rsidR="00253467">
              <w:rPr>
                <w:noProof/>
                <w:webHidden/>
              </w:rPr>
              <w:fldChar w:fldCharType="separate"/>
            </w:r>
            <w:r w:rsidR="00253467">
              <w:rPr>
                <w:noProof/>
                <w:webHidden/>
              </w:rPr>
              <w:t>12</w:t>
            </w:r>
            <w:r w:rsidR="00253467">
              <w:rPr>
                <w:noProof/>
                <w:webHidden/>
              </w:rPr>
              <w:fldChar w:fldCharType="end"/>
            </w:r>
          </w:hyperlink>
        </w:p>
        <w:p w14:paraId="3F451C99" w14:textId="77777777" w:rsidR="00253467" w:rsidRDefault="008062D9">
          <w:pPr>
            <w:pStyle w:val="20"/>
            <w:tabs>
              <w:tab w:val="right" w:leader="dot" w:pos="9344"/>
            </w:tabs>
            <w:rPr>
              <w:rFonts w:cstheme="minorBidi"/>
              <w:noProof/>
              <w:kern w:val="2"/>
              <w:sz w:val="21"/>
            </w:rPr>
          </w:pPr>
          <w:hyperlink w:anchor="_Toc93999521" w:history="1">
            <w:r w:rsidR="00253467" w:rsidRPr="009D5DB0">
              <w:rPr>
                <w:rStyle w:val="a7"/>
                <w:rFonts w:ascii="黑体" w:hAnsi="黑体"/>
                <w:noProof/>
              </w:rPr>
              <w:t>5.2.3</w:t>
            </w:r>
            <w:r w:rsidR="00253467" w:rsidRPr="009D5DB0">
              <w:rPr>
                <w:rStyle w:val="a7"/>
                <w:rFonts w:ascii="黑体" w:hAnsi="黑体" w:hint="eastAsia"/>
                <w:noProof/>
              </w:rPr>
              <w:t>机组包装件运输可靠性试验</w:t>
            </w:r>
            <w:r w:rsidR="00253467">
              <w:rPr>
                <w:noProof/>
                <w:webHidden/>
              </w:rPr>
              <w:tab/>
            </w:r>
            <w:r w:rsidR="00253467">
              <w:rPr>
                <w:noProof/>
                <w:webHidden/>
              </w:rPr>
              <w:fldChar w:fldCharType="begin"/>
            </w:r>
            <w:r w:rsidR="00253467">
              <w:rPr>
                <w:noProof/>
                <w:webHidden/>
              </w:rPr>
              <w:instrText xml:space="preserve"> PAGEREF _Toc93999521 \h </w:instrText>
            </w:r>
            <w:r w:rsidR="00253467">
              <w:rPr>
                <w:noProof/>
                <w:webHidden/>
              </w:rPr>
            </w:r>
            <w:r w:rsidR="00253467">
              <w:rPr>
                <w:noProof/>
                <w:webHidden/>
              </w:rPr>
              <w:fldChar w:fldCharType="separate"/>
            </w:r>
            <w:r w:rsidR="00253467">
              <w:rPr>
                <w:noProof/>
                <w:webHidden/>
              </w:rPr>
              <w:t>13</w:t>
            </w:r>
            <w:r w:rsidR="00253467">
              <w:rPr>
                <w:noProof/>
                <w:webHidden/>
              </w:rPr>
              <w:fldChar w:fldCharType="end"/>
            </w:r>
          </w:hyperlink>
        </w:p>
        <w:p w14:paraId="5966FDFC" w14:textId="77777777" w:rsidR="00253467" w:rsidRDefault="008062D9">
          <w:pPr>
            <w:pStyle w:val="20"/>
            <w:tabs>
              <w:tab w:val="right" w:leader="dot" w:pos="9344"/>
            </w:tabs>
            <w:rPr>
              <w:rFonts w:cstheme="minorBidi"/>
              <w:noProof/>
              <w:kern w:val="2"/>
              <w:sz w:val="21"/>
            </w:rPr>
          </w:pPr>
          <w:hyperlink w:anchor="_Toc93999522" w:history="1">
            <w:r w:rsidR="00253467" w:rsidRPr="009D5DB0">
              <w:rPr>
                <w:rStyle w:val="a7"/>
                <w:rFonts w:ascii="黑体" w:hAnsi="黑体"/>
                <w:noProof/>
              </w:rPr>
              <w:t xml:space="preserve">5.3 </w:t>
            </w:r>
            <w:r w:rsidR="00253467" w:rsidRPr="009D5DB0">
              <w:rPr>
                <w:rStyle w:val="a7"/>
                <w:rFonts w:ascii="黑体" w:hAnsi="黑体" w:hint="eastAsia"/>
                <w:noProof/>
              </w:rPr>
              <w:t>机组安装可靠性试验</w:t>
            </w:r>
            <w:r w:rsidR="00253467">
              <w:rPr>
                <w:noProof/>
                <w:webHidden/>
              </w:rPr>
              <w:tab/>
            </w:r>
            <w:r w:rsidR="00253467">
              <w:rPr>
                <w:noProof/>
                <w:webHidden/>
              </w:rPr>
              <w:fldChar w:fldCharType="begin"/>
            </w:r>
            <w:r w:rsidR="00253467">
              <w:rPr>
                <w:noProof/>
                <w:webHidden/>
              </w:rPr>
              <w:instrText xml:space="preserve"> PAGEREF _Toc93999522 \h </w:instrText>
            </w:r>
            <w:r w:rsidR="00253467">
              <w:rPr>
                <w:noProof/>
                <w:webHidden/>
              </w:rPr>
            </w:r>
            <w:r w:rsidR="00253467">
              <w:rPr>
                <w:noProof/>
                <w:webHidden/>
              </w:rPr>
              <w:fldChar w:fldCharType="separate"/>
            </w:r>
            <w:r w:rsidR="00253467">
              <w:rPr>
                <w:noProof/>
                <w:webHidden/>
              </w:rPr>
              <w:t>14</w:t>
            </w:r>
            <w:r w:rsidR="00253467">
              <w:rPr>
                <w:noProof/>
                <w:webHidden/>
              </w:rPr>
              <w:fldChar w:fldCharType="end"/>
            </w:r>
          </w:hyperlink>
        </w:p>
        <w:p w14:paraId="5F2A95AB" w14:textId="77777777" w:rsidR="00253467" w:rsidRDefault="008062D9">
          <w:pPr>
            <w:pStyle w:val="20"/>
            <w:tabs>
              <w:tab w:val="right" w:leader="dot" w:pos="9344"/>
            </w:tabs>
            <w:rPr>
              <w:rFonts w:cstheme="minorBidi"/>
              <w:noProof/>
              <w:kern w:val="2"/>
              <w:sz w:val="21"/>
            </w:rPr>
          </w:pPr>
          <w:hyperlink w:anchor="_Toc93999523" w:history="1">
            <w:r w:rsidR="00253467" w:rsidRPr="009D5DB0">
              <w:rPr>
                <w:rStyle w:val="a7"/>
                <w:rFonts w:ascii="黑体" w:hAnsi="黑体"/>
                <w:noProof/>
              </w:rPr>
              <w:t>5.3.1</w:t>
            </w:r>
            <w:r w:rsidR="00253467" w:rsidRPr="009D5DB0">
              <w:rPr>
                <w:rStyle w:val="a7"/>
                <w:rFonts w:ascii="黑体" w:hAnsi="黑体" w:hint="eastAsia"/>
                <w:noProof/>
              </w:rPr>
              <w:t>机组吊装可靠性</w:t>
            </w:r>
            <w:r w:rsidR="00253467">
              <w:rPr>
                <w:noProof/>
                <w:webHidden/>
              </w:rPr>
              <w:tab/>
            </w:r>
            <w:r w:rsidR="00253467">
              <w:rPr>
                <w:noProof/>
                <w:webHidden/>
              </w:rPr>
              <w:fldChar w:fldCharType="begin"/>
            </w:r>
            <w:r w:rsidR="00253467">
              <w:rPr>
                <w:noProof/>
                <w:webHidden/>
              </w:rPr>
              <w:instrText xml:space="preserve"> PAGEREF _Toc93999523 \h </w:instrText>
            </w:r>
            <w:r w:rsidR="00253467">
              <w:rPr>
                <w:noProof/>
                <w:webHidden/>
              </w:rPr>
            </w:r>
            <w:r w:rsidR="00253467">
              <w:rPr>
                <w:noProof/>
                <w:webHidden/>
              </w:rPr>
              <w:fldChar w:fldCharType="separate"/>
            </w:r>
            <w:r w:rsidR="00253467">
              <w:rPr>
                <w:noProof/>
                <w:webHidden/>
              </w:rPr>
              <w:t>14</w:t>
            </w:r>
            <w:r w:rsidR="00253467">
              <w:rPr>
                <w:noProof/>
                <w:webHidden/>
              </w:rPr>
              <w:fldChar w:fldCharType="end"/>
            </w:r>
          </w:hyperlink>
        </w:p>
        <w:p w14:paraId="7FBCBB40" w14:textId="77777777" w:rsidR="00253467" w:rsidRDefault="008062D9">
          <w:pPr>
            <w:pStyle w:val="20"/>
            <w:tabs>
              <w:tab w:val="right" w:leader="dot" w:pos="9344"/>
            </w:tabs>
            <w:rPr>
              <w:rFonts w:cstheme="minorBidi"/>
              <w:noProof/>
              <w:kern w:val="2"/>
              <w:sz w:val="21"/>
            </w:rPr>
          </w:pPr>
          <w:hyperlink w:anchor="_Toc93999524" w:history="1">
            <w:r w:rsidR="00253467" w:rsidRPr="009D5DB0">
              <w:rPr>
                <w:rStyle w:val="a7"/>
                <w:rFonts w:ascii="黑体" w:hAnsi="黑体"/>
                <w:noProof/>
              </w:rPr>
              <w:t xml:space="preserve">5.3.2 </w:t>
            </w:r>
            <w:r w:rsidR="00253467" w:rsidRPr="009D5DB0">
              <w:rPr>
                <w:rStyle w:val="a7"/>
                <w:rFonts w:ascii="黑体" w:hAnsi="黑体" w:hint="eastAsia"/>
                <w:noProof/>
              </w:rPr>
              <w:t>室内机组和室外机组通信线灵活性试验</w:t>
            </w:r>
            <w:r w:rsidR="00253467">
              <w:rPr>
                <w:noProof/>
                <w:webHidden/>
              </w:rPr>
              <w:tab/>
            </w:r>
            <w:r w:rsidR="00253467">
              <w:rPr>
                <w:noProof/>
                <w:webHidden/>
              </w:rPr>
              <w:fldChar w:fldCharType="begin"/>
            </w:r>
            <w:r w:rsidR="00253467">
              <w:rPr>
                <w:noProof/>
                <w:webHidden/>
              </w:rPr>
              <w:instrText xml:space="preserve"> PAGEREF _Toc93999524 \h </w:instrText>
            </w:r>
            <w:r w:rsidR="00253467">
              <w:rPr>
                <w:noProof/>
                <w:webHidden/>
              </w:rPr>
            </w:r>
            <w:r w:rsidR="00253467">
              <w:rPr>
                <w:noProof/>
                <w:webHidden/>
              </w:rPr>
              <w:fldChar w:fldCharType="separate"/>
            </w:r>
            <w:r w:rsidR="00253467">
              <w:rPr>
                <w:noProof/>
                <w:webHidden/>
              </w:rPr>
              <w:t>15</w:t>
            </w:r>
            <w:r w:rsidR="00253467">
              <w:rPr>
                <w:noProof/>
                <w:webHidden/>
              </w:rPr>
              <w:fldChar w:fldCharType="end"/>
            </w:r>
          </w:hyperlink>
        </w:p>
        <w:p w14:paraId="0668894E" w14:textId="77777777" w:rsidR="00253467" w:rsidRDefault="008062D9">
          <w:pPr>
            <w:pStyle w:val="20"/>
            <w:tabs>
              <w:tab w:val="right" w:leader="dot" w:pos="9344"/>
            </w:tabs>
            <w:rPr>
              <w:rFonts w:cstheme="minorBidi"/>
              <w:noProof/>
              <w:kern w:val="2"/>
              <w:sz w:val="21"/>
            </w:rPr>
          </w:pPr>
          <w:hyperlink w:anchor="_Toc93999525" w:history="1">
            <w:r w:rsidR="00253467" w:rsidRPr="009D5DB0">
              <w:rPr>
                <w:rStyle w:val="a7"/>
                <w:rFonts w:ascii="黑体" w:hAnsi="黑体"/>
                <w:noProof/>
              </w:rPr>
              <w:t xml:space="preserve">5.3.3 </w:t>
            </w:r>
            <w:r w:rsidR="00253467" w:rsidRPr="009D5DB0">
              <w:rPr>
                <w:rStyle w:val="a7"/>
                <w:rFonts w:ascii="黑体" w:hAnsi="黑体" w:hint="eastAsia"/>
                <w:noProof/>
              </w:rPr>
              <w:t>室外机组供电可靠性试验</w:t>
            </w:r>
            <w:r w:rsidR="00253467">
              <w:rPr>
                <w:noProof/>
                <w:webHidden/>
              </w:rPr>
              <w:tab/>
            </w:r>
            <w:r w:rsidR="00253467">
              <w:rPr>
                <w:noProof/>
                <w:webHidden/>
              </w:rPr>
              <w:fldChar w:fldCharType="begin"/>
            </w:r>
            <w:r w:rsidR="00253467">
              <w:rPr>
                <w:noProof/>
                <w:webHidden/>
              </w:rPr>
              <w:instrText xml:space="preserve"> PAGEREF _Toc93999525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73681CF8" w14:textId="77777777" w:rsidR="00253467" w:rsidRDefault="008062D9">
          <w:pPr>
            <w:pStyle w:val="20"/>
            <w:tabs>
              <w:tab w:val="right" w:leader="dot" w:pos="9344"/>
            </w:tabs>
            <w:rPr>
              <w:rFonts w:cstheme="minorBidi"/>
              <w:noProof/>
              <w:kern w:val="2"/>
              <w:sz w:val="21"/>
            </w:rPr>
          </w:pPr>
          <w:hyperlink w:anchor="_Toc93999526" w:history="1">
            <w:r w:rsidR="00253467" w:rsidRPr="009D5DB0">
              <w:rPr>
                <w:rStyle w:val="a7"/>
                <w:rFonts w:ascii="黑体" w:hAnsi="黑体"/>
                <w:noProof/>
              </w:rPr>
              <w:t xml:space="preserve">5.4 </w:t>
            </w:r>
            <w:r w:rsidR="00253467" w:rsidRPr="009D5DB0">
              <w:rPr>
                <w:rStyle w:val="a7"/>
                <w:rFonts w:ascii="黑体" w:hAnsi="黑体" w:hint="eastAsia"/>
                <w:noProof/>
              </w:rPr>
              <w:t>机组工作条件下的可靠性试验</w:t>
            </w:r>
            <w:r w:rsidR="00253467">
              <w:rPr>
                <w:noProof/>
                <w:webHidden/>
              </w:rPr>
              <w:tab/>
            </w:r>
            <w:r w:rsidR="00253467">
              <w:rPr>
                <w:noProof/>
                <w:webHidden/>
              </w:rPr>
              <w:fldChar w:fldCharType="begin"/>
            </w:r>
            <w:r w:rsidR="00253467">
              <w:rPr>
                <w:noProof/>
                <w:webHidden/>
              </w:rPr>
              <w:instrText xml:space="preserve"> PAGEREF _Toc93999526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7C2C59AA" w14:textId="77777777" w:rsidR="00253467" w:rsidRDefault="008062D9">
          <w:pPr>
            <w:pStyle w:val="20"/>
            <w:tabs>
              <w:tab w:val="right" w:leader="dot" w:pos="9344"/>
            </w:tabs>
            <w:rPr>
              <w:rFonts w:cstheme="minorBidi"/>
              <w:noProof/>
              <w:kern w:val="2"/>
              <w:sz w:val="21"/>
            </w:rPr>
          </w:pPr>
          <w:hyperlink w:anchor="_Toc93999527" w:history="1">
            <w:r w:rsidR="00253467" w:rsidRPr="009D5DB0">
              <w:rPr>
                <w:rStyle w:val="a7"/>
                <w:rFonts w:ascii="黑体" w:hAnsi="黑体"/>
                <w:noProof/>
              </w:rPr>
              <w:t xml:space="preserve">5.4.1 </w:t>
            </w:r>
            <w:r w:rsidR="00253467" w:rsidRPr="009D5DB0">
              <w:rPr>
                <w:rStyle w:val="a7"/>
                <w:rFonts w:ascii="黑体" w:hAnsi="黑体" w:hint="eastAsia"/>
                <w:noProof/>
              </w:rPr>
              <w:t>供电适应性试验</w:t>
            </w:r>
            <w:r w:rsidR="00253467">
              <w:rPr>
                <w:noProof/>
                <w:webHidden/>
              </w:rPr>
              <w:tab/>
            </w:r>
            <w:r w:rsidR="00253467">
              <w:rPr>
                <w:noProof/>
                <w:webHidden/>
              </w:rPr>
              <w:fldChar w:fldCharType="begin"/>
            </w:r>
            <w:r w:rsidR="00253467">
              <w:rPr>
                <w:noProof/>
                <w:webHidden/>
              </w:rPr>
              <w:instrText xml:space="preserve"> PAGEREF _Toc93999527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4C78CD76" w14:textId="77777777" w:rsidR="00253467" w:rsidRDefault="008062D9">
          <w:pPr>
            <w:pStyle w:val="20"/>
            <w:tabs>
              <w:tab w:val="right" w:leader="dot" w:pos="9344"/>
            </w:tabs>
            <w:rPr>
              <w:rFonts w:cstheme="minorBidi"/>
              <w:noProof/>
              <w:kern w:val="2"/>
              <w:sz w:val="21"/>
            </w:rPr>
          </w:pPr>
          <w:hyperlink w:anchor="_Toc93999528" w:history="1">
            <w:r w:rsidR="00253467" w:rsidRPr="009D5DB0">
              <w:rPr>
                <w:rStyle w:val="a7"/>
                <w:rFonts w:ascii="黑体" w:hAnsi="黑体"/>
                <w:noProof/>
              </w:rPr>
              <w:t xml:space="preserve">5.4.2 </w:t>
            </w:r>
            <w:r w:rsidR="00253467" w:rsidRPr="009D5DB0">
              <w:rPr>
                <w:rStyle w:val="a7"/>
                <w:rFonts w:ascii="黑体" w:hAnsi="黑体" w:hint="eastAsia"/>
                <w:noProof/>
              </w:rPr>
              <w:t>电磁辐射抗扰度试验</w:t>
            </w:r>
            <w:r w:rsidR="00253467">
              <w:rPr>
                <w:noProof/>
                <w:webHidden/>
              </w:rPr>
              <w:tab/>
            </w:r>
            <w:r w:rsidR="00253467">
              <w:rPr>
                <w:noProof/>
                <w:webHidden/>
              </w:rPr>
              <w:fldChar w:fldCharType="begin"/>
            </w:r>
            <w:r w:rsidR="00253467">
              <w:rPr>
                <w:noProof/>
                <w:webHidden/>
              </w:rPr>
              <w:instrText xml:space="preserve"> PAGEREF _Toc93999528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516F07B3" w14:textId="77777777" w:rsidR="00253467" w:rsidRDefault="008062D9">
          <w:pPr>
            <w:pStyle w:val="20"/>
            <w:tabs>
              <w:tab w:val="right" w:leader="dot" w:pos="9344"/>
            </w:tabs>
            <w:rPr>
              <w:rFonts w:cstheme="minorBidi"/>
              <w:noProof/>
              <w:kern w:val="2"/>
              <w:sz w:val="21"/>
            </w:rPr>
          </w:pPr>
          <w:hyperlink w:anchor="_Toc93999529" w:history="1">
            <w:r w:rsidR="00253467" w:rsidRPr="009D5DB0">
              <w:rPr>
                <w:rStyle w:val="a7"/>
                <w:rFonts w:ascii="黑体" w:hAnsi="黑体"/>
                <w:noProof/>
              </w:rPr>
              <w:t xml:space="preserve">5.4.3 </w:t>
            </w:r>
            <w:r w:rsidR="00253467" w:rsidRPr="009D5DB0">
              <w:rPr>
                <w:rStyle w:val="a7"/>
                <w:rFonts w:ascii="黑体" w:hAnsi="黑体" w:hint="eastAsia"/>
                <w:noProof/>
              </w:rPr>
              <w:t>浪涌冲击抗扰度试验</w:t>
            </w:r>
            <w:r w:rsidR="00253467">
              <w:rPr>
                <w:noProof/>
                <w:webHidden/>
              </w:rPr>
              <w:tab/>
            </w:r>
            <w:r w:rsidR="00253467">
              <w:rPr>
                <w:noProof/>
                <w:webHidden/>
              </w:rPr>
              <w:fldChar w:fldCharType="begin"/>
            </w:r>
            <w:r w:rsidR="00253467">
              <w:rPr>
                <w:noProof/>
                <w:webHidden/>
              </w:rPr>
              <w:instrText xml:space="preserve"> PAGEREF _Toc93999529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2B874415" w14:textId="77777777" w:rsidR="00253467" w:rsidRDefault="008062D9">
          <w:pPr>
            <w:pStyle w:val="20"/>
            <w:tabs>
              <w:tab w:val="right" w:leader="dot" w:pos="9344"/>
            </w:tabs>
            <w:rPr>
              <w:rFonts w:cstheme="minorBidi"/>
              <w:noProof/>
              <w:kern w:val="2"/>
              <w:sz w:val="21"/>
            </w:rPr>
          </w:pPr>
          <w:hyperlink w:anchor="_Toc93999530" w:history="1">
            <w:r w:rsidR="00253467" w:rsidRPr="009D5DB0">
              <w:rPr>
                <w:rStyle w:val="a7"/>
                <w:rFonts w:ascii="黑体" w:hAnsi="黑体"/>
                <w:noProof/>
              </w:rPr>
              <w:t xml:space="preserve">5.4.4 </w:t>
            </w:r>
            <w:r w:rsidR="00253467" w:rsidRPr="009D5DB0">
              <w:rPr>
                <w:rStyle w:val="a7"/>
                <w:rFonts w:ascii="黑体" w:hAnsi="黑体" w:hint="eastAsia"/>
                <w:noProof/>
              </w:rPr>
              <w:t>射频场感应的传导骚扰抗扰度试验</w:t>
            </w:r>
            <w:r w:rsidR="00253467">
              <w:rPr>
                <w:noProof/>
                <w:webHidden/>
              </w:rPr>
              <w:tab/>
            </w:r>
            <w:r w:rsidR="00253467">
              <w:rPr>
                <w:noProof/>
                <w:webHidden/>
              </w:rPr>
              <w:fldChar w:fldCharType="begin"/>
            </w:r>
            <w:r w:rsidR="00253467">
              <w:rPr>
                <w:noProof/>
                <w:webHidden/>
              </w:rPr>
              <w:instrText xml:space="preserve"> PAGEREF _Toc93999530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7F4B9C3D" w14:textId="77777777" w:rsidR="00253467" w:rsidRDefault="008062D9">
          <w:pPr>
            <w:pStyle w:val="20"/>
            <w:tabs>
              <w:tab w:val="right" w:leader="dot" w:pos="9344"/>
            </w:tabs>
            <w:rPr>
              <w:rFonts w:cstheme="minorBidi"/>
              <w:noProof/>
              <w:kern w:val="2"/>
              <w:sz w:val="21"/>
            </w:rPr>
          </w:pPr>
          <w:hyperlink w:anchor="_Toc93999531" w:history="1">
            <w:r w:rsidR="00253467" w:rsidRPr="009D5DB0">
              <w:rPr>
                <w:rStyle w:val="a7"/>
                <w:rFonts w:ascii="黑体" w:hAnsi="黑体"/>
                <w:noProof/>
              </w:rPr>
              <w:t xml:space="preserve">5.4.5 </w:t>
            </w:r>
            <w:r w:rsidR="00253467" w:rsidRPr="009D5DB0">
              <w:rPr>
                <w:rStyle w:val="a7"/>
                <w:rFonts w:ascii="黑体" w:hAnsi="黑体" w:hint="eastAsia"/>
                <w:noProof/>
              </w:rPr>
              <w:t>电快速瞬变脉冲群抗扰度试验</w:t>
            </w:r>
            <w:r w:rsidR="00253467">
              <w:rPr>
                <w:noProof/>
                <w:webHidden/>
              </w:rPr>
              <w:tab/>
            </w:r>
            <w:r w:rsidR="00253467">
              <w:rPr>
                <w:noProof/>
                <w:webHidden/>
              </w:rPr>
              <w:fldChar w:fldCharType="begin"/>
            </w:r>
            <w:r w:rsidR="00253467">
              <w:rPr>
                <w:noProof/>
                <w:webHidden/>
              </w:rPr>
              <w:instrText xml:space="preserve"> PAGEREF _Toc93999531 \h </w:instrText>
            </w:r>
            <w:r w:rsidR="00253467">
              <w:rPr>
                <w:noProof/>
                <w:webHidden/>
              </w:rPr>
            </w:r>
            <w:r w:rsidR="00253467">
              <w:rPr>
                <w:noProof/>
                <w:webHidden/>
              </w:rPr>
              <w:fldChar w:fldCharType="separate"/>
            </w:r>
            <w:r w:rsidR="00253467">
              <w:rPr>
                <w:noProof/>
                <w:webHidden/>
              </w:rPr>
              <w:t>16</w:t>
            </w:r>
            <w:r w:rsidR="00253467">
              <w:rPr>
                <w:noProof/>
                <w:webHidden/>
              </w:rPr>
              <w:fldChar w:fldCharType="end"/>
            </w:r>
          </w:hyperlink>
        </w:p>
        <w:p w14:paraId="12B5BC5C" w14:textId="77777777" w:rsidR="00253467" w:rsidRDefault="008062D9">
          <w:pPr>
            <w:pStyle w:val="20"/>
            <w:tabs>
              <w:tab w:val="right" w:leader="dot" w:pos="9344"/>
            </w:tabs>
            <w:rPr>
              <w:rFonts w:cstheme="minorBidi"/>
              <w:noProof/>
              <w:kern w:val="2"/>
              <w:sz w:val="21"/>
            </w:rPr>
          </w:pPr>
          <w:hyperlink w:anchor="_Toc93999532" w:history="1">
            <w:r w:rsidR="00253467" w:rsidRPr="009D5DB0">
              <w:rPr>
                <w:rStyle w:val="a7"/>
                <w:rFonts w:ascii="黑体" w:hAnsi="黑体"/>
                <w:noProof/>
              </w:rPr>
              <w:t xml:space="preserve">5.4.6 </w:t>
            </w:r>
            <w:r w:rsidR="00253467" w:rsidRPr="009D5DB0">
              <w:rPr>
                <w:rStyle w:val="a7"/>
                <w:rFonts w:ascii="黑体" w:hAnsi="黑体" w:hint="eastAsia"/>
                <w:noProof/>
              </w:rPr>
              <w:t>电压暂降、短时中断和电压变化抗扰度试验</w:t>
            </w:r>
            <w:r w:rsidR="00253467">
              <w:rPr>
                <w:noProof/>
                <w:webHidden/>
              </w:rPr>
              <w:tab/>
            </w:r>
            <w:r w:rsidR="00253467">
              <w:rPr>
                <w:noProof/>
                <w:webHidden/>
              </w:rPr>
              <w:fldChar w:fldCharType="begin"/>
            </w:r>
            <w:r w:rsidR="00253467">
              <w:rPr>
                <w:noProof/>
                <w:webHidden/>
              </w:rPr>
              <w:instrText xml:space="preserve"> PAGEREF _Toc93999532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6107D3FC" w14:textId="77777777" w:rsidR="00253467" w:rsidRDefault="008062D9">
          <w:pPr>
            <w:pStyle w:val="20"/>
            <w:tabs>
              <w:tab w:val="right" w:leader="dot" w:pos="9344"/>
            </w:tabs>
            <w:rPr>
              <w:rFonts w:cstheme="minorBidi"/>
              <w:noProof/>
              <w:kern w:val="2"/>
              <w:sz w:val="21"/>
            </w:rPr>
          </w:pPr>
          <w:hyperlink w:anchor="_Toc93999533" w:history="1">
            <w:r w:rsidR="00253467" w:rsidRPr="009D5DB0">
              <w:rPr>
                <w:rStyle w:val="a7"/>
                <w:rFonts w:ascii="黑体" w:hAnsi="黑体"/>
                <w:noProof/>
              </w:rPr>
              <w:t xml:space="preserve">5.4.7 </w:t>
            </w:r>
            <w:r w:rsidR="00253467" w:rsidRPr="009D5DB0">
              <w:rPr>
                <w:rStyle w:val="a7"/>
                <w:rFonts w:ascii="黑体" w:hAnsi="黑体" w:hint="eastAsia"/>
                <w:noProof/>
              </w:rPr>
              <w:t>静电放电抗扰度试验</w:t>
            </w:r>
            <w:r w:rsidR="00253467">
              <w:rPr>
                <w:noProof/>
                <w:webHidden/>
              </w:rPr>
              <w:tab/>
            </w:r>
            <w:r w:rsidR="00253467">
              <w:rPr>
                <w:noProof/>
                <w:webHidden/>
              </w:rPr>
              <w:fldChar w:fldCharType="begin"/>
            </w:r>
            <w:r w:rsidR="00253467">
              <w:rPr>
                <w:noProof/>
                <w:webHidden/>
              </w:rPr>
              <w:instrText xml:space="preserve"> PAGEREF _Toc93999533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045C5E17" w14:textId="77777777" w:rsidR="00253467" w:rsidRDefault="008062D9">
          <w:pPr>
            <w:pStyle w:val="20"/>
            <w:tabs>
              <w:tab w:val="right" w:leader="dot" w:pos="9344"/>
            </w:tabs>
            <w:rPr>
              <w:rFonts w:cstheme="minorBidi"/>
              <w:noProof/>
              <w:kern w:val="2"/>
              <w:sz w:val="21"/>
            </w:rPr>
          </w:pPr>
          <w:hyperlink w:anchor="_Toc93999534" w:history="1">
            <w:r w:rsidR="00253467" w:rsidRPr="009D5DB0">
              <w:rPr>
                <w:rStyle w:val="a7"/>
                <w:rFonts w:ascii="黑体" w:hAnsi="黑体"/>
                <w:noProof/>
              </w:rPr>
              <w:t xml:space="preserve">5.4.8 </w:t>
            </w:r>
            <w:r w:rsidR="00253467" w:rsidRPr="009D5DB0">
              <w:rPr>
                <w:rStyle w:val="a7"/>
                <w:rFonts w:ascii="黑体" w:hAnsi="黑体" w:hint="eastAsia"/>
                <w:noProof/>
              </w:rPr>
              <w:t>抗通信线单点断路试验</w:t>
            </w:r>
            <w:r w:rsidR="00253467">
              <w:rPr>
                <w:noProof/>
                <w:webHidden/>
              </w:rPr>
              <w:tab/>
            </w:r>
            <w:r w:rsidR="00253467">
              <w:rPr>
                <w:noProof/>
                <w:webHidden/>
              </w:rPr>
              <w:fldChar w:fldCharType="begin"/>
            </w:r>
            <w:r w:rsidR="00253467">
              <w:rPr>
                <w:noProof/>
                <w:webHidden/>
              </w:rPr>
              <w:instrText xml:space="preserve"> PAGEREF _Toc93999534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66924F47" w14:textId="77777777" w:rsidR="00253467" w:rsidRDefault="008062D9">
          <w:pPr>
            <w:pStyle w:val="20"/>
            <w:tabs>
              <w:tab w:val="right" w:leader="dot" w:pos="9344"/>
            </w:tabs>
            <w:rPr>
              <w:rFonts w:cstheme="minorBidi"/>
              <w:noProof/>
              <w:kern w:val="2"/>
              <w:sz w:val="21"/>
            </w:rPr>
          </w:pPr>
          <w:hyperlink w:anchor="_Toc93999535" w:history="1">
            <w:r w:rsidR="00253467" w:rsidRPr="009D5DB0">
              <w:rPr>
                <w:rStyle w:val="a7"/>
                <w:rFonts w:ascii="黑体" w:hAnsi="黑体"/>
                <w:noProof/>
              </w:rPr>
              <w:t xml:space="preserve">5.4.9 </w:t>
            </w:r>
            <w:r w:rsidR="00253467" w:rsidRPr="009D5DB0">
              <w:rPr>
                <w:rStyle w:val="a7"/>
                <w:rFonts w:ascii="黑体" w:hAnsi="黑体" w:hint="eastAsia"/>
                <w:noProof/>
              </w:rPr>
              <w:t>局部室内机断电适应性试验</w:t>
            </w:r>
            <w:r w:rsidR="00253467">
              <w:rPr>
                <w:noProof/>
                <w:webHidden/>
              </w:rPr>
              <w:tab/>
            </w:r>
            <w:r w:rsidR="00253467">
              <w:rPr>
                <w:noProof/>
                <w:webHidden/>
              </w:rPr>
              <w:fldChar w:fldCharType="begin"/>
            </w:r>
            <w:r w:rsidR="00253467">
              <w:rPr>
                <w:noProof/>
                <w:webHidden/>
              </w:rPr>
              <w:instrText xml:space="preserve"> PAGEREF _Toc93999535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15F8361B" w14:textId="77777777" w:rsidR="00253467" w:rsidRDefault="008062D9">
          <w:pPr>
            <w:pStyle w:val="20"/>
            <w:tabs>
              <w:tab w:val="right" w:leader="dot" w:pos="9344"/>
            </w:tabs>
            <w:rPr>
              <w:rFonts w:cstheme="minorBidi"/>
              <w:noProof/>
              <w:kern w:val="2"/>
              <w:sz w:val="21"/>
            </w:rPr>
          </w:pPr>
          <w:hyperlink w:anchor="_Toc93999536" w:history="1">
            <w:r w:rsidR="00253467" w:rsidRPr="009D5DB0">
              <w:rPr>
                <w:rStyle w:val="a7"/>
                <w:rFonts w:ascii="黑体" w:hAnsi="黑体"/>
                <w:noProof/>
              </w:rPr>
              <w:t>5.4.11</w:t>
            </w:r>
            <w:r w:rsidR="00253467" w:rsidRPr="009D5DB0">
              <w:rPr>
                <w:rStyle w:val="a7"/>
                <w:rFonts w:ascii="黑体" w:hAnsi="黑体" w:hint="eastAsia"/>
                <w:noProof/>
              </w:rPr>
              <w:t>防虫防异物进入试验</w:t>
            </w:r>
            <w:r w:rsidR="00253467">
              <w:rPr>
                <w:noProof/>
                <w:webHidden/>
              </w:rPr>
              <w:tab/>
            </w:r>
            <w:r w:rsidR="00253467">
              <w:rPr>
                <w:noProof/>
                <w:webHidden/>
              </w:rPr>
              <w:fldChar w:fldCharType="begin"/>
            </w:r>
            <w:r w:rsidR="00253467">
              <w:rPr>
                <w:noProof/>
                <w:webHidden/>
              </w:rPr>
              <w:instrText xml:space="preserve"> PAGEREF _Toc93999536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6E405F15" w14:textId="77777777" w:rsidR="00253467" w:rsidRDefault="008062D9">
          <w:pPr>
            <w:pStyle w:val="20"/>
            <w:tabs>
              <w:tab w:val="right" w:leader="dot" w:pos="9344"/>
            </w:tabs>
            <w:rPr>
              <w:rFonts w:cstheme="minorBidi"/>
              <w:noProof/>
              <w:kern w:val="2"/>
              <w:sz w:val="21"/>
            </w:rPr>
          </w:pPr>
          <w:hyperlink w:anchor="_Toc93999537" w:history="1">
            <w:r w:rsidR="00253467" w:rsidRPr="009D5DB0">
              <w:rPr>
                <w:rStyle w:val="a7"/>
                <w:rFonts w:ascii="黑体" w:hAnsi="黑体"/>
                <w:noProof/>
              </w:rPr>
              <w:t xml:space="preserve">5.4.12 </w:t>
            </w:r>
            <w:r w:rsidR="00253467" w:rsidRPr="009D5DB0">
              <w:rPr>
                <w:rStyle w:val="a7"/>
                <w:rFonts w:ascii="黑体" w:hAnsi="黑体" w:hint="eastAsia"/>
                <w:noProof/>
              </w:rPr>
              <w:t>防火试验</w:t>
            </w:r>
            <w:r w:rsidR="00253467">
              <w:rPr>
                <w:noProof/>
                <w:webHidden/>
              </w:rPr>
              <w:tab/>
            </w:r>
            <w:r w:rsidR="00253467">
              <w:rPr>
                <w:noProof/>
                <w:webHidden/>
              </w:rPr>
              <w:fldChar w:fldCharType="begin"/>
            </w:r>
            <w:r w:rsidR="00253467">
              <w:rPr>
                <w:noProof/>
                <w:webHidden/>
              </w:rPr>
              <w:instrText xml:space="preserve"> PAGEREF _Toc93999537 \h </w:instrText>
            </w:r>
            <w:r w:rsidR="00253467">
              <w:rPr>
                <w:noProof/>
                <w:webHidden/>
              </w:rPr>
            </w:r>
            <w:r w:rsidR="00253467">
              <w:rPr>
                <w:noProof/>
                <w:webHidden/>
              </w:rPr>
              <w:fldChar w:fldCharType="separate"/>
            </w:r>
            <w:r w:rsidR="00253467">
              <w:rPr>
                <w:noProof/>
                <w:webHidden/>
              </w:rPr>
              <w:t>17</w:t>
            </w:r>
            <w:r w:rsidR="00253467">
              <w:rPr>
                <w:noProof/>
                <w:webHidden/>
              </w:rPr>
              <w:fldChar w:fldCharType="end"/>
            </w:r>
          </w:hyperlink>
        </w:p>
        <w:p w14:paraId="368C8817" w14:textId="77777777" w:rsidR="00253467" w:rsidRDefault="008062D9">
          <w:pPr>
            <w:pStyle w:val="20"/>
            <w:tabs>
              <w:tab w:val="right" w:leader="dot" w:pos="9344"/>
            </w:tabs>
            <w:rPr>
              <w:rFonts w:cstheme="minorBidi"/>
              <w:noProof/>
              <w:kern w:val="2"/>
              <w:sz w:val="21"/>
            </w:rPr>
          </w:pPr>
          <w:hyperlink w:anchor="_Toc93999538" w:history="1">
            <w:r w:rsidR="00253467" w:rsidRPr="009D5DB0">
              <w:rPr>
                <w:rStyle w:val="a7"/>
                <w:rFonts w:ascii="黑体" w:hAnsi="黑体"/>
                <w:noProof/>
              </w:rPr>
              <w:t xml:space="preserve">5.4.10 </w:t>
            </w:r>
            <w:r w:rsidR="00253467" w:rsidRPr="009D5DB0">
              <w:rPr>
                <w:rStyle w:val="a7"/>
                <w:rFonts w:ascii="黑体" w:hAnsi="黑体" w:hint="eastAsia"/>
                <w:noProof/>
              </w:rPr>
              <w:t>制冷剂过充和泄漏提示试验</w:t>
            </w:r>
            <w:r w:rsidR="00253467">
              <w:rPr>
                <w:noProof/>
                <w:webHidden/>
              </w:rPr>
              <w:tab/>
            </w:r>
            <w:r w:rsidR="00253467">
              <w:rPr>
                <w:noProof/>
                <w:webHidden/>
              </w:rPr>
              <w:fldChar w:fldCharType="begin"/>
            </w:r>
            <w:r w:rsidR="00253467">
              <w:rPr>
                <w:noProof/>
                <w:webHidden/>
              </w:rPr>
              <w:instrText xml:space="preserve"> PAGEREF _Toc93999538 \h </w:instrText>
            </w:r>
            <w:r w:rsidR="00253467">
              <w:rPr>
                <w:noProof/>
                <w:webHidden/>
              </w:rPr>
            </w:r>
            <w:r w:rsidR="00253467">
              <w:rPr>
                <w:noProof/>
                <w:webHidden/>
              </w:rPr>
              <w:fldChar w:fldCharType="separate"/>
            </w:r>
            <w:r w:rsidR="00253467">
              <w:rPr>
                <w:noProof/>
                <w:webHidden/>
              </w:rPr>
              <w:t>19</w:t>
            </w:r>
            <w:r w:rsidR="00253467">
              <w:rPr>
                <w:noProof/>
                <w:webHidden/>
              </w:rPr>
              <w:fldChar w:fldCharType="end"/>
            </w:r>
          </w:hyperlink>
        </w:p>
        <w:p w14:paraId="484D9D91" w14:textId="77777777" w:rsidR="00253467" w:rsidRDefault="008062D9">
          <w:pPr>
            <w:pStyle w:val="20"/>
            <w:tabs>
              <w:tab w:val="right" w:leader="dot" w:pos="9344"/>
            </w:tabs>
            <w:rPr>
              <w:rFonts w:cstheme="minorBidi"/>
              <w:noProof/>
              <w:kern w:val="2"/>
              <w:sz w:val="21"/>
            </w:rPr>
          </w:pPr>
          <w:hyperlink w:anchor="_Toc93999539" w:history="1">
            <w:r w:rsidR="00253467" w:rsidRPr="009D5DB0">
              <w:rPr>
                <w:rStyle w:val="a7"/>
                <w:rFonts w:ascii="黑体" w:hAnsi="黑体"/>
                <w:noProof/>
              </w:rPr>
              <w:t xml:space="preserve">5.5 </w:t>
            </w:r>
            <w:r w:rsidR="00253467" w:rsidRPr="009D5DB0">
              <w:rPr>
                <w:rStyle w:val="a7"/>
                <w:rFonts w:ascii="黑体" w:hAnsi="黑体" w:hint="eastAsia"/>
                <w:noProof/>
              </w:rPr>
              <w:t>机组维护可靠性试验</w:t>
            </w:r>
            <w:r w:rsidR="00253467">
              <w:rPr>
                <w:noProof/>
                <w:webHidden/>
              </w:rPr>
              <w:tab/>
            </w:r>
            <w:r w:rsidR="00253467">
              <w:rPr>
                <w:noProof/>
                <w:webHidden/>
              </w:rPr>
              <w:fldChar w:fldCharType="begin"/>
            </w:r>
            <w:r w:rsidR="00253467">
              <w:rPr>
                <w:noProof/>
                <w:webHidden/>
              </w:rPr>
              <w:instrText xml:space="preserve"> PAGEREF _Toc93999539 \h </w:instrText>
            </w:r>
            <w:r w:rsidR="00253467">
              <w:rPr>
                <w:noProof/>
                <w:webHidden/>
              </w:rPr>
            </w:r>
            <w:r w:rsidR="00253467">
              <w:rPr>
                <w:noProof/>
                <w:webHidden/>
              </w:rPr>
              <w:fldChar w:fldCharType="separate"/>
            </w:r>
            <w:r w:rsidR="00253467">
              <w:rPr>
                <w:noProof/>
                <w:webHidden/>
              </w:rPr>
              <w:t>19</w:t>
            </w:r>
            <w:r w:rsidR="00253467">
              <w:rPr>
                <w:noProof/>
                <w:webHidden/>
              </w:rPr>
              <w:fldChar w:fldCharType="end"/>
            </w:r>
          </w:hyperlink>
        </w:p>
        <w:p w14:paraId="64A29AE4" w14:textId="77777777" w:rsidR="00253467" w:rsidRDefault="008062D9">
          <w:pPr>
            <w:pStyle w:val="20"/>
            <w:tabs>
              <w:tab w:val="right" w:leader="dot" w:pos="9344"/>
            </w:tabs>
            <w:rPr>
              <w:rFonts w:cstheme="minorBidi"/>
              <w:noProof/>
              <w:kern w:val="2"/>
              <w:sz w:val="21"/>
            </w:rPr>
          </w:pPr>
          <w:hyperlink w:anchor="_Toc93999540" w:history="1">
            <w:r w:rsidR="00253467" w:rsidRPr="009D5DB0">
              <w:rPr>
                <w:rStyle w:val="a7"/>
                <w:rFonts w:ascii="黑体" w:hAnsi="黑体"/>
                <w:noProof/>
              </w:rPr>
              <w:t xml:space="preserve">5.5.1 </w:t>
            </w:r>
            <w:r w:rsidR="00253467" w:rsidRPr="009D5DB0">
              <w:rPr>
                <w:rStyle w:val="a7"/>
                <w:rFonts w:ascii="黑体" w:hAnsi="黑体" w:hint="eastAsia"/>
                <w:noProof/>
              </w:rPr>
              <w:t>主动维护性试验</w:t>
            </w:r>
            <w:r w:rsidR="00253467">
              <w:rPr>
                <w:noProof/>
                <w:webHidden/>
              </w:rPr>
              <w:tab/>
            </w:r>
            <w:r w:rsidR="00253467">
              <w:rPr>
                <w:noProof/>
                <w:webHidden/>
              </w:rPr>
              <w:fldChar w:fldCharType="begin"/>
            </w:r>
            <w:r w:rsidR="00253467">
              <w:rPr>
                <w:noProof/>
                <w:webHidden/>
              </w:rPr>
              <w:instrText xml:space="preserve"> PAGEREF _Toc93999540 \h </w:instrText>
            </w:r>
            <w:r w:rsidR="00253467">
              <w:rPr>
                <w:noProof/>
                <w:webHidden/>
              </w:rPr>
            </w:r>
            <w:r w:rsidR="00253467">
              <w:rPr>
                <w:noProof/>
                <w:webHidden/>
              </w:rPr>
              <w:fldChar w:fldCharType="separate"/>
            </w:r>
            <w:r w:rsidR="00253467">
              <w:rPr>
                <w:noProof/>
                <w:webHidden/>
              </w:rPr>
              <w:t>19</w:t>
            </w:r>
            <w:r w:rsidR="00253467">
              <w:rPr>
                <w:noProof/>
                <w:webHidden/>
              </w:rPr>
              <w:fldChar w:fldCharType="end"/>
            </w:r>
          </w:hyperlink>
        </w:p>
        <w:p w14:paraId="4D1D0727" w14:textId="77777777" w:rsidR="00253467" w:rsidRDefault="008062D9">
          <w:pPr>
            <w:pStyle w:val="20"/>
            <w:tabs>
              <w:tab w:val="right" w:leader="dot" w:pos="9344"/>
            </w:tabs>
            <w:rPr>
              <w:rFonts w:cstheme="minorBidi"/>
              <w:noProof/>
              <w:kern w:val="2"/>
              <w:sz w:val="21"/>
            </w:rPr>
          </w:pPr>
          <w:hyperlink w:anchor="_Toc93999541" w:history="1">
            <w:r w:rsidR="00253467" w:rsidRPr="009D5DB0">
              <w:rPr>
                <w:rStyle w:val="a7"/>
                <w:rFonts w:ascii="黑体" w:hAnsi="黑体"/>
                <w:noProof/>
              </w:rPr>
              <w:t xml:space="preserve">5.5.2 </w:t>
            </w:r>
            <w:r w:rsidR="00253467" w:rsidRPr="009D5DB0">
              <w:rPr>
                <w:rStyle w:val="a7"/>
                <w:rFonts w:ascii="黑体" w:hAnsi="黑体" w:hint="eastAsia"/>
                <w:noProof/>
              </w:rPr>
              <w:t>室外机组的后备运转试验</w:t>
            </w:r>
            <w:r w:rsidR="00253467">
              <w:rPr>
                <w:noProof/>
                <w:webHidden/>
              </w:rPr>
              <w:tab/>
            </w:r>
            <w:r w:rsidR="00253467">
              <w:rPr>
                <w:noProof/>
                <w:webHidden/>
              </w:rPr>
              <w:fldChar w:fldCharType="begin"/>
            </w:r>
            <w:r w:rsidR="00253467">
              <w:rPr>
                <w:noProof/>
                <w:webHidden/>
              </w:rPr>
              <w:instrText xml:space="preserve"> PAGEREF _Toc93999541 \h </w:instrText>
            </w:r>
            <w:r w:rsidR="00253467">
              <w:rPr>
                <w:noProof/>
                <w:webHidden/>
              </w:rPr>
            </w:r>
            <w:r w:rsidR="00253467">
              <w:rPr>
                <w:noProof/>
                <w:webHidden/>
              </w:rPr>
              <w:fldChar w:fldCharType="separate"/>
            </w:r>
            <w:r w:rsidR="00253467">
              <w:rPr>
                <w:noProof/>
                <w:webHidden/>
              </w:rPr>
              <w:t>20</w:t>
            </w:r>
            <w:r w:rsidR="00253467">
              <w:rPr>
                <w:noProof/>
                <w:webHidden/>
              </w:rPr>
              <w:fldChar w:fldCharType="end"/>
            </w:r>
          </w:hyperlink>
        </w:p>
        <w:p w14:paraId="6DA83357" w14:textId="77777777" w:rsidR="00253467" w:rsidRDefault="008062D9">
          <w:pPr>
            <w:pStyle w:val="20"/>
            <w:tabs>
              <w:tab w:val="right" w:leader="dot" w:pos="9344"/>
            </w:tabs>
            <w:rPr>
              <w:rFonts w:cstheme="minorBidi"/>
              <w:noProof/>
              <w:kern w:val="2"/>
              <w:sz w:val="21"/>
            </w:rPr>
          </w:pPr>
          <w:hyperlink w:anchor="_Toc93999542" w:history="1">
            <w:r w:rsidR="00253467" w:rsidRPr="009D5DB0">
              <w:rPr>
                <w:rStyle w:val="a7"/>
                <w:rFonts w:ascii="黑体" w:hAnsi="黑体"/>
                <w:noProof/>
              </w:rPr>
              <w:t xml:space="preserve">5.5.3 </w:t>
            </w:r>
            <w:r w:rsidR="00253467" w:rsidRPr="009D5DB0">
              <w:rPr>
                <w:rStyle w:val="a7"/>
                <w:rFonts w:ascii="黑体" w:hAnsi="黑体" w:hint="eastAsia"/>
                <w:noProof/>
              </w:rPr>
              <w:t>机组能力自测试验</w:t>
            </w:r>
            <w:r w:rsidR="00253467">
              <w:rPr>
                <w:noProof/>
                <w:webHidden/>
              </w:rPr>
              <w:tab/>
            </w:r>
            <w:r w:rsidR="00253467">
              <w:rPr>
                <w:noProof/>
                <w:webHidden/>
              </w:rPr>
              <w:fldChar w:fldCharType="begin"/>
            </w:r>
            <w:r w:rsidR="00253467">
              <w:rPr>
                <w:noProof/>
                <w:webHidden/>
              </w:rPr>
              <w:instrText xml:space="preserve"> PAGEREF _Toc93999542 \h </w:instrText>
            </w:r>
            <w:r w:rsidR="00253467">
              <w:rPr>
                <w:noProof/>
                <w:webHidden/>
              </w:rPr>
            </w:r>
            <w:r w:rsidR="00253467">
              <w:rPr>
                <w:noProof/>
                <w:webHidden/>
              </w:rPr>
              <w:fldChar w:fldCharType="separate"/>
            </w:r>
            <w:r w:rsidR="00253467">
              <w:rPr>
                <w:noProof/>
                <w:webHidden/>
              </w:rPr>
              <w:t>21</w:t>
            </w:r>
            <w:r w:rsidR="00253467">
              <w:rPr>
                <w:noProof/>
                <w:webHidden/>
              </w:rPr>
              <w:fldChar w:fldCharType="end"/>
            </w:r>
          </w:hyperlink>
        </w:p>
        <w:p w14:paraId="68C67814" w14:textId="77777777" w:rsidR="00253467" w:rsidRDefault="008062D9">
          <w:pPr>
            <w:pStyle w:val="20"/>
            <w:tabs>
              <w:tab w:val="right" w:leader="dot" w:pos="9344"/>
            </w:tabs>
            <w:rPr>
              <w:rFonts w:cstheme="minorBidi"/>
              <w:noProof/>
              <w:kern w:val="2"/>
              <w:sz w:val="21"/>
            </w:rPr>
          </w:pPr>
          <w:hyperlink w:anchor="_Toc93999543" w:history="1">
            <w:r w:rsidR="00253467" w:rsidRPr="009D5DB0">
              <w:rPr>
                <w:rStyle w:val="a7"/>
                <w:rFonts w:ascii="黑体" w:hAnsi="黑体"/>
                <w:noProof/>
              </w:rPr>
              <w:t xml:space="preserve">5.5.4 </w:t>
            </w:r>
            <w:r w:rsidR="00253467" w:rsidRPr="009D5DB0">
              <w:rPr>
                <w:rStyle w:val="a7"/>
                <w:rFonts w:ascii="黑体" w:hAnsi="黑体" w:hint="eastAsia"/>
                <w:noProof/>
              </w:rPr>
              <w:t>机组换热器脏堵自检试验</w:t>
            </w:r>
            <w:r w:rsidR="00253467">
              <w:rPr>
                <w:noProof/>
                <w:webHidden/>
              </w:rPr>
              <w:tab/>
            </w:r>
            <w:r w:rsidR="00253467">
              <w:rPr>
                <w:noProof/>
                <w:webHidden/>
              </w:rPr>
              <w:fldChar w:fldCharType="begin"/>
            </w:r>
            <w:r w:rsidR="00253467">
              <w:rPr>
                <w:noProof/>
                <w:webHidden/>
              </w:rPr>
              <w:instrText xml:space="preserve"> PAGEREF _Toc93999543 \h </w:instrText>
            </w:r>
            <w:r w:rsidR="00253467">
              <w:rPr>
                <w:noProof/>
                <w:webHidden/>
              </w:rPr>
            </w:r>
            <w:r w:rsidR="00253467">
              <w:rPr>
                <w:noProof/>
                <w:webHidden/>
              </w:rPr>
              <w:fldChar w:fldCharType="separate"/>
            </w:r>
            <w:r w:rsidR="00253467">
              <w:rPr>
                <w:noProof/>
                <w:webHidden/>
              </w:rPr>
              <w:t>21</w:t>
            </w:r>
            <w:r w:rsidR="00253467">
              <w:rPr>
                <w:noProof/>
                <w:webHidden/>
              </w:rPr>
              <w:fldChar w:fldCharType="end"/>
            </w:r>
          </w:hyperlink>
        </w:p>
        <w:p w14:paraId="20F991A0" w14:textId="77777777" w:rsidR="00253467" w:rsidRDefault="008062D9">
          <w:pPr>
            <w:pStyle w:val="20"/>
            <w:tabs>
              <w:tab w:val="right" w:leader="dot" w:pos="9344"/>
            </w:tabs>
            <w:rPr>
              <w:rFonts w:cstheme="minorBidi"/>
              <w:noProof/>
              <w:kern w:val="2"/>
              <w:sz w:val="21"/>
            </w:rPr>
          </w:pPr>
          <w:hyperlink w:anchor="_Toc93999544" w:history="1">
            <w:r w:rsidR="00253467" w:rsidRPr="009D5DB0">
              <w:rPr>
                <w:rStyle w:val="a7"/>
                <w:rFonts w:ascii="黑体" w:hAnsi="黑体"/>
                <w:noProof/>
              </w:rPr>
              <w:t xml:space="preserve">5.5.5 </w:t>
            </w:r>
            <w:r w:rsidR="00253467" w:rsidRPr="009D5DB0">
              <w:rPr>
                <w:rStyle w:val="a7"/>
                <w:rFonts w:ascii="黑体" w:hAnsi="黑体" w:hint="eastAsia"/>
                <w:noProof/>
              </w:rPr>
              <w:t>机组可触及带电部件安全性试验</w:t>
            </w:r>
            <w:r w:rsidR="00253467">
              <w:rPr>
                <w:noProof/>
                <w:webHidden/>
              </w:rPr>
              <w:tab/>
            </w:r>
            <w:r w:rsidR="00253467">
              <w:rPr>
                <w:noProof/>
                <w:webHidden/>
              </w:rPr>
              <w:fldChar w:fldCharType="begin"/>
            </w:r>
            <w:r w:rsidR="00253467">
              <w:rPr>
                <w:noProof/>
                <w:webHidden/>
              </w:rPr>
              <w:instrText xml:space="preserve"> PAGEREF _Toc93999544 \h </w:instrText>
            </w:r>
            <w:r w:rsidR="00253467">
              <w:rPr>
                <w:noProof/>
                <w:webHidden/>
              </w:rPr>
            </w:r>
            <w:r w:rsidR="00253467">
              <w:rPr>
                <w:noProof/>
                <w:webHidden/>
              </w:rPr>
              <w:fldChar w:fldCharType="separate"/>
            </w:r>
            <w:r w:rsidR="00253467">
              <w:rPr>
                <w:noProof/>
                <w:webHidden/>
              </w:rPr>
              <w:t>21</w:t>
            </w:r>
            <w:r w:rsidR="00253467">
              <w:rPr>
                <w:noProof/>
                <w:webHidden/>
              </w:rPr>
              <w:fldChar w:fldCharType="end"/>
            </w:r>
          </w:hyperlink>
        </w:p>
        <w:p w14:paraId="15F84E81" w14:textId="4FAE9588" w:rsidR="00937528" w:rsidRPr="00212741" w:rsidRDefault="00E644B3" w:rsidP="0065588D">
          <w:pPr>
            <w:pStyle w:val="20"/>
            <w:tabs>
              <w:tab w:val="right" w:leader="dot" w:pos="9344"/>
            </w:tabs>
            <w:rPr>
              <w:color w:val="000000" w:themeColor="text1"/>
            </w:rPr>
          </w:pPr>
          <w:r w:rsidRPr="00212741">
            <w:rPr>
              <w:sz w:val="21"/>
              <w:szCs w:val="21"/>
              <w:lang w:val="zh-CN"/>
            </w:rPr>
            <w:fldChar w:fldCharType="end"/>
          </w:r>
        </w:p>
      </w:sdtContent>
    </w:sdt>
    <w:p w14:paraId="3BD94680" w14:textId="77777777" w:rsidR="00935AA1" w:rsidRPr="00212741" w:rsidRDefault="00937528" w:rsidP="00826311">
      <w:pPr>
        <w:pStyle w:val="aff"/>
        <w:spacing w:before="851" w:after="680" w:line="240" w:lineRule="auto"/>
        <w:jc w:val="center"/>
        <w:outlineLvl w:val="0"/>
        <w:rPr>
          <w:rFonts w:eastAsia="黑体"/>
          <w:b/>
          <w:bCs/>
          <w:color w:val="000000" w:themeColor="text1"/>
          <w:sz w:val="32"/>
          <w:szCs w:val="32"/>
        </w:rPr>
        <w:sectPr w:rsidR="00935AA1" w:rsidRPr="00212741" w:rsidSect="00935AA1">
          <w:headerReference w:type="first" r:id="rId12"/>
          <w:pgSz w:w="11906" w:h="16838" w:code="9"/>
          <w:pgMar w:top="1418" w:right="1134" w:bottom="1134" w:left="1418" w:header="1418" w:footer="1134" w:gutter="0"/>
          <w:pgNumType w:fmt="upperRoman" w:start="1"/>
          <w:cols w:space="425"/>
          <w:titlePg/>
          <w:docGrid w:type="lines" w:linePitch="312"/>
        </w:sectPr>
      </w:pPr>
      <w:r w:rsidRPr="00212741">
        <w:rPr>
          <w:rFonts w:eastAsia="黑体"/>
          <w:b/>
          <w:bCs/>
          <w:color w:val="000000" w:themeColor="text1"/>
          <w:sz w:val="32"/>
          <w:szCs w:val="32"/>
        </w:rPr>
        <w:br w:type="page"/>
      </w:r>
      <w:bookmarkStart w:id="15" w:name="_Toc20117"/>
    </w:p>
    <w:p w14:paraId="197260EA" w14:textId="77777777" w:rsidR="00935AA1" w:rsidRPr="00212741" w:rsidRDefault="00935AA1" w:rsidP="00F02518">
      <w:pPr>
        <w:pStyle w:val="af5"/>
      </w:pPr>
    </w:p>
    <w:p w14:paraId="075E3464" w14:textId="58FB4D81" w:rsidR="00973CCD" w:rsidRPr="00212741" w:rsidRDefault="00973CCD" w:rsidP="00826311">
      <w:pPr>
        <w:pStyle w:val="aff"/>
        <w:spacing w:before="851" w:after="680" w:line="240" w:lineRule="auto"/>
        <w:jc w:val="center"/>
        <w:outlineLvl w:val="0"/>
        <w:rPr>
          <w:sz w:val="32"/>
          <w:szCs w:val="32"/>
        </w:rPr>
      </w:pPr>
      <w:bookmarkStart w:id="16" w:name="_Toc93999462"/>
      <w:r w:rsidRPr="00212741">
        <w:rPr>
          <w:rFonts w:ascii="黑体" w:eastAsia="黑体" w:hint="eastAsia"/>
          <w:sz w:val="32"/>
          <w:szCs w:val="32"/>
        </w:rPr>
        <w:t>前    言</w:t>
      </w:r>
      <w:bookmarkEnd w:id="15"/>
      <w:bookmarkEnd w:id="16"/>
    </w:p>
    <w:p w14:paraId="440C8E09" w14:textId="46908E20" w:rsidR="00973CCD" w:rsidRPr="00212741" w:rsidRDefault="00973CCD" w:rsidP="00973CCD">
      <w:pPr>
        <w:ind w:firstLineChars="200" w:firstLine="420"/>
        <w:rPr>
          <w:rFonts w:hAnsi="宋体"/>
          <w:color w:val="000000"/>
        </w:rPr>
      </w:pPr>
      <w:r w:rsidRPr="00212741">
        <w:rPr>
          <w:rFonts w:hAnsi="宋体" w:hint="eastAsia"/>
          <w:color w:val="000000"/>
        </w:rPr>
        <w:t>本文件按照</w:t>
      </w:r>
      <w:r w:rsidRPr="00212741">
        <w:rPr>
          <w:color w:val="000000"/>
        </w:rPr>
        <w:t>GB/T 1.1—2020</w:t>
      </w:r>
      <w:r w:rsidRPr="00212741">
        <w:rPr>
          <w:rFonts w:hint="eastAsia"/>
          <w:color w:val="000000"/>
        </w:rPr>
        <w:t>《标准化工作导则第</w:t>
      </w:r>
      <w:r w:rsidRPr="00212741">
        <w:rPr>
          <w:color w:val="000000"/>
        </w:rPr>
        <w:t>1</w:t>
      </w:r>
      <w:r w:rsidRPr="00212741">
        <w:rPr>
          <w:rFonts w:hint="eastAsia"/>
          <w:color w:val="000000"/>
        </w:rPr>
        <w:t>部分：标准化文件的结构和起草规则》的规定</w:t>
      </w:r>
      <w:r w:rsidRPr="00212741">
        <w:rPr>
          <w:rFonts w:hAnsi="宋体" w:hint="eastAsia"/>
          <w:color w:val="000000"/>
        </w:rPr>
        <w:t>起草。</w:t>
      </w:r>
    </w:p>
    <w:p w14:paraId="053A8A68" w14:textId="77777777" w:rsidR="005D68CE" w:rsidRPr="00212741" w:rsidRDefault="005D68CE" w:rsidP="00973CCD">
      <w:pPr>
        <w:ind w:firstLineChars="200" w:firstLine="420"/>
        <w:rPr>
          <w:rFonts w:hAnsi="宋体"/>
          <w:color w:val="000000"/>
        </w:rPr>
      </w:pPr>
      <w:r w:rsidRPr="00212741">
        <w:rPr>
          <w:rFonts w:hAnsi="宋体" w:hint="eastAsia"/>
          <w:color w:val="000000"/>
        </w:rPr>
        <w:t>请注意本文件的某些内容可能涉及专利。本文件的发布机构不承担识别专利的责任。</w:t>
      </w:r>
    </w:p>
    <w:p w14:paraId="32A92908" w14:textId="31DC735A" w:rsidR="00BB2401" w:rsidRPr="00212741" w:rsidRDefault="00BB2401" w:rsidP="00973CCD">
      <w:pPr>
        <w:ind w:firstLineChars="200" w:firstLine="420"/>
        <w:rPr>
          <w:rFonts w:hAnsi="宋体"/>
        </w:rPr>
      </w:pPr>
      <w:r w:rsidRPr="00212741">
        <w:rPr>
          <w:rFonts w:hAnsi="宋体" w:hint="eastAsia"/>
          <w:color w:val="000000"/>
        </w:rPr>
        <w:t>本</w:t>
      </w:r>
      <w:r w:rsidR="000A22D6" w:rsidRPr="00212741">
        <w:rPr>
          <w:rFonts w:hAnsi="宋体" w:hint="eastAsia"/>
          <w:color w:val="000000"/>
        </w:rPr>
        <w:t>文件</w:t>
      </w:r>
      <w:r w:rsidRPr="00212741">
        <w:rPr>
          <w:rFonts w:hAnsi="宋体" w:hint="eastAsia"/>
          <w:color w:val="000000"/>
        </w:rPr>
        <w:t>涉及的可靠性要求，如企业在产品宣称中引用，则该条款必须严格执行，未宣称的可靠性要求不做强制规定。</w:t>
      </w:r>
    </w:p>
    <w:p w14:paraId="220E9EEE" w14:textId="2A52C7BF" w:rsidR="00937528" w:rsidRPr="00212741" w:rsidRDefault="00937528" w:rsidP="00973CCD">
      <w:pPr>
        <w:ind w:firstLineChars="200" w:firstLine="420"/>
        <w:rPr>
          <w:szCs w:val="21"/>
        </w:rPr>
      </w:pPr>
      <w:r w:rsidRPr="00212741">
        <w:rPr>
          <w:rFonts w:hint="eastAsia"/>
          <w:szCs w:val="21"/>
        </w:rPr>
        <w:t>本</w:t>
      </w:r>
      <w:r w:rsidR="004F4A9D" w:rsidRPr="00212741">
        <w:rPr>
          <w:rFonts w:hAnsi="宋体" w:hint="eastAsia"/>
          <w:color w:val="000000"/>
        </w:rPr>
        <w:t>文件</w:t>
      </w:r>
      <w:r w:rsidRPr="00212741">
        <w:rPr>
          <w:rFonts w:hint="eastAsia"/>
          <w:szCs w:val="21"/>
        </w:rPr>
        <w:t>由中国制冷空调工业协会提出并归口。</w:t>
      </w:r>
    </w:p>
    <w:p w14:paraId="25F3CEE1" w14:textId="71593E80"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主要起草单位：</w:t>
      </w:r>
    </w:p>
    <w:p w14:paraId="15544CFB" w14:textId="5D4294A4"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参加起草单位：</w:t>
      </w:r>
    </w:p>
    <w:p w14:paraId="5E19F859" w14:textId="5447F234"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主要起草人：</w:t>
      </w:r>
    </w:p>
    <w:p w14:paraId="25594CE5" w14:textId="5BAB7C25"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参加起草人：</w:t>
      </w:r>
    </w:p>
    <w:p w14:paraId="6DE7A982" w14:textId="46C068A0"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于</w:t>
      </w:r>
      <w:r w:rsidRPr="00212741">
        <w:rPr>
          <w:color w:val="000000" w:themeColor="text1"/>
        </w:rPr>
        <w:t>20XX</w:t>
      </w:r>
      <w:r w:rsidRPr="00212741">
        <w:rPr>
          <w:rFonts w:hint="eastAsia"/>
          <w:color w:val="000000" w:themeColor="text1"/>
        </w:rPr>
        <w:t>年</w:t>
      </w:r>
      <w:r w:rsidRPr="00212741">
        <w:rPr>
          <w:color w:val="000000" w:themeColor="text1"/>
        </w:rPr>
        <w:t>XX</w:t>
      </w:r>
      <w:r w:rsidRPr="00212741">
        <w:rPr>
          <w:rFonts w:hint="eastAsia"/>
          <w:color w:val="000000" w:themeColor="text1"/>
        </w:rPr>
        <w:t>月</w:t>
      </w:r>
      <w:r w:rsidRPr="00212741">
        <w:rPr>
          <w:color w:val="000000" w:themeColor="text1"/>
        </w:rPr>
        <w:t>XX</w:t>
      </w:r>
      <w:r w:rsidRPr="00212741">
        <w:rPr>
          <w:rFonts w:hint="eastAsia"/>
          <w:color w:val="000000" w:themeColor="text1"/>
        </w:rPr>
        <w:t>日通过中国制冷空调工业协会技术委员会审查。</w:t>
      </w:r>
    </w:p>
    <w:p w14:paraId="6B5EC288" w14:textId="221FB47F"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于</w:t>
      </w:r>
      <w:r w:rsidRPr="00212741">
        <w:rPr>
          <w:color w:val="000000" w:themeColor="text1"/>
        </w:rPr>
        <w:t>20XX</w:t>
      </w:r>
      <w:r w:rsidRPr="00212741">
        <w:rPr>
          <w:rFonts w:hint="eastAsia"/>
          <w:color w:val="000000" w:themeColor="text1"/>
        </w:rPr>
        <w:t>年</w:t>
      </w:r>
      <w:r w:rsidRPr="00212741">
        <w:rPr>
          <w:color w:val="000000" w:themeColor="text1"/>
        </w:rPr>
        <w:t>XX</w:t>
      </w:r>
      <w:r w:rsidRPr="00212741">
        <w:rPr>
          <w:rFonts w:hint="eastAsia"/>
          <w:color w:val="000000" w:themeColor="text1"/>
        </w:rPr>
        <w:t>月</w:t>
      </w:r>
      <w:r w:rsidRPr="00212741">
        <w:rPr>
          <w:color w:val="000000" w:themeColor="text1"/>
        </w:rPr>
        <w:t>XX</w:t>
      </w:r>
      <w:r w:rsidRPr="00212741">
        <w:rPr>
          <w:rFonts w:hint="eastAsia"/>
          <w:color w:val="000000" w:themeColor="text1"/>
        </w:rPr>
        <w:t>日经中国制冷空调工业协会</w:t>
      </w:r>
      <w:r w:rsidR="00135CB9" w:rsidRPr="00212741">
        <w:rPr>
          <w:rFonts w:hint="eastAsia"/>
          <w:color w:val="000000" w:themeColor="text1"/>
        </w:rPr>
        <w:t>理事长</w:t>
      </w:r>
      <w:r w:rsidRPr="00212741">
        <w:rPr>
          <w:rFonts w:hint="eastAsia"/>
          <w:color w:val="000000" w:themeColor="text1"/>
        </w:rPr>
        <w:t>审核批准。</w:t>
      </w:r>
    </w:p>
    <w:p w14:paraId="2D59C13C" w14:textId="2EAAC85E" w:rsidR="00937528" w:rsidRPr="00212741" w:rsidRDefault="00937528" w:rsidP="00937528">
      <w:pPr>
        <w:ind w:firstLineChars="200" w:firstLine="420"/>
        <w:rPr>
          <w:color w:val="000000" w:themeColor="text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于</w:t>
      </w:r>
      <w:r w:rsidRPr="00212741">
        <w:rPr>
          <w:color w:val="000000" w:themeColor="text1"/>
        </w:rPr>
        <w:t>20XX</w:t>
      </w:r>
      <w:r w:rsidRPr="00212741">
        <w:rPr>
          <w:rFonts w:hint="eastAsia"/>
          <w:color w:val="000000" w:themeColor="text1"/>
        </w:rPr>
        <w:t>年首次发布。这是第一版。</w:t>
      </w:r>
    </w:p>
    <w:p w14:paraId="6756EEF0" w14:textId="616BE22A" w:rsidR="00937528" w:rsidRPr="00212741" w:rsidRDefault="00937528" w:rsidP="00937528">
      <w:pPr>
        <w:ind w:firstLineChars="200" w:firstLine="420"/>
        <w:rPr>
          <w:color w:val="000000" w:themeColor="text1"/>
          <w:szCs w:val="21"/>
        </w:rPr>
      </w:pPr>
      <w:r w:rsidRPr="00212741">
        <w:rPr>
          <w:rFonts w:hint="eastAsia"/>
          <w:color w:val="000000" w:themeColor="text1"/>
        </w:rPr>
        <w:t>本</w:t>
      </w:r>
      <w:r w:rsidR="004F4A9D" w:rsidRPr="00212741">
        <w:rPr>
          <w:rFonts w:hAnsi="宋体" w:hint="eastAsia"/>
          <w:color w:val="000000"/>
        </w:rPr>
        <w:t>文件</w:t>
      </w:r>
      <w:r w:rsidRPr="00212741">
        <w:rPr>
          <w:rFonts w:hint="eastAsia"/>
          <w:color w:val="000000" w:themeColor="text1"/>
        </w:rPr>
        <w:t>由中国制冷空调工业</w:t>
      </w:r>
      <w:r w:rsidRPr="00212741">
        <w:rPr>
          <w:rFonts w:hint="eastAsia"/>
          <w:color w:val="000000" w:themeColor="text1"/>
          <w:szCs w:val="21"/>
        </w:rPr>
        <w:t>协会技术与标准法规部负责解释。</w:t>
      </w:r>
    </w:p>
    <w:p w14:paraId="23BE3CDB" w14:textId="1CCA408B" w:rsidR="00FE030F" w:rsidRPr="00212741" w:rsidRDefault="00FE030F" w:rsidP="00546A2C"/>
    <w:p w14:paraId="543150F5" w14:textId="77777777" w:rsidR="00FE030F" w:rsidRPr="00212741" w:rsidRDefault="00FE030F" w:rsidP="00546A2C"/>
    <w:p w14:paraId="77AB312F" w14:textId="77777777" w:rsidR="00973CCD" w:rsidRPr="00212741" w:rsidRDefault="00871CA0" w:rsidP="00546A2C">
      <w:pPr>
        <w:sectPr w:rsidR="00973CCD" w:rsidRPr="00212741" w:rsidSect="00935AA1">
          <w:pgSz w:w="11906" w:h="16838" w:code="9"/>
          <w:pgMar w:top="1418" w:right="1134" w:bottom="1134" w:left="1418" w:header="1418" w:footer="1134" w:gutter="0"/>
          <w:pgNumType w:fmt="upperRoman" w:start="1"/>
          <w:cols w:space="425"/>
          <w:titlePg/>
          <w:docGrid w:type="lines" w:linePitch="312"/>
        </w:sectPr>
      </w:pPr>
      <w:r w:rsidRPr="00212741">
        <w:br w:type="page"/>
      </w:r>
    </w:p>
    <w:p w14:paraId="51516AE7" w14:textId="4FBF350C" w:rsidR="00973CCD" w:rsidRPr="00212741" w:rsidRDefault="004E331D" w:rsidP="00826311">
      <w:pPr>
        <w:pStyle w:val="aff"/>
        <w:spacing w:before="851" w:after="680" w:line="240" w:lineRule="auto"/>
        <w:jc w:val="center"/>
        <w:outlineLvl w:val="0"/>
        <w:rPr>
          <w:rFonts w:ascii="黑体" w:eastAsia="黑体"/>
          <w:sz w:val="32"/>
          <w:szCs w:val="32"/>
        </w:rPr>
      </w:pPr>
      <w:bookmarkStart w:id="17" w:name="_Toc89938915"/>
      <w:bookmarkStart w:id="18" w:name="_Toc93999463"/>
      <w:r w:rsidRPr="00212741">
        <w:rPr>
          <w:rFonts w:ascii="黑体" w:eastAsia="黑体" w:hint="eastAsia"/>
          <w:sz w:val="32"/>
          <w:szCs w:val="32"/>
        </w:rPr>
        <w:lastRenderedPageBreak/>
        <w:t>多联式空调(热泵)机组可靠性提升要求及试验方法</w:t>
      </w:r>
      <w:bookmarkEnd w:id="17"/>
      <w:bookmarkEnd w:id="18"/>
      <w:r w:rsidRPr="00212741">
        <w:rPr>
          <w:rFonts w:ascii="黑体" w:eastAsia="黑体" w:hint="eastAsia"/>
          <w:sz w:val="32"/>
          <w:szCs w:val="32"/>
        </w:rPr>
        <w:t xml:space="preserve"> </w:t>
      </w:r>
    </w:p>
    <w:p w14:paraId="1A877D9A" w14:textId="33D2C293" w:rsidR="006D4CD8" w:rsidRPr="00212741" w:rsidRDefault="006D4CD8" w:rsidP="00EE4012">
      <w:pPr>
        <w:pStyle w:val="1"/>
        <w:keepNext w:val="0"/>
        <w:keepLines w:val="0"/>
        <w:spacing w:beforeLines="100" w:before="312" w:afterLines="100" w:after="312" w:line="276" w:lineRule="auto"/>
        <w:ind w:leftChars="0" w:left="0" w:rightChars="0" w:right="0"/>
        <w:rPr>
          <w:rFonts w:ascii="黑体" w:hAnsi="黑体"/>
          <w:b w:val="0"/>
          <w:szCs w:val="21"/>
        </w:rPr>
      </w:pPr>
      <w:bookmarkStart w:id="19" w:name="_Toc93999464"/>
      <w:r w:rsidRPr="00212741">
        <w:rPr>
          <w:rFonts w:ascii="黑体" w:hAnsi="黑体" w:hint="eastAsia"/>
          <w:b w:val="0"/>
          <w:szCs w:val="21"/>
        </w:rPr>
        <w:t>1范围</w:t>
      </w:r>
      <w:bookmarkEnd w:id="19"/>
    </w:p>
    <w:p w14:paraId="0FAC4B1B" w14:textId="1A4BF3DE" w:rsidR="00973CCD" w:rsidRPr="00212741" w:rsidRDefault="00546A2C" w:rsidP="00EE4012">
      <w:pPr>
        <w:spacing w:line="276" w:lineRule="auto"/>
        <w:ind w:firstLineChars="200" w:firstLine="420"/>
        <w:rPr>
          <w:rFonts w:ascii="宋体" w:eastAsia="宋体" w:hAnsi="宋体" w:cs="Times New Roman"/>
          <w:noProof/>
          <w:kern w:val="0"/>
          <w:szCs w:val="20"/>
        </w:rPr>
      </w:pPr>
      <w:r w:rsidRPr="00212741">
        <w:rPr>
          <w:rFonts w:ascii="宋体" w:eastAsia="宋体" w:hAnsi="宋体" w:cs="Times New Roman"/>
          <w:noProof/>
          <w:kern w:val="0"/>
          <w:szCs w:val="20"/>
        </w:rPr>
        <w:t>本</w:t>
      </w:r>
      <w:r w:rsidR="000A22D6" w:rsidRPr="00212741">
        <w:rPr>
          <w:rFonts w:ascii="宋体" w:eastAsia="宋体" w:hAnsi="宋体" w:cs="Times New Roman" w:hint="eastAsia"/>
          <w:noProof/>
          <w:kern w:val="0"/>
          <w:szCs w:val="20"/>
        </w:rPr>
        <w:t>文件</w:t>
      </w:r>
      <w:r w:rsidRPr="00212741">
        <w:rPr>
          <w:rFonts w:ascii="宋体" w:eastAsia="宋体" w:hAnsi="宋体" w:cs="Times New Roman"/>
          <w:noProof/>
          <w:kern w:val="0"/>
          <w:szCs w:val="20"/>
        </w:rPr>
        <w:t>规定了多联式空调(热泵)机组(以下简称“机组")的</w:t>
      </w:r>
      <w:r w:rsidR="00A00C75" w:rsidRPr="00212741">
        <w:rPr>
          <w:rFonts w:ascii="宋体" w:eastAsia="宋体" w:hAnsi="宋体" w:cs="Times New Roman"/>
          <w:noProof/>
          <w:kern w:val="0"/>
          <w:szCs w:val="20"/>
        </w:rPr>
        <w:t>可靠性相关的术语和定义</w:t>
      </w:r>
      <w:r w:rsidR="00A00C75" w:rsidRPr="00212741">
        <w:rPr>
          <w:rFonts w:ascii="宋体" w:eastAsia="宋体" w:hAnsi="宋体" w:cs="Times New Roman" w:hint="eastAsia"/>
          <w:noProof/>
          <w:kern w:val="0"/>
          <w:szCs w:val="20"/>
        </w:rPr>
        <w:t>、分类和命名、评价方法、试验方法。</w:t>
      </w:r>
    </w:p>
    <w:p w14:paraId="33E7FA8A" w14:textId="6ED74185" w:rsidR="00EE4012" w:rsidRPr="00212741" w:rsidRDefault="00EE4012" w:rsidP="0065588D">
      <w:pPr>
        <w:spacing w:line="276" w:lineRule="auto"/>
        <w:ind w:firstLineChars="200" w:firstLine="420"/>
        <w:rPr>
          <w:rFonts w:ascii="宋体" w:eastAsia="宋体" w:hAnsi="宋体" w:cs="Times New Roman"/>
          <w:b/>
          <w:bCs/>
          <w:noProof/>
          <w:kern w:val="0"/>
          <w:szCs w:val="20"/>
        </w:rPr>
      </w:pPr>
      <w:bookmarkStart w:id="20" w:name="_Toc74689514"/>
      <w:r w:rsidRPr="00212741">
        <w:rPr>
          <w:rFonts w:ascii="宋体" w:eastAsia="宋体" w:hAnsi="宋体" w:cs="Times New Roman" w:hint="eastAsia"/>
          <w:noProof/>
          <w:kern w:val="0"/>
          <w:szCs w:val="20"/>
        </w:rPr>
        <w:t>本</w:t>
      </w:r>
      <w:r w:rsidR="000A22D6" w:rsidRPr="00212741">
        <w:rPr>
          <w:rFonts w:ascii="宋体" w:eastAsia="宋体" w:hAnsi="宋体" w:cs="Times New Roman" w:hint="eastAsia"/>
          <w:noProof/>
          <w:kern w:val="0"/>
          <w:szCs w:val="20"/>
        </w:rPr>
        <w:t>文件</w:t>
      </w:r>
      <w:r w:rsidRPr="00212741">
        <w:rPr>
          <w:rFonts w:ascii="宋体" w:eastAsia="宋体" w:hAnsi="宋体" w:cs="Times New Roman" w:hint="eastAsia"/>
          <w:noProof/>
          <w:kern w:val="0"/>
          <w:szCs w:val="20"/>
        </w:rPr>
        <w:t>适用于使用GB/T 7778规定的A1</w:t>
      </w:r>
      <w:r w:rsidR="0026631E" w:rsidRPr="00212741">
        <w:rPr>
          <w:rFonts w:ascii="宋体" w:eastAsia="宋体" w:hAnsi="宋体" w:cs="Times New Roman" w:hint="eastAsia"/>
          <w:noProof/>
          <w:kern w:val="0"/>
          <w:szCs w:val="20"/>
        </w:rPr>
        <w:t>类制冷剂且名义制冷量大于等于18KW的</w:t>
      </w:r>
      <w:r w:rsidRPr="00212741">
        <w:rPr>
          <w:rFonts w:ascii="宋体" w:eastAsia="宋体" w:hAnsi="宋体" w:cs="Times New Roman" w:hint="eastAsia"/>
          <w:noProof/>
          <w:kern w:val="0"/>
          <w:szCs w:val="20"/>
        </w:rPr>
        <w:t xml:space="preserve">多联式空调(热泵)机组, </w:t>
      </w:r>
      <w:r w:rsidR="0026631E" w:rsidRPr="00212741">
        <w:rPr>
          <w:rFonts w:ascii="宋体" w:eastAsia="宋体" w:hAnsi="宋体" w:cs="Times New Roman" w:hint="eastAsia"/>
          <w:noProof/>
          <w:kern w:val="0"/>
          <w:szCs w:val="20"/>
        </w:rPr>
        <w:t>使用A1类制冷剂且名义制冷量小于18KW的多联式空调(热泵)机组，</w:t>
      </w:r>
      <w:r w:rsidRPr="00212741">
        <w:rPr>
          <w:rFonts w:ascii="宋体" w:eastAsia="宋体" w:hAnsi="宋体" w:cs="Times New Roman" w:hint="eastAsia"/>
          <w:noProof/>
          <w:kern w:val="0"/>
          <w:szCs w:val="20"/>
        </w:rPr>
        <w:t>户用型多联式空调(热泵)机组、低温强热型多联式空调(热泵)机组，以及使用</w:t>
      </w:r>
      <w:r w:rsidR="00E966B2" w:rsidRPr="00212741">
        <w:rPr>
          <w:rFonts w:ascii="宋体" w:eastAsia="宋体" w:hAnsi="宋体" w:cs="Times New Roman" w:hint="eastAsia"/>
          <w:noProof/>
          <w:kern w:val="0"/>
          <w:szCs w:val="20"/>
        </w:rPr>
        <w:t>A2L</w:t>
      </w:r>
      <w:r w:rsidRPr="00212741">
        <w:rPr>
          <w:rFonts w:ascii="宋体" w:eastAsia="宋体" w:hAnsi="宋体" w:cs="Times New Roman" w:hint="eastAsia"/>
          <w:noProof/>
          <w:kern w:val="0"/>
          <w:szCs w:val="20"/>
        </w:rPr>
        <w:t>类制冷剂的机组及双制冷循环系统和多制冷循环系统可参照本标准。</w:t>
      </w:r>
      <w:bookmarkEnd w:id="20"/>
    </w:p>
    <w:p w14:paraId="66B4E0DE" w14:textId="65834836" w:rsidR="006D4CD8" w:rsidRPr="00212741" w:rsidRDefault="00546A2C" w:rsidP="00EE4012">
      <w:pPr>
        <w:pStyle w:val="1"/>
        <w:keepNext w:val="0"/>
        <w:keepLines w:val="0"/>
        <w:spacing w:beforeLines="100" w:before="312" w:afterLines="100" w:after="312" w:line="276" w:lineRule="auto"/>
        <w:ind w:leftChars="0" w:rightChars="0" w:right="0"/>
        <w:rPr>
          <w:rFonts w:ascii="黑体" w:hAnsi="黑体"/>
          <w:b w:val="0"/>
          <w:szCs w:val="21"/>
        </w:rPr>
      </w:pPr>
      <w:bookmarkStart w:id="21" w:name="_Toc93999465"/>
      <w:r w:rsidRPr="00212741">
        <w:rPr>
          <w:rFonts w:ascii="黑体" w:hAnsi="黑体"/>
          <w:b w:val="0"/>
          <w:szCs w:val="21"/>
        </w:rPr>
        <w:t>2规范性引用文件</w:t>
      </w:r>
      <w:bookmarkEnd w:id="21"/>
    </w:p>
    <w:p w14:paraId="4423981D" w14:textId="77777777" w:rsidR="006D4CD8" w:rsidRPr="00212741" w:rsidRDefault="00546A2C" w:rsidP="00EE4012">
      <w:pPr>
        <w:spacing w:line="276" w:lineRule="auto"/>
        <w:ind w:firstLineChars="200" w:firstLine="420"/>
        <w:rPr>
          <w:rFonts w:ascii="宋体" w:eastAsia="宋体" w:hAnsi="宋体" w:cs="Times New Roman"/>
          <w:noProof/>
          <w:kern w:val="0"/>
          <w:szCs w:val="20"/>
        </w:rPr>
      </w:pPr>
      <w:r w:rsidRPr="00212741">
        <w:rPr>
          <w:rFonts w:ascii="宋体" w:eastAsia="宋体" w:hAnsi="宋体" w:cs="Times New Roman"/>
          <w:noProof/>
          <w:kern w:val="0"/>
          <w:szCs w:val="20"/>
        </w:rPr>
        <w:t>下列文件对于本文件的应用是必不可少的。凡是注日期的引用文件,仅注日期的版本适用于本文件。凡是不注日期的引用文件,其最新版本(包括所有的修改单)适用于本文件。</w:t>
      </w:r>
    </w:p>
    <w:p w14:paraId="38F6B3E9" w14:textId="5BAB0939" w:rsidR="00AD0BC0" w:rsidRPr="00212741" w:rsidRDefault="00AD0BC0" w:rsidP="00EE4012">
      <w:pPr>
        <w:pStyle w:val="afb"/>
        <w:spacing w:line="276" w:lineRule="auto"/>
        <w:ind w:firstLine="420"/>
        <w:rPr>
          <w:rFonts w:ascii="Times New Roman"/>
        </w:rPr>
      </w:pPr>
      <w:r w:rsidRPr="00212741">
        <w:rPr>
          <w:rFonts w:ascii="Times New Roman"/>
        </w:rPr>
        <w:t xml:space="preserve">GB 13140.1-2008 </w:t>
      </w:r>
      <w:r w:rsidRPr="00212741">
        <w:rPr>
          <w:rFonts w:ascii="Times New Roman" w:hint="eastAsia"/>
        </w:rPr>
        <w:t>家用和类似用途低压电路用的连接器件</w:t>
      </w:r>
    </w:p>
    <w:p w14:paraId="7C53E2A3" w14:textId="6C8B5988" w:rsidR="00B5583A" w:rsidRPr="00212741" w:rsidRDefault="00B5583A" w:rsidP="00EE4012">
      <w:pPr>
        <w:pStyle w:val="afb"/>
        <w:spacing w:line="276" w:lineRule="auto"/>
        <w:ind w:firstLine="420"/>
        <w:rPr>
          <w:rFonts w:ascii="Times New Roman"/>
        </w:rPr>
      </w:pPr>
      <w:r w:rsidRPr="00212741">
        <w:rPr>
          <w:rFonts w:ascii="Times New Roman"/>
        </w:rPr>
        <w:t>GB/T 17626.3-</w:t>
      </w:r>
      <w:r w:rsidR="000F2EF0" w:rsidRPr="00212741">
        <w:rPr>
          <w:rFonts w:ascii="Times New Roman" w:hint="eastAsia"/>
        </w:rPr>
        <w:t>2016</w:t>
      </w:r>
      <w:r w:rsidRPr="00212741">
        <w:rPr>
          <w:rFonts w:ascii="Times New Roman" w:hint="eastAsia"/>
        </w:rPr>
        <w:t xml:space="preserve">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w:t>
      </w:r>
      <w:r w:rsidRPr="00212741">
        <w:rPr>
          <w:rFonts w:ascii="Times New Roman" w:hint="eastAsia"/>
        </w:rPr>
        <w:t xml:space="preserve"> </w:t>
      </w:r>
      <w:r w:rsidRPr="00212741">
        <w:rPr>
          <w:rFonts w:ascii="Times New Roman" w:hint="eastAsia"/>
        </w:rPr>
        <w:t>射频电磁场辐射抗扰度试验</w:t>
      </w:r>
    </w:p>
    <w:p w14:paraId="392A70CA" w14:textId="150E4BC9" w:rsidR="00B5583A" w:rsidRPr="00212741" w:rsidRDefault="00B5583A" w:rsidP="00EE4012">
      <w:pPr>
        <w:pStyle w:val="afb"/>
        <w:spacing w:line="276" w:lineRule="auto"/>
        <w:ind w:firstLine="420"/>
        <w:rPr>
          <w:rFonts w:ascii="Times New Roman"/>
        </w:rPr>
      </w:pPr>
      <w:r w:rsidRPr="00212741">
        <w:rPr>
          <w:rFonts w:ascii="Times New Roman"/>
        </w:rPr>
        <w:t>GB/T 17626.</w:t>
      </w:r>
      <w:r w:rsidRPr="00212741">
        <w:rPr>
          <w:rFonts w:ascii="Times New Roman" w:hint="eastAsia"/>
        </w:rPr>
        <w:t>4</w:t>
      </w:r>
      <w:r w:rsidRPr="00212741">
        <w:rPr>
          <w:rFonts w:ascii="Times New Roman"/>
        </w:rPr>
        <w:t>-</w:t>
      </w:r>
      <w:r w:rsidR="000F2EF0" w:rsidRPr="00212741">
        <w:rPr>
          <w:rFonts w:ascii="Times New Roman" w:hint="eastAsia"/>
        </w:rPr>
        <w:t>2018</w:t>
      </w:r>
      <w:r w:rsidRPr="00212741">
        <w:rPr>
          <w:rFonts w:ascii="Times New Roman" w:hint="eastAsia"/>
        </w:rPr>
        <w:t xml:space="preserve">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w:t>
      </w:r>
      <w:r w:rsidRPr="00212741">
        <w:rPr>
          <w:rFonts w:ascii="Times New Roman" w:hint="eastAsia"/>
        </w:rPr>
        <w:t xml:space="preserve"> </w:t>
      </w:r>
      <w:r w:rsidRPr="00212741">
        <w:rPr>
          <w:rFonts w:ascii="Times New Roman" w:hint="eastAsia"/>
        </w:rPr>
        <w:t>电快速瞬变脉冲群抗扰度试验</w:t>
      </w:r>
    </w:p>
    <w:p w14:paraId="2C35CCAD" w14:textId="48EC2247" w:rsidR="00B5583A" w:rsidRPr="00212741" w:rsidRDefault="00B5583A" w:rsidP="00EE4012">
      <w:pPr>
        <w:pStyle w:val="afb"/>
        <w:spacing w:line="276" w:lineRule="auto"/>
        <w:ind w:firstLine="420"/>
        <w:rPr>
          <w:rFonts w:ascii="Times New Roman"/>
        </w:rPr>
      </w:pPr>
      <w:r w:rsidRPr="00212741">
        <w:rPr>
          <w:rFonts w:ascii="Times New Roman"/>
        </w:rPr>
        <w:t>GB/T 17626.</w:t>
      </w:r>
      <w:r w:rsidRPr="00212741">
        <w:rPr>
          <w:rFonts w:ascii="Times New Roman" w:hint="eastAsia"/>
        </w:rPr>
        <w:t>5</w:t>
      </w:r>
      <w:r w:rsidRPr="00212741">
        <w:rPr>
          <w:rFonts w:ascii="Times New Roman"/>
        </w:rPr>
        <w:t>-</w:t>
      </w:r>
      <w:r w:rsidR="000F2EF0" w:rsidRPr="00212741">
        <w:rPr>
          <w:rFonts w:ascii="Times New Roman" w:hint="eastAsia"/>
        </w:rPr>
        <w:t>2008</w:t>
      </w:r>
      <w:r w:rsidRPr="00212741">
        <w:rPr>
          <w:rFonts w:ascii="Times New Roman" w:hint="eastAsia"/>
        </w:rPr>
        <w:t xml:space="preserve">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w:t>
      </w:r>
      <w:r w:rsidRPr="00212741">
        <w:rPr>
          <w:rFonts w:ascii="Times New Roman" w:hint="eastAsia"/>
        </w:rPr>
        <w:t xml:space="preserve"> </w:t>
      </w:r>
      <w:r w:rsidRPr="00212741">
        <w:rPr>
          <w:rFonts w:ascii="Times New Roman" w:hint="eastAsia"/>
        </w:rPr>
        <w:t>浪涌（冲击）抗扰度试验</w:t>
      </w:r>
    </w:p>
    <w:p w14:paraId="6B54B4DB" w14:textId="7D0D1F52" w:rsidR="000F2EF0" w:rsidRPr="00212741" w:rsidRDefault="000F2EF0" w:rsidP="000F2EF0">
      <w:pPr>
        <w:pStyle w:val="afb"/>
        <w:spacing w:line="276" w:lineRule="auto"/>
        <w:ind w:firstLine="420"/>
        <w:rPr>
          <w:rFonts w:ascii="Times New Roman"/>
        </w:rPr>
      </w:pPr>
      <w:r w:rsidRPr="00212741">
        <w:rPr>
          <w:rFonts w:ascii="Times New Roman"/>
        </w:rPr>
        <w:t>GB/T 17626.</w:t>
      </w:r>
      <w:r w:rsidRPr="00212741">
        <w:rPr>
          <w:rFonts w:ascii="Times New Roman" w:hint="eastAsia"/>
        </w:rPr>
        <w:t>6</w:t>
      </w:r>
      <w:r w:rsidRPr="00212741">
        <w:rPr>
          <w:rFonts w:ascii="Times New Roman"/>
        </w:rPr>
        <w:t>-</w:t>
      </w:r>
      <w:r w:rsidRPr="00212741">
        <w:rPr>
          <w:rFonts w:ascii="Times New Roman" w:hint="eastAsia"/>
        </w:rPr>
        <w:t xml:space="preserve">2017 </w:t>
      </w:r>
      <w:r w:rsidRPr="00212741">
        <w:rPr>
          <w:rFonts w:ascii="Times New Roman" w:hint="eastAsia"/>
        </w:rPr>
        <w:t>电磁兼容</w:t>
      </w:r>
      <w:r w:rsidR="00011CE5" w:rsidRPr="00212741">
        <w:rPr>
          <w:rFonts w:ascii="Times New Roman" w:hint="eastAsia"/>
        </w:rPr>
        <w:t xml:space="preserve"> </w:t>
      </w:r>
      <w:r w:rsidR="00011CE5" w:rsidRPr="00212741">
        <w:rPr>
          <w:rFonts w:ascii="Times New Roman" w:hint="eastAsia"/>
        </w:rPr>
        <w:t>试验和测量技术</w:t>
      </w:r>
      <w:r w:rsidR="00011CE5" w:rsidRPr="00212741">
        <w:rPr>
          <w:rFonts w:ascii="Times New Roman" w:hint="eastAsia"/>
        </w:rPr>
        <w:t xml:space="preserve"> </w:t>
      </w:r>
      <w:r w:rsidRPr="00212741">
        <w:rPr>
          <w:rFonts w:ascii="Times New Roman" w:hint="eastAsia"/>
        </w:rPr>
        <w:t>射频场感应的传导骚扰抗扰度</w:t>
      </w:r>
    </w:p>
    <w:p w14:paraId="0CEFFC1F" w14:textId="65E20B71" w:rsidR="002540DD" w:rsidRPr="00212741" w:rsidRDefault="000F2EF0" w:rsidP="000F2EF0">
      <w:pPr>
        <w:pStyle w:val="afb"/>
        <w:spacing w:line="276" w:lineRule="auto"/>
        <w:ind w:firstLine="420"/>
        <w:rPr>
          <w:rFonts w:ascii="Times New Roman"/>
        </w:rPr>
      </w:pPr>
      <w:r w:rsidRPr="00212741">
        <w:rPr>
          <w:rFonts w:ascii="Times New Roman"/>
        </w:rPr>
        <w:t>GB/T 17626.</w:t>
      </w:r>
      <w:r w:rsidRPr="00212741">
        <w:rPr>
          <w:rFonts w:ascii="Times New Roman" w:hint="eastAsia"/>
        </w:rPr>
        <w:t>11</w:t>
      </w:r>
      <w:r w:rsidRPr="00212741">
        <w:rPr>
          <w:rFonts w:ascii="Times New Roman"/>
        </w:rPr>
        <w:t>-</w:t>
      </w:r>
      <w:r w:rsidRPr="00212741">
        <w:rPr>
          <w:rFonts w:ascii="Times New Roman" w:hint="eastAsia"/>
        </w:rPr>
        <w:t xml:space="preserve">2008 </w:t>
      </w:r>
      <w:r w:rsidRPr="00212741">
        <w:rPr>
          <w:rFonts w:ascii="Times New Roman" w:hint="eastAsia"/>
        </w:rPr>
        <w:t>电磁兼容</w:t>
      </w:r>
      <w:r w:rsidRPr="00212741">
        <w:rPr>
          <w:rFonts w:ascii="Times New Roman" w:hint="eastAsia"/>
        </w:rPr>
        <w:t xml:space="preserve"> </w:t>
      </w:r>
      <w:r w:rsidRPr="00212741">
        <w:rPr>
          <w:rFonts w:ascii="Times New Roman" w:hint="eastAsia"/>
        </w:rPr>
        <w:t>试验和测量技术电压暂降、短时中断和电压变化的抗扰度试验</w:t>
      </w:r>
    </w:p>
    <w:p w14:paraId="399FC653" w14:textId="45AE455B" w:rsidR="00B5583A" w:rsidRPr="00212741" w:rsidRDefault="00B5583A" w:rsidP="00813E07">
      <w:pPr>
        <w:pStyle w:val="afb"/>
        <w:spacing w:line="276" w:lineRule="auto"/>
        <w:ind w:firstLine="420"/>
        <w:rPr>
          <w:rFonts w:ascii="Times New Roman"/>
        </w:rPr>
      </w:pPr>
      <w:r w:rsidRPr="00212741">
        <w:rPr>
          <w:rFonts w:ascii="Times New Roman"/>
        </w:rPr>
        <w:t>GB/T 17758</w:t>
      </w:r>
      <w:r w:rsidRPr="00212741">
        <w:rPr>
          <w:rFonts w:ascii="Times New Roman" w:hint="eastAsia"/>
        </w:rPr>
        <w:t xml:space="preserve"> </w:t>
      </w:r>
      <w:r w:rsidRPr="00212741">
        <w:rPr>
          <w:rFonts w:ascii="Times New Roman" w:hint="eastAsia"/>
        </w:rPr>
        <w:t>单元式空气调节机</w:t>
      </w:r>
    </w:p>
    <w:p w14:paraId="278A3635" w14:textId="77777777" w:rsidR="00F502D7" w:rsidRPr="00212741" w:rsidRDefault="00F502D7" w:rsidP="00EE4012">
      <w:pPr>
        <w:spacing w:line="276" w:lineRule="auto"/>
        <w:ind w:firstLineChars="200" w:firstLine="420"/>
      </w:pPr>
      <w:r w:rsidRPr="00212741">
        <w:rPr>
          <w:rFonts w:ascii="Times New Roman" w:hAnsi="Times New Roman" w:cs="Times New Roman"/>
        </w:rPr>
        <w:t xml:space="preserve">GB/T 18837-2015 </w:t>
      </w:r>
      <w:r w:rsidRPr="00212741">
        <w:t xml:space="preserve"> </w:t>
      </w:r>
      <w:r w:rsidRPr="00212741">
        <w:rPr>
          <w:rFonts w:ascii="Times New Roman" w:eastAsia="宋体" w:hAnsi="Times New Roman" w:cs="Times New Roman" w:hint="eastAsia"/>
          <w:noProof/>
          <w:kern w:val="0"/>
          <w:szCs w:val="20"/>
        </w:rPr>
        <w:t>多联式空调（热泵）机组</w:t>
      </w:r>
    </w:p>
    <w:p w14:paraId="49CBCDDB" w14:textId="77777777" w:rsidR="001729DE" w:rsidRPr="00212741" w:rsidRDefault="001729DE" w:rsidP="00EE4012">
      <w:pPr>
        <w:pStyle w:val="afb"/>
        <w:spacing w:line="276" w:lineRule="auto"/>
        <w:ind w:firstLine="420"/>
        <w:rPr>
          <w:rFonts w:ascii="Times New Roman"/>
        </w:rPr>
      </w:pPr>
      <w:r w:rsidRPr="00212741">
        <w:rPr>
          <w:rFonts w:ascii="Times New Roman" w:hint="eastAsia"/>
        </w:rPr>
        <w:t>GB/T 2423.4-</w:t>
      </w:r>
      <w:r w:rsidRPr="00212741">
        <w:rPr>
          <w:rFonts w:ascii="Times New Roman"/>
        </w:rPr>
        <w:t>2008</w:t>
      </w:r>
      <w:r w:rsidRPr="00212741">
        <w:rPr>
          <w:rFonts w:ascii="Times New Roman" w:hint="eastAsia"/>
        </w:rPr>
        <w:t xml:space="preserve"> </w:t>
      </w:r>
      <w:r w:rsidRPr="00212741">
        <w:rPr>
          <w:rFonts w:ascii="Times New Roman" w:hint="eastAsia"/>
        </w:rPr>
        <w:t>环境试验</w:t>
      </w:r>
      <w:r w:rsidRPr="00212741">
        <w:rPr>
          <w:rFonts w:ascii="Times New Roman" w:hint="eastAsia"/>
        </w:rPr>
        <w:t xml:space="preserve"> </w:t>
      </w:r>
      <w:r w:rsidRPr="00212741">
        <w:rPr>
          <w:rFonts w:ascii="Times New Roman" w:hint="eastAsia"/>
        </w:rPr>
        <w:t>第</w:t>
      </w:r>
      <w:r w:rsidRPr="00212741">
        <w:rPr>
          <w:rFonts w:ascii="Times New Roman" w:hint="eastAsia"/>
        </w:rPr>
        <w:t>2</w:t>
      </w:r>
      <w:r w:rsidRPr="00212741">
        <w:rPr>
          <w:rFonts w:ascii="Times New Roman" w:hint="eastAsia"/>
        </w:rPr>
        <w:t>部分：试验方法</w:t>
      </w:r>
      <w:r w:rsidRPr="00212741">
        <w:rPr>
          <w:rFonts w:ascii="Times New Roman" w:hint="eastAsia"/>
        </w:rPr>
        <w:t xml:space="preserve"> </w:t>
      </w:r>
      <w:r w:rsidRPr="00212741">
        <w:rPr>
          <w:rFonts w:ascii="Times New Roman" w:hint="eastAsia"/>
        </w:rPr>
        <w:t>试验</w:t>
      </w:r>
      <w:r w:rsidRPr="00212741">
        <w:rPr>
          <w:rFonts w:ascii="Times New Roman"/>
        </w:rPr>
        <w:t>Db</w:t>
      </w:r>
      <w:r w:rsidRPr="00212741">
        <w:rPr>
          <w:rFonts w:ascii="Times New Roman" w:hint="eastAsia"/>
        </w:rPr>
        <w:t>：交变湿热（</w:t>
      </w:r>
      <w:r w:rsidRPr="00212741">
        <w:rPr>
          <w:rFonts w:ascii="Times New Roman" w:hint="eastAsia"/>
        </w:rPr>
        <w:t>12h+</w:t>
      </w:r>
      <w:r w:rsidRPr="00212741">
        <w:rPr>
          <w:rFonts w:ascii="Times New Roman"/>
        </w:rPr>
        <w:t>12</w:t>
      </w:r>
      <w:r w:rsidRPr="00212741">
        <w:rPr>
          <w:rFonts w:ascii="Times New Roman" w:hint="eastAsia"/>
        </w:rPr>
        <w:t>h</w:t>
      </w:r>
      <w:r w:rsidRPr="00212741">
        <w:rPr>
          <w:rFonts w:ascii="Times New Roman" w:hint="eastAsia"/>
        </w:rPr>
        <w:t>循环）</w:t>
      </w:r>
    </w:p>
    <w:p w14:paraId="3C7FC41F" w14:textId="3C2E44DB" w:rsidR="00F502D7" w:rsidRPr="00212741" w:rsidRDefault="00F502D7" w:rsidP="00EE4012">
      <w:pPr>
        <w:pStyle w:val="afb"/>
        <w:spacing w:line="276" w:lineRule="auto"/>
        <w:ind w:firstLine="420"/>
        <w:rPr>
          <w:rFonts w:ascii="Times New Roman"/>
        </w:rPr>
      </w:pPr>
      <w:r w:rsidRPr="00212741">
        <w:rPr>
          <w:rFonts w:ascii="Times New Roman" w:hint="eastAsia"/>
        </w:rPr>
        <w:t>GB</w:t>
      </w:r>
      <w:r w:rsidRPr="00212741">
        <w:rPr>
          <w:rFonts w:ascii="Times New Roman"/>
        </w:rPr>
        <w:t>/</w:t>
      </w:r>
      <w:r w:rsidRPr="00212741">
        <w:rPr>
          <w:rFonts w:ascii="Times New Roman" w:hint="eastAsia"/>
        </w:rPr>
        <w:t>T</w:t>
      </w:r>
      <w:r w:rsidRPr="00212741">
        <w:rPr>
          <w:rFonts w:ascii="Times New Roman"/>
        </w:rPr>
        <w:t xml:space="preserve"> 2423.33</w:t>
      </w:r>
      <w:r w:rsidRPr="00212741">
        <w:rPr>
          <w:rFonts w:ascii="Times New Roman" w:hint="eastAsia"/>
        </w:rPr>
        <w:t>-</w:t>
      </w:r>
      <w:r w:rsidRPr="00212741">
        <w:rPr>
          <w:rFonts w:ascii="Times New Roman"/>
        </w:rPr>
        <w:t xml:space="preserve">2005 </w:t>
      </w:r>
      <w:r w:rsidRPr="00212741">
        <w:rPr>
          <w:rFonts w:ascii="Times New Roman" w:hint="eastAsia"/>
        </w:rPr>
        <w:t>电工电子产品环境试验</w:t>
      </w:r>
      <w:r w:rsidRPr="00212741">
        <w:rPr>
          <w:rFonts w:ascii="Times New Roman" w:hint="eastAsia"/>
        </w:rPr>
        <w:t xml:space="preserve"> </w:t>
      </w:r>
      <w:r w:rsidRPr="00212741">
        <w:rPr>
          <w:rFonts w:ascii="Times New Roman" w:hint="eastAsia"/>
        </w:rPr>
        <w:t>第</w:t>
      </w:r>
      <w:r w:rsidRPr="00212741">
        <w:rPr>
          <w:rFonts w:ascii="Times New Roman" w:hint="eastAsia"/>
        </w:rPr>
        <w:t>2</w:t>
      </w:r>
      <w:r w:rsidRPr="00212741">
        <w:rPr>
          <w:rFonts w:ascii="Times New Roman" w:hint="eastAsia"/>
        </w:rPr>
        <w:t>部分：</w:t>
      </w:r>
      <w:r w:rsidR="00FF470D" w:rsidRPr="00212741">
        <w:rPr>
          <w:rFonts w:ascii="Times New Roman" w:hint="eastAsia"/>
        </w:rPr>
        <w:t>试验方法</w:t>
      </w:r>
      <w:r w:rsidRPr="00212741">
        <w:rPr>
          <w:rFonts w:ascii="Times New Roman" w:hint="eastAsia"/>
        </w:rPr>
        <w:t xml:space="preserve"> </w:t>
      </w:r>
      <w:r w:rsidRPr="00212741">
        <w:rPr>
          <w:rFonts w:ascii="Times New Roman" w:hint="eastAsia"/>
        </w:rPr>
        <w:t>试验</w:t>
      </w:r>
      <w:r w:rsidRPr="00212741">
        <w:rPr>
          <w:rFonts w:ascii="Times New Roman" w:hint="eastAsia"/>
        </w:rPr>
        <w:t>Kca</w:t>
      </w:r>
      <w:r w:rsidRPr="00212741">
        <w:rPr>
          <w:rFonts w:ascii="Times New Roman" w:hint="eastAsia"/>
        </w:rPr>
        <w:t>：高浓度二氧化硫试验</w:t>
      </w:r>
    </w:p>
    <w:p w14:paraId="260C7AAC" w14:textId="77777777" w:rsidR="0032792E" w:rsidRPr="00212741" w:rsidRDefault="0032792E" w:rsidP="00EE4012">
      <w:pPr>
        <w:pStyle w:val="afb"/>
        <w:spacing w:line="276" w:lineRule="auto"/>
        <w:ind w:firstLine="420"/>
        <w:rPr>
          <w:rFonts w:ascii="Times New Roman"/>
        </w:rPr>
      </w:pPr>
      <w:r w:rsidRPr="00212741">
        <w:rPr>
          <w:rFonts w:ascii="Times New Roman" w:hint="eastAsia"/>
        </w:rPr>
        <w:t xml:space="preserve">GB/T 4208-2017/IEC 60529:2013 </w:t>
      </w:r>
      <w:r w:rsidRPr="00212741">
        <w:rPr>
          <w:rFonts w:ascii="Times New Roman" w:hint="eastAsia"/>
        </w:rPr>
        <w:t>外壳防护等级（</w:t>
      </w:r>
      <w:r w:rsidRPr="00212741">
        <w:rPr>
          <w:rFonts w:ascii="Times New Roman" w:hint="eastAsia"/>
        </w:rPr>
        <w:t>IP</w:t>
      </w:r>
      <w:r w:rsidRPr="00212741">
        <w:rPr>
          <w:rFonts w:ascii="Times New Roman" w:hint="eastAsia"/>
        </w:rPr>
        <w:t>代码）</w:t>
      </w:r>
    </w:p>
    <w:p w14:paraId="4187B340" w14:textId="2716A77F" w:rsidR="009F675D" w:rsidRPr="00212741" w:rsidRDefault="009F675D" w:rsidP="00EE4012">
      <w:pPr>
        <w:pStyle w:val="afb"/>
        <w:spacing w:line="276" w:lineRule="auto"/>
        <w:ind w:firstLine="420"/>
        <w:rPr>
          <w:rFonts w:ascii="Times New Roman"/>
        </w:rPr>
      </w:pPr>
      <w:r w:rsidRPr="00212741">
        <w:rPr>
          <w:rFonts w:ascii="Times New Roman" w:hint="eastAsia"/>
        </w:rPr>
        <w:t>GB/T 4857.23-2012</w:t>
      </w:r>
      <w:r w:rsidRPr="00212741">
        <w:rPr>
          <w:rFonts w:ascii="Times New Roman" w:hint="eastAsia"/>
        </w:rPr>
        <w:t>包装</w:t>
      </w:r>
      <w:r w:rsidRPr="00212741">
        <w:rPr>
          <w:rFonts w:ascii="Times New Roman" w:hint="eastAsia"/>
        </w:rPr>
        <w:t xml:space="preserve"> </w:t>
      </w:r>
      <w:r w:rsidRPr="00212741">
        <w:rPr>
          <w:rFonts w:ascii="Times New Roman" w:hint="eastAsia"/>
        </w:rPr>
        <w:t>运输包装件基本试验</w:t>
      </w:r>
      <w:r w:rsidRPr="00212741">
        <w:rPr>
          <w:rFonts w:ascii="Times New Roman" w:hint="eastAsia"/>
        </w:rPr>
        <w:t xml:space="preserve"> </w:t>
      </w:r>
      <w:r w:rsidRPr="00212741">
        <w:rPr>
          <w:rFonts w:ascii="Times New Roman" w:hint="eastAsia"/>
        </w:rPr>
        <w:t>第</w:t>
      </w:r>
      <w:r w:rsidRPr="00212741">
        <w:rPr>
          <w:rFonts w:ascii="Times New Roman" w:hint="eastAsia"/>
        </w:rPr>
        <w:t>23</w:t>
      </w:r>
      <w:r w:rsidRPr="00212741">
        <w:rPr>
          <w:rFonts w:ascii="Times New Roman" w:hint="eastAsia"/>
        </w:rPr>
        <w:t>部分：随机振动试验</w:t>
      </w:r>
    </w:p>
    <w:p w14:paraId="2B246FD5" w14:textId="6213D8BF" w:rsidR="009F675D" w:rsidRPr="00212741" w:rsidRDefault="009F675D" w:rsidP="009F675D">
      <w:pPr>
        <w:pStyle w:val="afb"/>
        <w:spacing w:line="276" w:lineRule="auto"/>
        <w:ind w:firstLine="420"/>
        <w:rPr>
          <w:rFonts w:ascii="Times New Roman"/>
        </w:rPr>
      </w:pPr>
      <w:r w:rsidRPr="00212741">
        <w:rPr>
          <w:rFonts w:ascii="Times New Roman" w:hint="eastAsia"/>
        </w:rPr>
        <w:t>GB/T 4857.2-2005</w:t>
      </w:r>
      <w:r w:rsidRPr="00212741">
        <w:rPr>
          <w:rFonts w:ascii="Times New Roman" w:hint="eastAsia"/>
        </w:rPr>
        <w:t>包装</w:t>
      </w:r>
      <w:r w:rsidRPr="00212741">
        <w:rPr>
          <w:rFonts w:ascii="Times New Roman" w:hint="eastAsia"/>
        </w:rPr>
        <w:t xml:space="preserve"> </w:t>
      </w:r>
      <w:r w:rsidRPr="00212741">
        <w:rPr>
          <w:rFonts w:ascii="Times New Roman" w:hint="eastAsia"/>
        </w:rPr>
        <w:t>运输包装件基本试验</w:t>
      </w:r>
      <w:r w:rsidRPr="00212741">
        <w:rPr>
          <w:rFonts w:ascii="Times New Roman" w:hint="eastAsia"/>
        </w:rPr>
        <w:t xml:space="preserve"> </w:t>
      </w:r>
      <w:r w:rsidRPr="00212741">
        <w:rPr>
          <w:rFonts w:ascii="Times New Roman" w:hint="eastAsia"/>
        </w:rPr>
        <w:t>第</w:t>
      </w:r>
      <w:r w:rsidRPr="00212741">
        <w:rPr>
          <w:rFonts w:ascii="Times New Roman" w:hint="eastAsia"/>
        </w:rPr>
        <w:t>2</w:t>
      </w:r>
      <w:r w:rsidRPr="00212741">
        <w:rPr>
          <w:rFonts w:ascii="Times New Roman" w:hint="eastAsia"/>
        </w:rPr>
        <w:t>部分：温湿度调节处理</w:t>
      </w:r>
    </w:p>
    <w:p w14:paraId="7CC13DEC" w14:textId="44F728D2" w:rsidR="00F502D7" w:rsidRPr="00212741" w:rsidRDefault="00F502D7" w:rsidP="00EE4012">
      <w:pPr>
        <w:pStyle w:val="afb"/>
        <w:spacing w:line="276" w:lineRule="auto"/>
        <w:ind w:firstLine="420"/>
        <w:rPr>
          <w:rFonts w:ascii="Times New Roman"/>
        </w:rPr>
      </w:pPr>
      <w:r w:rsidRPr="00212741">
        <w:rPr>
          <w:rFonts w:ascii="Times New Roman" w:hint="eastAsia"/>
        </w:rPr>
        <w:t>JB/T</w:t>
      </w:r>
      <w:r w:rsidR="00B5583A" w:rsidRPr="00212741">
        <w:rPr>
          <w:rFonts w:ascii="Times New Roman" w:hint="eastAsia"/>
        </w:rPr>
        <w:t xml:space="preserve"> </w:t>
      </w:r>
      <w:r w:rsidRPr="00212741">
        <w:rPr>
          <w:rFonts w:ascii="Times New Roman" w:hint="eastAsia"/>
        </w:rPr>
        <w:t>9535-2013</w:t>
      </w:r>
      <w:r w:rsidRPr="00212741">
        <w:rPr>
          <w:rFonts w:ascii="Times New Roman"/>
        </w:rPr>
        <w:t xml:space="preserve"> </w:t>
      </w:r>
      <w:r w:rsidRPr="00212741">
        <w:rPr>
          <w:rFonts w:ascii="Times New Roman" w:hint="eastAsia"/>
        </w:rPr>
        <w:t>户内户外防腐电工产品环境技术要求</w:t>
      </w:r>
    </w:p>
    <w:p w14:paraId="3AB7D443" w14:textId="77777777" w:rsidR="0032792E" w:rsidRPr="00212741" w:rsidRDefault="0032792E" w:rsidP="00EE4012">
      <w:pPr>
        <w:pStyle w:val="afb"/>
        <w:spacing w:line="276" w:lineRule="auto"/>
        <w:ind w:firstLine="420"/>
        <w:rPr>
          <w:rFonts w:ascii="Times New Roman"/>
        </w:rPr>
      </w:pPr>
      <w:r w:rsidRPr="00212741">
        <w:rPr>
          <w:rFonts w:ascii="Times New Roman" w:hint="eastAsia"/>
        </w:rPr>
        <w:t xml:space="preserve">YD 5083-2005 </w:t>
      </w:r>
      <w:r w:rsidRPr="00212741">
        <w:rPr>
          <w:rFonts w:ascii="Times New Roman" w:hint="eastAsia"/>
        </w:rPr>
        <w:t>电信机组抗地震性能检测规范</w:t>
      </w:r>
    </w:p>
    <w:p w14:paraId="3956E7A8" w14:textId="77777777" w:rsidR="0032792E" w:rsidRPr="00212741" w:rsidRDefault="0032792E" w:rsidP="00EE4012">
      <w:pPr>
        <w:pStyle w:val="afb"/>
        <w:spacing w:line="276" w:lineRule="auto"/>
        <w:ind w:firstLine="420"/>
        <w:rPr>
          <w:rFonts w:ascii="Times New Roman"/>
        </w:rPr>
      </w:pPr>
      <w:r w:rsidRPr="00212741">
        <w:rPr>
          <w:rFonts w:ascii="Times New Roman" w:hint="eastAsia"/>
        </w:rPr>
        <w:t xml:space="preserve">T/CAS 433-2020 </w:t>
      </w:r>
      <w:r w:rsidRPr="00212741">
        <w:rPr>
          <w:rFonts w:ascii="Times New Roman" w:hint="eastAsia"/>
        </w:rPr>
        <w:t>智能云多联式空调（热泵）机组</w:t>
      </w:r>
      <w:r w:rsidRPr="00212741">
        <w:rPr>
          <w:rFonts w:ascii="Times New Roman" w:hint="eastAsia"/>
        </w:rPr>
        <w:t xml:space="preserve"> </w:t>
      </w:r>
      <w:r w:rsidRPr="00212741">
        <w:rPr>
          <w:rFonts w:ascii="Times New Roman" w:hint="eastAsia"/>
        </w:rPr>
        <w:t>智能水平评价技术规范</w:t>
      </w:r>
    </w:p>
    <w:p w14:paraId="06A7F92E" w14:textId="039767FD" w:rsidR="008645FA" w:rsidRPr="00212741" w:rsidRDefault="008645FA" w:rsidP="00EE4012">
      <w:pPr>
        <w:pStyle w:val="afb"/>
        <w:spacing w:line="276" w:lineRule="auto"/>
        <w:ind w:firstLine="420"/>
        <w:rPr>
          <w:rFonts w:ascii="Times New Roman"/>
        </w:rPr>
      </w:pPr>
      <w:r w:rsidRPr="00212741">
        <w:rPr>
          <w:rFonts w:ascii="Times New Roman"/>
        </w:rPr>
        <w:t>ISO 8407-2021</w:t>
      </w:r>
      <w:r w:rsidR="001D390C" w:rsidRPr="00212741">
        <w:rPr>
          <w:rFonts w:ascii="Times New Roman" w:hint="eastAsia"/>
        </w:rPr>
        <w:t xml:space="preserve"> </w:t>
      </w:r>
      <w:r w:rsidRPr="00212741">
        <w:rPr>
          <w:rFonts w:ascii="Times New Roman" w:hint="eastAsia"/>
        </w:rPr>
        <w:t>金属与合金的腐蚀</w:t>
      </w:r>
      <w:r w:rsidRPr="00212741">
        <w:rPr>
          <w:rFonts w:ascii="Times New Roman" w:hint="eastAsia"/>
        </w:rPr>
        <w:t>.</w:t>
      </w:r>
      <w:r w:rsidRPr="00212741">
        <w:rPr>
          <w:rFonts w:ascii="Times New Roman" w:hint="eastAsia"/>
        </w:rPr>
        <w:t>腐蚀试样中腐蚀生成物的清除</w:t>
      </w:r>
      <w:r w:rsidR="001D390C" w:rsidRPr="00212741">
        <w:rPr>
          <w:rFonts w:ascii="Times New Roman" w:hint="eastAsia"/>
        </w:rPr>
        <w:t>（</w:t>
      </w:r>
      <w:r w:rsidR="001D390C" w:rsidRPr="00212741">
        <w:rPr>
          <w:rFonts w:ascii="Times New Roman"/>
        </w:rPr>
        <w:t>Corrosion of metals and alloys - Removal of corrosion products from corrosion test specimens</w:t>
      </w:r>
      <w:r w:rsidR="001D390C" w:rsidRPr="00212741">
        <w:rPr>
          <w:rFonts w:ascii="Times New Roman" w:hint="eastAsia"/>
        </w:rPr>
        <w:t>）</w:t>
      </w:r>
    </w:p>
    <w:p w14:paraId="1EBC9459" w14:textId="3AFD41BF" w:rsidR="001729DE" w:rsidRPr="00212741" w:rsidRDefault="00E644B3" w:rsidP="00EE4012">
      <w:pPr>
        <w:pStyle w:val="afb"/>
        <w:spacing w:line="276" w:lineRule="auto"/>
        <w:ind w:firstLine="420"/>
        <w:rPr>
          <w:rFonts w:ascii="Times New Roman"/>
        </w:rPr>
      </w:pPr>
      <w:r w:rsidRPr="00212741">
        <w:rPr>
          <w:rFonts w:ascii="Times New Roman" w:hint="eastAsia"/>
        </w:rPr>
        <w:t>ISO 9227</w:t>
      </w:r>
      <w:r w:rsidR="001729DE" w:rsidRPr="00212741">
        <w:rPr>
          <w:rFonts w:ascii="Times New Roman" w:hint="eastAsia"/>
        </w:rPr>
        <w:t>-20</w:t>
      </w:r>
      <w:r w:rsidRPr="00212741">
        <w:rPr>
          <w:rFonts w:ascii="Times New Roman" w:hint="eastAsia"/>
        </w:rPr>
        <w:t>17</w:t>
      </w:r>
      <w:r w:rsidR="001729DE" w:rsidRPr="00212741">
        <w:rPr>
          <w:rFonts w:ascii="Times New Roman" w:hint="eastAsia"/>
        </w:rPr>
        <w:t xml:space="preserve"> </w:t>
      </w:r>
      <w:r w:rsidR="001729DE" w:rsidRPr="00212741">
        <w:rPr>
          <w:rFonts w:ascii="Times New Roman" w:hint="eastAsia"/>
        </w:rPr>
        <w:t>人造气氛腐蚀实验盐雾实验</w:t>
      </w:r>
      <w:r w:rsidRPr="00212741">
        <w:rPr>
          <w:rFonts w:ascii="Times New Roman" w:hint="eastAsia"/>
        </w:rPr>
        <w:t>（</w:t>
      </w:r>
      <w:r w:rsidRPr="00212741">
        <w:rPr>
          <w:rFonts w:ascii="Times New Roman" w:hint="eastAsia"/>
        </w:rPr>
        <w:t>Corrosion tests in artificial atmospheres - Salt spray tests</w:t>
      </w:r>
      <w:r w:rsidRPr="00212741">
        <w:rPr>
          <w:rFonts w:ascii="Times New Roman" w:hint="eastAsia"/>
        </w:rPr>
        <w:t>）</w:t>
      </w:r>
    </w:p>
    <w:p w14:paraId="0CCD5072" w14:textId="325CF461" w:rsidR="001D390C" w:rsidRPr="00212741" w:rsidRDefault="001D390C" w:rsidP="00A441ED">
      <w:pPr>
        <w:spacing w:line="240" w:lineRule="auto"/>
        <w:ind w:firstLineChars="200" w:firstLine="420"/>
        <w:rPr>
          <w:rFonts w:ascii="Times New Roman"/>
        </w:rPr>
      </w:pPr>
      <w:r w:rsidRPr="00212741">
        <w:rPr>
          <w:rFonts w:ascii="Times New Roman" w:hint="eastAsia"/>
        </w:rPr>
        <w:lastRenderedPageBreak/>
        <w:t>ISO</w:t>
      </w:r>
      <w:r w:rsidRPr="00212741">
        <w:rPr>
          <w:rFonts w:ascii="Times New Roman"/>
        </w:rPr>
        <w:t xml:space="preserve"> 12944</w:t>
      </w:r>
      <w:r w:rsidRPr="00212741">
        <w:rPr>
          <w:rFonts w:ascii="Times New Roman" w:hint="eastAsia"/>
        </w:rPr>
        <w:t>-</w:t>
      </w:r>
      <w:r w:rsidRPr="00212741">
        <w:rPr>
          <w:rFonts w:ascii="Times New Roman"/>
        </w:rPr>
        <w:t>2</w:t>
      </w:r>
      <w:r w:rsidRPr="00212741">
        <w:rPr>
          <w:rFonts w:ascii="Times New Roman" w:hint="eastAsia"/>
        </w:rPr>
        <w:t xml:space="preserve">-2017 </w:t>
      </w:r>
      <w:r w:rsidRPr="00212741">
        <w:rPr>
          <w:rFonts w:ascii="Times New Roman" w:hint="eastAsia"/>
        </w:rPr>
        <w:t>色漆和清漆</w:t>
      </w:r>
      <w:r w:rsidRPr="00212741">
        <w:rPr>
          <w:rFonts w:ascii="Times New Roman" w:hint="eastAsia"/>
        </w:rPr>
        <w:t>.</w:t>
      </w:r>
      <w:r w:rsidRPr="00212741">
        <w:rPr>
          <w:rFonts w:ascii="Times New Roman" w:hint="eastAsia"/>
        </w:rPr>
        <w:t>防护漆体系对钢结构的腐蚀防护</w:t>
      </w:r>
      <w:r w:rsidRPr="00212741">
        <w:rPr>
          <w:rFonts w:ascii="Times New Roman" w:hint="eastAsia"/>
        </w:rPr>
        <w:t>.</w:t>
      </w:r>
      <w:r w:rsidRPr="00212741">
        <w:rPr>
          <w:rFonts w:ascii="Times New Roman" w:hint="eastAsia"/>
        </w:rPr>
        <w:t>第</w:t>
      </w:r>
      <w:r w:rsidRPr="00212741">
        <w:rPr>
          <w:rFonts w:ascii="Times New Roman" w:hint="eastAsia"/>
        </w:rPr>
        <w:t>2</w:t>
      </w:r>
      <w:r w:rsidRPr="00212741">
        <w:rPr>
          <w:rFonts w:ascii="Times New Roman" w:hint="eastAsia"/>
        </w:rPr>
        <w:t>部分</w:t>
      </w:r>
      <w:r w:rsidRPr="00212741">
        <w:rPr>
          <w:rFonts w:ascii="Times New Roman" w:hint="eastAsia"/>
        </w:rPr>
        <w:t>:</w:t>
      </w:r>
      <w:r w:rsidRPr="00212741">
        <w:rPr>
          <w:rFonts w:ascii="Times New Roman" w:hint="eastAsia"/>
        </w:rPr>
        <w:t>环境分类（</w:t>
      </w:r>
      <w:r w:rsidRPr="00212741">
        <w:rPr>
          <w:rFonts w:ascii="Times New Roman"/>
        </w:rPr>
        <w:t>Paints and varnishes - Corrosion protection of steel structures by protective paint systems - Part 2: Classification of environments</w:t>
      </w:r>
      <w:r w:rsidRPr="00212741">
        <w:rPr>
          <w:rFonts w:ascii="Times New Roman" w:hint="eastAsia"/>
        </w:rPr>
        <w:t>）</w:t>
      </w:r>
    </w:p>
    <w:p w14:paraId="2C699CA0" w14:textId="5E384190" w:rsidR="006D4CD8" w:rsidRPr="00212741" w:rsidRDefault="00546A2C" w:rsidP="00277E66">
      <w:pPr>
        <w:pStyle w:val="1"/>
        <w:keepNext w:val="0"/>
        <w:keepLines w:val="0"/>
        <w:spacing w:beforeLines="100" w:before="312" w:afterLines="100" w:after="312" w:line="240" w:lineRule="auto"/>
        <w:ind w:leftChars="0" w:left="0" w:rightChars="0" w:right="0"/>
        <w:rPr>
          <w:rFonts w:ascii="黑体" w:hAnsi="黑体"/>
          <w:b w:val="0"/>
          <w:szCs w:val="21"/>
        </w:rPr>
      </w:pPr>
      <w:bookmarkStart w:id="22" w:name="_Toc93999466"/>
      <w:r w:rsidRPr="00212741">
        <w:rPr>
          <w:rFonts w:ascii="黑体" w:hAnsi="黑体" w:hint="eastAsia"/>
          <w:b w:val="0"/>
          <w:szCs w:val="21"/>
        </w:rPr>
        <w:t>3术语与定义</w:t>
      </w:r>
      <w:bookmarkEnd w:id="22"/>
    </w:p>
    <w:p w14:paraId="6AAA8163" w14:textId="0B86D905" w:rsidR="00546A2C" w:rsidRPr="005B2081" w:rsidRDefault="000815B6" w:rsidP="00A441ED">
      <w:pPr>
        <w:spacing w:line="240" w:lineRule="auto"/>
        <w:ind w:firstLineChars="200" w:firstLine="420"/>
        <w:rPr>
          <w:rFonts w:ascii="Times New Roman"/>
        </w:rPr>
      </w:pPr>
      <w:r w:rsidRPr="005B2081">
        <w:rPr>
          <w:rFonts w:ascii="Times New Roman"/>
        </w:rPr>
        <w:t xml:space="preserve">GB/T </w:t>
      </w:r>
      <w:r w:rsidRPr="005B2081">
        <w:rPr>
          <w:rFonts w:ascii="Times New Roman" w:hint="eastAsia"/>
        </w:rPr>
        <w:t>1883</w:t>
      </w:r>
      <w:r w:rsidR="009C73A5" w:rsidRPr="005B2081">
        <w:rPr>
          <w:rFonts w:ascii="Times New Roman" w:hint="eastAsia"/>
        </w:rPr>
        <w:t>7</w:t>
      </w:r>
      <w:r w:rsidR="001B510C" w:rsidRPr="005B2081">
        <w:rPr>
          <w:rFonts w:ascii="Times New Roman" w:hint="eastAsia"/>
        </w:rPr>
        <w:t>、</w:t>
      </w:r>
      <w:r w:rsidR="00DC7E06" w:rsidRPr="005B2081">
        <w:rPr>
          <w:rFonts w:ascii="Times New Roman"/>
        </w:rPr>
        <w:t>GB/T 17758</w:t>
      </w:r>
      <w:r w:rsidR="001B510C" w:rsidRPr="005B2081">
        <w:rPr>
          <w:rFonts w:ascii="Times New Roman" w:hint="eastAsia"/>
        </w:rPr>
        <w:t>、</w:t>
      </w:r>
      <w:r w:rsidR="001B510C" w:rsidRPr="005B2081">
        <w:rPr>
          <w:rFonts w:ascii="Times New Roman" w:hint="eastAsia"/>
        </w:rPr>
        <w:t>GB</w:t>
      </w:r>
      <w:r w:rsidR="001B510C" w:rsidRPr="005B2081">
        <w:rPr>
          <w:rFonts w:ascii="Times New Roman"/>
        </w:rPr>
        <w:t xml:space="preserve"> 13140</w:t>
      </w:r>
      <w:r w:rsidR="001B510C" w:rsidRPr="005B2081">
        <w:rPr>
          <w:rFonts w:ascii="Times New Roman" w:hint="eastAsia"/>
        </w:rPr>
        <w:t>、</w:t>
      </w:r>
      <w:r w:rsidR="001B510C" w:rsidRPr="005B2081">
        <w:rPr>
          <w:rFonts w:ascii="Times New Roman"/>
        </w:rPr>
        <w:t>GB/T 17626</w:t>
      </w:r>
      <w:r w:rsidR="001B510C" w:rsidRPr="005B2081">
        <w:rPr>
          <w:rFonts w:ascii="Times New Roman" w:hint="eastAsia"/>
        </w:rPr>
        <w:t>、</w:t>
      </w:r>
      <w:r w:rsidR="001B510C" w:rsidRPr="005B2081">
        <w:rPr>
          <w:rFonts w:ascii="Times New Roman" w:hint="eastAsia"/>
        </w:rPr>
        <w:t>GB/T 2423</w:t>
      </w:r>
      <w:r w:rsidR="001B510C" w:rsidRPr="005B2081">
        <w:rPr>
          <w:rFonts w:ascii="Times New Roman" w:hint="eastAsia"/>
        </w:rPr>
        <w:t>、</w:t>
      </w:r>
      <w:r w:rsidR="001B510C" w:rsidRPr="005B2081">
        <w:rPr>
          <w:rFonts w:ascii="Times New Roman"/>
        </w:rPr>
        <w:t xml:space="preserve"> </w:t>
      </w:r>
      <w:r w:rsidR="001B510C" w:rsidRPr="005B2081">
        <w:rPr>
          <w:rFonts w:ascii="Times New Roman" w:hint="eastAsia"/>
        </w:rPr>
        <w:t>GB/T 4857</w:t>
      </w:r>
      <w:r w:rsidR="001B510C" w:rsidRPr="005B2081">
        <w:rPr>
          <w:rFonts w:ascii="Times New Roman" w:hint="eastAsia"/>
        </w:rPr>
        <w:t>、</w:t>
      </w:r>
      <w:r w:rsidR="001B510C" w:rsidRPr="005B2081">
        <w:rPr>
          <w:rFonts w:ascii="Times New Roman" w:hint="eastAsia"/>
        </w:rPr>
        <w:t>JB/T 9535</w:t>
      </w:r>
      <w:r w:rsidR="001B510C" w:rsidRPr="005B2081">
        <w:rPr>
          <w:rFonts w:ascii="Times New Roman" w:hint="eastAsia"/>
        </w:rPr>
        <w:t>、</w:t>
      </w:r>
      <w:r w:rsidR="001B510C" w:rsidRPr="005B2081">
        <w:rPr>
          <w:rFonts w:ascii="Times New Roman" w:hint="eastAsia"/>
        </w:rPr>
        <w:t>YD 5083</w:t>
      </w:r>
      <w:r w:rsidR="001B510C" w:rsidRPr="005B2081">
        <w:rPr>
          <w:rFonts w:ascii="Times New Roman" w:hint="eastAsia"/>
        </w:rPr>
        <w:t>、</w:t>
      </w:r>
      <w:r w:rsidR="001B510C" w:rsidRPr="005B2081">
        <w:rPr>
          <w:rFonts w:ascii="Times New Roman" w:hint="eastAsia"/>
        </w:rPr>
        <w:t>T/CAS 433</w:t>
      </w:r>
      <w:r w:rsidR="001B510C" w:rsidRPr="005B2081">
        <w:rPr>
          <w:rFonts w:ascii="Times New Roman" w:hint="eastAsia"/>
        </w:rPr>
        <w:t>、</w:t>
      </w:r>
      <w:r w:rsidR="001B510C" w:rsidRPr="005B2081">
        <w:rPr>
          <w:rFonts w:ascii="Times New Roman"/>
        </w:rPr>
        <w:t>ISO 8407</w:t>
      </w:r>
      <w:r w:rsidR="001B510C" w:rsidRPr="005B2081">
        <w:rPr>
          <w:rFonts w:ascii="Times New Roman" w:hint="eastAsia"/>
        </w:rPr>
        <w:t>、</w:t>
      </w:r>
      <w:r w:rsidR="001B510C" w:rsidRPr="005B2081">
        <w:rPr>
          <w:rFonts w:ascii="Times New Roman" w:hint="eastAsia"/>
        </w:rPr>
        <w:t>ISO 9227</w:t>
      </w:r>
      <w:r w:rsidR="001B510C" w:rsidRPr="005B2081">
        <w:rPr>
          <w:rFonts w:ascii="Times New Roman" w:hint="eastAsia"/>
        </w:rPr>
        <w:t>以及</w:t>
      </w:r>
      <w:r w:rsidR="001B510C" w:rsidRPr="005B2081">
        <w:rPr>
          <w:rFonts w:ascii="Times New Roman" w:hint="eastAsia"/>
        </w:rPr>
        <w:t>ISO</w:t>
      </w:r>
      <w:r w:rsidR="001B510C" w:rsidRPr="005B2081">
        <w:rPr>
          <w:rFonts w:ascii="Times New Roman"/>
        </w:rPr>
        <w:t xml:space="preserve"> 12944</w:t>
      </w:r>
      <w:r w:rsidR="001B510C" w:rsidRPr="005B2081">
        <w:rPr>
          <w:rFonts w:ascii="Times New Roman" w:hint="eastAsia"/>
        </w:rPr>
        <w:t>-</w:t>
      </w:r>
      <w:r w:rsidR="001B510C" w:rsidRPr="005B2081">
        <w:rPr>
          <w:rFonts w:ascii="Times New Roman"/>
        </w:rPr>
        <w:t>2</w:t>
      </w:r>
      <w:r w:rsidR="00DC7E06" w:rsidRPr="005B2081">
        <w:rPr>
          <w:rFonts w:ascii="Times New Roman"/>
        </w:rPr>
        <w:t>中界定的以及下列术语和定义适用于本文件。</w:t>
      </w:r>
    </w:p>
    <w:p w14:paraId="1DC19D2D" w14:textId="070F2B8B" w:rsidR="00745A28" w:rsidRPr="00212741" w:rsidRDefault="009C54E2" w:rsidP="00574ECC">
      <w:pPr>
        <w:pStyle w:val="1"/>
        <w:keepNext w:val="0"/>
        <w:keepLines w:val="0"/>
        <w:spacing w:beforeLines="100" w:before="312" w:afterLines="100" w:after="312" w:line="240" w:lineRule="auto"/>
        <w:ind w:leftChars="0" w:left="0" w:rightChars="0" w:right="0"/>
        <w:rPr>
          <w:rFonts w:ascii="黑体" w:hAnsi="黑体"/>
          <w:b w:val="0"/>
          <w:szCs w:val="21"/>
        </w:rPr>
      </w:pPr>
      <w:bookmarkStart w:id="23" w:name="_Toc93999467"/>
      <w:r w:rsidRPr="00212741">
        <w:rPr>
          <w:rFonts w:ascii="黑体" w:hAnsi="黑体" w:hint="eastAsia"/>
          <w:b w:val="0"/>
          <w:szCs w:val="21"/>
        </w:rPr>
        <w:t>4</w:t>
      </w:r>
      <w:r w:rsidR="003A44F3" w:rsidRPr="00212741">
        <w:rPr>
          <w:rFonts w:ascii="黑体" w:hAnsi="黑体" w:hint="eastAsia"/>
          <w:b w:val="0"/>
          <w:szCs w:val="21"/>
        </w:rPr>
        <w:t xml:space="preserve"> </w:t>
      </w:r>
      <w:r w:rsidR="009D3F10" w:rsidRPr="00212741">
        <w:rPr>
          <w:rFonts w:ascii="黑体" w:hAnsi="黑体" w:hint="eastAsia"/>
          <w:b w:val="0"/>
          <w:szCs w:val="21"/>
        </w:rPr>
        <w:t>可靠性</w:t>
      </w:r>
      <w:r w:rsidR="00AA3FCC" w:rsidRPr="00212741">
        <w:rPr>
          <w:rFonts w:ascii="黑体" w:hAnsi="黑体" w:hint="eastAsia"/>
          <w:b w:val="0"/>
          <w:szCs w:val="21"/>
        </w:rPr>
        <w:t>要求</w:t>
      </w:r>
      <w:bookmarkEnd w:id="23"/>
    </w:p>
    <w:p w14:paraId="2F0D876B" w14:textId="19CAA3D6" w:rsidR="00F31761" w:rsidRPr="00212741" w:rsidRDefault="009C54E2" w:rsidP="00277E66">
      <w:pPr>
        <w:pStyle w:val="2"/>
        <w:keepNext w:val="0"/>
        <w:keepLines w:val="0"/>
        <w:spacing w:beforeLines="50" w:before="156" w:afterLines="50" w:after="156" w:line="240" w:lineRule="auto"/>
        <w:rPr>
          <w:rFonts w:ascii="黑体" w:hAnsi="黑体"/>
          <w:b w:val="0"/>
        </w:rPr>
      </w:pPr>
      <w:bookmarkStart w:id="24" w:name="_Toc93999468"/>
      <w:r w:rsidRPr="00212741">
        <w:rPr>
          <w:rFonts w:ascii="黑体" w:hAnsi="黑体" w:hint="eastAsia"/>
          <w:b w:val="0"/>
        </w:rPr>
        <w:t>4.1</w:t>
      </w:r>
      <w:r w:rsidR="00F31761" w:rsidRPr="00212741">
        <w:rPr>
          <w:rFonts w:ascii="黑体" w:hAnsi="黑体"/>
          <w:b w:val="0"/>
        </w:rPr>
        <w:t xml:space="preserve"> </w:t>
      </w:r>
      <w:r w:rsidR="00C34054" w:rsidRPr="00212741">
        <w:rPr>
          <w:rFonts w:ascii="黑体" w:hAnsi="黑体" w:hint="eastAsia"/>
          <w:b w:val="0"/>
        </w:rPr>
        <w:t>气候环境适应性</w:t>
      </w:r>
      <w:bookmarkEnd w:id="24"/>
    </w:p>
    <w:p w14:paraId="37E24E15" w14:textId="2D97F277" w:rsidR="00897DFE" w:rsidRPr="00212741" w:rsidRDefault="009C54E2" w:rsidP="00277E66">
      <w:pPr>
        <w:pStyle w:val="2"/>
        <w:keepNext w:val="0"/>
        <w:keepLines w:val="0"/>
        <w:spacing w:beforeLines="50" w:before="156" w:afterLines="50" w:after="156" w:line="240" w:lineRule="auto"/>
        <w:rPr>
          <w:rFonts w:ascii="黑体" w:hAnsi="黑体"/>
          <w:b w:val="0"/>
        </w:rPr>
      </w:pPr>
      <w:bookmarkStart w:id="25" w:name="_Toc93999469"/>
      <w:r w:rsidRPr="00212741">
        <w:rPr>
          <w:rFonts w:ascii="黑体" w:hAnsi="黑体"/>
          <w:b w:val="0"/>
        </w:rPr>
        <w:t>4.1</w:t>
      </w:r>
      <w:r w:rsidR="00C577B5" w:rsidRPr="00212741">
        <w:rPr>
          <w:rFonts w:ascii="黑体" w:hAnsi="黑体"/>
          <w:b w:val="0"/>
        </w:rPr>
        <w:t>.</w:t>
      </w:r>
      <w:r w:rsidR="00F31761" w:rsidRPr="00212741">
        <w:rPr>
          <w:rFonts w:ascii="黑体" w:hAnsi="黑体"/>
          <w:b w:val="0"/>
        </w:rPr>
        <w:t xml:space="preserve">1 </w:t>
      </w:r>
      <w:r w:rsidR="00CF0051" w:rsidRPr="00212741">
        <w:rPr>
          <w:rFonts w:ascii="黑体" w:hAnsi="黑体" w:hint="eastAsia"/>
          <w:b w:val="0"/>
        </w:rPr>
        <w:t>极限温度</w:t>
      </w:r>
      <w:r w:rsidR="00B812A0" w:rsidRPr="00212741">
        <w:rPr>
          <w:rFonts w:ascii="黑体" w:hAnsi="黑体" w:hint="eastAsia"/>
          <w:b w:val="0"/>
        </w:rPr>
        <w:t>环境</w:t>
      </w:r>
      <w:r w:rsidR="00CF0051" w:rsidRPr="00212741">
        <w:rPr>
          <w:rFonts w:ascii="黑体" w:hAnsi="黑体"/>
          <w:b w:val="0"/>
        </w:rPr>
        <w:t>适应性</w:t>
      </w:r>
      <w:bookmarkEnd w:id="25"/>
    </w:p>
    <w:p w14:paraId="7B70B335" w14:textId="607F88A6" w:rsidR="00B368E5" w:rsidRPr="00212741" w:rsidRDefault="003C4E67" w:rsidP="000E4CD8">
      <w:pPr>
        <w:spacing w:line="240" w:lineRule="auto"/>
        <w:ind w:firstLineChars="200" w:firstLine="420"/>
      </w:pPr>
      <w:r w:rsidRPr="00212741">
        <w:rPr>
          <w:rFonts w:hint="eastAsia"/>
        </w:rPr>
        <w:t>在表</w:t>
      </w:r>
      <w:r w:rsidRPr="00212741">
        <w:rPr>
          <w:rFonts w:hint="eastAsia"/>
        </w:rPr>
        <w:t>1</w:t>
      </w:r>
      <w:r w:rsidRPr="00212741">
        <w:rPr>
          <w:rFonts w:hint="eastAsia"/>
        </w:rPr>
        <w:t>中，机组的制冷最大运行满足</w:t>
      </w:r>
      <w:r w:rsidRPr="00212741">
        <w:rPr>
          <w:rFonts w:hint="eastAsia"/>
        </w:rPr>
        <w:t>GB/T 18837-2015</w:t>
      </w:r>
      <w:r w:rsidR="009A3327" w:rsidRPr="00212741">
        <w:rPr>
          <w:rFonts w:hint="eastAsia"/>
        </w:rPr>
        <w:t>中</w:t>
      </w:r>
      <w:r w:rsidRPr="00212741">
        <w:rPr>
          <w:rFonts w:hint="eastAsia"/>
        </w:rPr>
        <w:t>5.4.8</w:t>
      </w:r>
      <w:r w:rsidR="009A3327" w:rsidRPr="00212741">
        <w:rPr>
          <w:rFonts w:hint="eastAsia"/>
        </w:rPr>
        <w:t>的</w:t>
      </w:r>
      <w:r w:rsidR="001D7BD8" w:rsidRPr="00212741">
        <w:rPr>
          <w:rFonts w:hint="eastAsia"/>
        </w:rPr>
        <w:t>要求</w:t>
      </w:r>
      <w:r w:rsidRPr="00212741">
        <w:rPr>
          <w:rFonts w:hint="eastAsia"/>
        </w:rPr>
        <w:t>，机组的制冷最小运行满足</w:t>
      </w:r>
      <w:r w:rsidRPr="00212741">
        <w:rPr>
          <w:rFonts w:hint="eastAsia"/>
        </w:rPr>
        <w:t>GB/T 18837-2015</w:t>
      </w:r>
      <w:r w:rsidR="009A3327" w:rsidRPr="00212741">
        <w:rPr>
          <w:rFonts w:hint="eastAsia"/>
        </w:rPr>
        <w:t>中</w:t>
      </w:r>
      <w:r w:rsidRPr="00212741">
        <w:rPr>
          <w:rFonts w:hint="eastAsia"/>
        </w:rPr>
        <w:t>5.4.10</w:t>
      </w:r>
      <w:r w:rsidR="009A3327" w:rsidRPr="00212741">
        <w:rPr>
          <w:rFonts w:hint="eastAsia"/>
        </w:rPr>
        <w:t>的</w:t>
      </w:r>
      <w:r w:rsidR="001D7BD8" w:rsidRPr="00212741">
        <w:rPr>
          <w:rFonts w:hint="eastAsia"/>
        </w:rPr>
        <w:t>要求</w:t>
      </w:r>
      <w:r w:rsidRPr="00212741">
        <w:rPr>
          <w:rFonts w:hint="eastAsia"/>
        </w:rPr>
        <w:t>，机组的制热最大运行满足</w:t>
      </w:r>
      <w:r w:rsidRPr="00212741">
        <w:rPr>
          <w:rFonts w:hint="eastAsia"/>
        </w:rPr>
        <w:t>GB/T 18837-2015</w:t>
      </w:r>
      <w:r w:rsidR="009A3327" w:rsidRPr="00212741">
        <w:rPr>
          <w:rFonts w:hint="eastAsia"/>
        </w:rPr>
        <w:t>中</w:t>
      </w:r>
      <w:r w:rsidRPr="00212741">
        <w:rPr>
          <w:rFonts w:hint="eastAsia"/>
        </w:rPr>
        <w:t>5.4.9</w:t>
      </w:r>
      <w:r w:rsidR="009A3327" w:rsidRPr="00212741">
        <w:rPr>
          <w:rFonts w:hint="eastAsia"/>
        </w:rPr>
        <w:t>的</w:t>
      </w:r>
      <w:r w:rsidR="001D7BD8" w:rsidRPr="00212741">
        <w:rPr>
          <w:rFonts w:hint="eastAsia"/>
        </w:rPr>
        <w:t>要求</w:t>
      </w:r>
      <w:r w:rsidRPr="00212741">
        <w:rPr>
          <w:rFonts w:hint="eastAsia"/>
        </w:rPr>
        <w:t>，机组的制热最小运行满足</w:t>
      </w:r>
      <w:r w:rsidRPr="00212741">
        <w:rPr>
          <w:rFonts w:hint="eastAsia"/>
        </w:rPr>
        <w:t>GB/T 18837-2015</w:t>
      </w:r>
      <w:r w:rsidR="009A3327" w:rsidRPr="00212741">
        <w:rPr>
          <w:rFonts w:hint="eastAsia"/>
        </w:rPr>
        <w:t>中</w:t>
      </w:r>
      <w:r w:rsidRPr="00212741">
        <w:rPr>
          <w:rFonts w:hint="eastAsia"/>
        </w:rPr>
        <w:t>5.4.11</w:t>
      </w:r>
      <w:r w:rsidR="009A3327" w:rsidRPr="00212741">
        <w:rPr>
          <w:rFonts w:hint="eastAsia"/>
        </w:rPr>
        <w:t>的</w:t>
      </w:r>
      <w:r w:rsidR="001D7BD8" w:rsidRPr="00212741">
        <w:rPr>
          <w:rFonts w:hint="eastAsia"/>
        </w:rPr>
        <w:t>要求</w:t>
      </w:r>
      <w:r w:rsidR="00AA3FCC" w:rsidRPr="00212741">
        <w:rPr>
          <w:rFonts w:hint="eastAsia"/>
        </w:rPr>
        <w:t>。</w:t>
      </w:r>
    </w:p>
    <w:p w14:paraId="6AF233B7" w14:textId="6DEC4E81" w:rsidR="00AA3FCC" w:rsidRPr="00212741" w:rsidRDefault="00AA3FCC" w:rsidP="00AA3FCC">
      <w:pPr>
        <w:spacing w:beforeLines="50" w:before="156" w:afterLines="50" w:after="156" w:line="240" w:lineRule="auto"/>
        <w:jc w:val="center"/>
        <w:rPr>
          <w:rFonts w:ascii="黑体" w:eastAsia="黑体" w:hAnsi="黑体" w:cs="宋体"/>
          <w:color w:val="000000"/>
          <w:kern w:val="0"/>
          <w:szCs w:val="21"/>
        </w:rPr>
      </w:pPr>
      <w:r w:rsidRPr="00212741">
        <w:rPr>
          <w:rFonts w:ascii="黑体" w:eastAsia="黑体" w:hAnsi="黑体" w:cs="宋体" w:hint="eastAsia"/>
          <w:color w:val="000000"/>
          <w:kern w:val="0"/>
          <w:szCs w:val="21"/>
        </w:rPr>
        <w:t>表1  极限温度试验工况</w:t>
      </w:r>
    </w:p>
    <w:tbl>
      <w:tblPr>
        <w:tblW w:w="5000" w:type="pct"/>
        <w:tblLook w:val="04A0" w:firstRow="1" w:lastRow="0" w:firstColumn="1" w:lastColumn="0" w:noHBand="0" w:noVBand="1"/>
      </w:tblPr>
      <w:tblGrid>
        <w:gridCol w:w="697"/>
        <w:gridCol w:w="1120"/>
        <w:gridCol w:w="1306"/>
        <w:gridCol w:w="1306"/>
        <w:gridCol w:w="2586"/>
        <w:gridCol w:w="2271"/>
      </w:tblGrid>
      <w:tr w:rsidR="00AA3FCC" w:rsidRPr="00212741" w14:paraId="159A4222" w14:textId="77777777" w:rsidTr="003A44F3">
        <w:trPr>
          <w:trHeight w:val="270"/>
        </w:trPr>
        <w:tc>
          <w:tcPr>
            <w:tcW w:w="94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6E66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试验条件</w:t>
            </w:r>
          </w:p>
        </w:tc>
        <w:tc>
          <w:tcPr>
            <w:tcW w:w="139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B28923"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室内侧入口空气状态</w:t>
            </w:r>
          </w:p>
        </w:tc>
        <w:tc>
          <w:tcPr>
            <w:tcW w:w="266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B43DDA2"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室外侧状态</w:t>
            </w:r>
          </w:p>
        </w:tc>
      </w:tr>
      <w:tr w:rsidR="00AA3FCC" w:rsidRPr="00212741" w14:paraId="57EFE75D" w14:textId="77777777" w:rsidTr="003A44F3">
        <w:trPr>
          <w:trHeight w:val="270"/>
        </w:trPr>
        <w:tc>
          <w:tcPr>
            <w:tcW w:w="946" w:type="pct"/>
            <w:gridSpan w:val="2"/>
            <w:vMerge/>
            <w:tcBorders>
              <w:top w:val="single" w:sz="4" w:space="0" w:color="auto"/>
              <w:left w:val="single" w:sz="4" w:space="0" w:color="auto"/>
              <w:bottom w:val="single" w:sz="4" w:space="0" w:color="auto"/>
              <w:right w:val="single" w:sz="4" w:space="0" w:color="auto"/>
            </w:tcBorders>
            <w:vAlign w:val="center"/>
            <w:hideMark/>
          </w:tcPr>
          <w:p w14:paraId="59E7C141" w14:textId="77777777" w:rsidR="00AA3FCC" w:rsidRPr="00212741" w:rsidRDefault="00AA3FCC" w:rsidP="00E84FED">
            <w:pPr>
              <w:widowControl/>
              <w:spacing w:line="240" w:lineRule="auto"/>
              <w:jc w:val="left"/>
              <w:rPr>
                <w:rFonts w:ascii="宋体" w:eastAsia="宋体" w:hAnsi="宋体" w:cs="宋体"/>
                <w:color w:val="000000"/>
                <w:kern w:val="0"/>
                <w:sz w:val="18"/>
                <w:szCs w:val="18"/>
              </w:rPr>
            </w:pPr>
          </w:p>
        </w:tc>
        <w:tc>
          <w:tcPr>
            <w:tcW w:w="697" w:type="pct"/>
            <w:tcBorders>
              <w:top w:val="nil"/>
              <w:left w:val="nil"/>
              <w:bottom w:val="single" w:sz="4" w:space="0" w:color="auto"/>
              <w:right w:val="single" w:sz="4" w:space="0" w:color="auto"/>
            </w:tcBorders>
            <w:shd w:val="clear" w:color="auto" w:fill="auto"/>
            <w:noWrap/>
            <w:vAlign w:val="center"/>
            <w:hideMark/>
          </w:tcPr>
          <w:p w14:paraId="2AEDCF94"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干球温度</w:t>
            </w:r>
          </w:p>
        </w:tc>
        <w:tc>
          <w:tcPr>
            <w:tcW w:w="697" w:type="pct"/>
            <w:tcBorders>
              <w:top w:val="nil"/>
              <w:left w:val="nil"/>
              <w:bottom w:val="single" w:sz="4" w:space="0" w:color="auto"/>
              <w:right w:val="single" w:sz="4" w:space="0" w:color="auto"/>
            </w:tcBorders>
            <w:shd w:val="clear" w:color="auto" w:fill="auto"/>
            <w:noWrap/>
            <w:vAlign w:val="center"/>
            <w:hideMark/>
          </w:tcPr>
          <w:p w14:paraId="00412900"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湿球温度</w:t>
            </w:r>
          </w:p>
        </w:tc>
        <w:tc>
          <w:tcPr>
            <w:tcW w:w="1419" w:type="pct"/>
            <w:tcBorders>
              <w:top w:val="nil"/>
              <w:left w:val="nil"/>
              <w:bottom w:val="single" w:sz="4" w:space="0" w:color="auto"/>
              <w:right w:val="single" w:sz="4" w:space="0" w:color="auto"/>
            </w:tcBorders>
            <w:shd w:val="clear" w:color="auto" w:fill="auto"/>
            <w:noWrap/>
            <w:vAlign w:val="center"/>
            <w:hideMark/>
          </w:tcPr>
          <w:p w14:paraId="5ECE9C5F"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干球温度</w:t>
            </w:r>
          </w:p>
        </w:tc>
        <w:tc>
          <w:tcPr>
            <w:tcW w:w="1242" w:type="pct"/>
            <w:tcBorders>
              <w:top w:val="nil"/>
              <w:left w:val="nil"/>
              <w:bottom w:val="single" w:sz="4" w:space="0" w:color="auto"/>
              <w:right w:val="single" w:sz="4" w:space="0" w:color="auto"/>
            </w:tcBorders>
            <w:shd w:val="clear" w:color="auto" w:fill="auto"/>
            <w:noWrap/>
            <w:vAlign w:val="center"/>
            <w:hideMark/>
          </w:tcPr>
          <w:p w14:paraId="3751CB45"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湿球温度</w:t>
            </w:r>
          </w:p>
        </w:tc>
      </w:tr>
      <w:tr w:rsidR="00AA3FCC" w:rsidRPr="00212741" w14:paraId="4AAC7234" w14:textId="77777777" w:rsidTr="003A44F3">
        <w:trPr>
          <w:trHeight w:val="270"/>
        </w:trPr>
        <w:tc>
          <w:tcPr>
            <w:tcW w:w="3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8BB7B3"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制冷</w:t>
            </w:r>
          </w:p>
        </w:tc>
        <w:tc>
          <w:tcPr>
            <w:tcW w:w="591" w:type="pct"/>
            <w:tcBorders>
              <w:top w:val="nil"/>
              <w:left w:val="nil"/>
              <w:bottom w:val="single" w:sz="4" w:space="0" w:color="auto"/>
              <w:right w:val="single" w:sz="4" w:space="0" w:color="auto"/>
            </w:tcBorders>
            <w:shd w:val="clear" w:color="auto" w:fill="auto"/>
            <w:noWrap/>
            <w:vAlign w:val="center"/>
            <w:hideMark/>
          </w:tcPr>
          <w:p w14:paraId="70130A7E"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最大运行</w:t>
            </w:r>
          </w:p>
        </w:tc>
        <w:tc>
          <w:tcPr>
            <w:tcW w:w="697" w:type="pct"/>
            <w:tcBorders>
              <w:top w:val="nil"/>
              <w:left w:val="nil"/>
              <w:bottom w:val="single" w:sz="4" w:space="0" w:color="auto"/>
              <w:right w:val="single" w:sz="4" w:space="0" w:color="auto"/>
            </w:tcBorders>
            <w:shd w:val="clear" w:color="auto" w:fill="auto"/>
            <w:noWrap/>
            <w:vAlign w:val="center"/>
            <w:hideMark/>
          </w:tcPr>
          <w:p w14:paraId="25867405"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32</w:t>
            </w:r>
          </w:p>
        </w:tc>
        <w:tc>
          <w:tcPr>
            <w:tcW w:w="697" w:type="pct"/>
            <w:tcBorders>
              <w:top w:val="nil"/>
              <w:left w:val="nil"/>
              <w:bottom w:val="single" w:sz="4" w:space="0" w:color="auto"/>
              <w:right w:val="single" w:sz="4" w:space="0" w:color="auto"/>
            </w:tcBorders>
            <w:shd w:val="clear" w:color="auto" w:fill="auto"/>
            <w:noWrap/>
            <w:vAlign w:val="center"/>
            <w:hideMark/>
          </w:tcPr>
          <w:p w14:paraId="321D9B0A"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23</w:t>
            </w:r>
          </w:p>
        </w:tc>
        <w:tc>
          <w:tcPr>
            <w:tcW w:w="1419" w:type="pct"/>
            <w:tcBorders>
              <w:top w:val="nil"/>
              <w:left w:val="nil"/>
              <w:bottom w:val="single" w:sz="4" w:space="0" w:color="auto"/>
              <w:right w:val="single" w:sz="4" w:space="0" w:color="auto"/>
            </w:tcBorders>
            <w:shd w:val="clear" w:color="auto" w:fill="auto"/>
            <w:noWrap/>
            <w:vAlign w:val="center"/>
          </w:tcPr>
          <w:p w14:paraId="34D1A374"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c1</w:t>
            </w:r>
          </w:p>
        </w:tc>
        <w:tc>
          <w:tcPr>
            <w:tcW w:w="1242" w:type="pct"/>
            <w:tcBorders>
              <w:top w:val="nil"/>
              <w:left w:val="nil"/>
              <w:bottom w:val="single" w:sz="4" w:space="0" w:color="auto"/>
              <w:right w:val="single" w:sz="4" w:space="0" w:color="auto"/>
            </w:tcBorders>
            <w:shd w:val="clear" w:color="auto" w:fill="auto"/>
            <w:noWrap/>
            <w:vAlign w:val="center"/>
            <w:hideMark/>
          </w:tcPr>
          <w:p w14:paraId="6978644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w:t>
            </w:r>
          </w:p>
        </w:tc>
      </w:tr>
      <w:tr w:rsidR="00AA3FCC" w:rsidRPr="00212741" w14:paraId="527DF7BF" w14:textId="77777777" w:rsidTr="003A44F3">
        <w:trPr>
          <w:trHeight w:val="270"/>
        </w:trPr>
        <w:tc>
          <w:tcPr>
            <w:tcW w:w="354"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61061"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01CF2AC4"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最小运行</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03A8464C"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21</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699D81B7"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15</w:t>
            </w:r>
          </w:p>
        </w:tc>
        <w:tc>
          <w:tcPr>
            <w:tcW w:w="1419" w:type="pct"/>
            <w:tcBorders>
              <w:top w:val="single" w:sz="4" w:space="0" w:color="auto"/>
              <w:left w:val="nil"/>
              <w:bottom w:val="single" w:sz="4" w:space="0" w:color="auto"/>
              <w:right w:val="single" w:sz="4" w:space="0" w:color="auto"/>
            </w:tcBorders>
            <w:shd w:val="clear" w:color="auto" w:fill="auto"/>
            <w:noWrap/>
            <w:vAlign w:val="center"/>
          </w:tcPr>
          <w:p w14:paraId="5A862B7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c2</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683EF65B"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不做要求</w:t>
            </w:r>
          </w:p>
        </w:tc>
      </w:tr>
      <w:tr w:rsidR="00AA3FCC" w:rsidRPr="00212741" w14:paraId="20660B8A" w14:textId="77777777" w:rsidTr="003A44F3">
        <w:trPr>
          <w:trHeight w:val="270"/>
        </w:trPr>
        <w:tc>
          <w:tcPr>
            <w:tcW w:w="3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2970"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制热</w:t>
            </w: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2CC0795E"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最大运行</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6EFCD028"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27</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73CA7388"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24</w:t>
            </w:r>
          </w:p>
        </w:tc>
        <w:tc>
          <w:tcPr>
            <w:tcW w:w="1419" w:type="pct"/>
            <w:tcBorders>
              <w:top w:val="single" w:sz="4" w:space="0" w:color="auto"/>
              <w:left w:val="nil"/>
              <w:bottom w:val="single" w:sz="4" w:space="0" w:color="auto"/>
              <w:right w:val="single" w:sz="4" w:space="0" w:color="auto"/>
            </w:tcBorders>
            <w:shd w:val="clear" w:color="auto" w:fill="auto"/>
            <w:noWrap/>
            <w:vAlign w:val="center"/>
          </w:tcPr>
          <w:p w14:paraId="38BF22EA"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h1</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17AB4440"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w:t>
            </w:r>
          </w:p>
        </w:tc>
      </w:tr>
      <w:tr w:rsidR="00AA3FCC" w:rsidRPr="00212741" w14:paraId="49AE4ACB" w14:textId="77777777" w:rsidTr="003A44F3">
        <w:trPr>
          <w:trHeight w:val="270"/>
        </w:trPr>
        <w:tc>
          <w:tcPr>
            <w:tcW w:w="354" w:type="pct"/>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8122"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p>
        </w:tc>
        <w:tc>
          <w:tcPr>
            <w:tcW w:w="591" w:type="pct"/>
            <w:tcBorders>
              <w:top w:val="single" w:sz="4" w:space="0" w:color="auto"/>
              <w:left w:val="nil"/>
              <w:bottom w:val="single" w:sz="4" w:space="0" w:color="auto"/>
              <w:right w:val="single" w:sz="4" w:space="0" w:color="auto"/>
            </w:tcBorders>
            <w:shd w:val="clear" w:color="auto" w:fill="auto"/>
            <w:noWrap/>
            <w:vAlign w:val="center"/>
            <w:hideMark/>
          </w:tcPr>
          <w:p w14:paraId="6AC79A37"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最小运行</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067417E9"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20</w:t>
            </w:r>
          </w:p>
        </w:tc>
        <w:tc>
          <w:tcPr>
            <w:tcW w:w="697" w:type="pct"/>
            <w:tcBorders>
              <w:top w:val="single" w:sz="4" w:space="0" w:color="auto"/>
              <w:left w:val="nil"/>
              <w:bottom w:val="single" w:sz="4" w:space="0" w:color="auto"/>
              <w:right w:val="single" w:sz="4" w:space="0" w:color="auto"/>
            </w:tcBorders>
            <w:shd w:val="clear" w:color="auto" w:fill="auto"/>
            <w:noWrap/>
            <w:vAlign w:val="center"/>
            <w:hideMark/>
          </w:tcPr>
          <w:p w14:paraId="2EC5F6B9"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15</w:t>
            </w:r>
          </w:p>
        </w:tc>
        <w:tc>
          <w:tcPr>
            <w:tcW w:w="1419" w:type="pct"/>
            <w:tcBorders>
              <w:top w:val="single" w:sz="4" w:space="0" w:color="auto"/>
              <w:left w:val="nil"/>
              <w:bottom w:val="single" w:sz="4" w:space="0" w:color="auto"/>
              <w:right w:val="single" w:sz="4" w:space="0" w:color="auto"/>
            </w:tcBorders>
            <w:shd w:val="clear" w:color="auto" w:fill="auto"/>
            <w:noWrap/>
            <w:vAlign w:val="center"/>
          </w:tcPr>
          <w:p w14:paraId="7B96F012"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hint="eastAsia"/>
                <w:sz w:val="18"/>
                <w:szCs w:val="18"/>
              </w:rPr>
              <w:t>T</w:t>
            </w:r>
            <w:r w:rsidRPr="00212741">
              <w:rPr>
                <w:rFonts w:hint="eastAsia"/>
                <w:sz w:val="18"/>
                <w:szCs w:val="18"/>
                <w:vertAlign w:val="subscript"/>
              </w:rPr>
              <w:t>h2</w:t>
            </w:r>
          </w:p>
        </w:tc>
        <w:tc>
          <w:tcPr>
            <w:tcW w:w="1242" w:type="pct"/>
            <w:tcBorders>
              <w:top w:val="single" w:sz="4" w:space="0" w:color="auto"/>
              <w:left w:val="nil"/>
              <w:bottom w:val="single" w:sz="4" w:space="0" w:color="auto"/>
              <w:right w:val="single" w:sz="4" w:space="0" w:color="auto"/>
            </w:tcBorders>
            <w:shd w:val="clear" w:color="auto" w:fill="auto"/>
            <w:noWrap/>
            <w:vAlign w:val="center"/>
          </w:tcPr>
          <w:p w14:paraId="6884CCB6" w14:textId="77777777" w:rsidR="00AA3FCC" w:rsidRPr="00212741" w:rsidRDefault="00AA3FCC" w:rsidP="00E84FED">
            <w:pPr>
              <w:widowControl/>
              <w:spacing w:line="240" w:lineRule="auto"/>
              <w:jc w:val="center"/>
              <w:rPr>
                <w:rFonts w:ascii="宋体" w:eastAsia="宋体" w:hAnsi="宋体" w:cs="宋体"/>
                <w:color w:val="000000"/>
                <w:kern w:val="0"/>
                <w:sz w:val="18"/>
                <w:szCs w:val="18"/>
              </w:rPr>
            </w:pPr>
            <w:r w:rsidRPr="00212741">
              <w:rPr>
                <w:rFonts w:ascii="宋体" w:eastAsia="宋体" w:hAnsi="宋体" w:cs="宋体" w:hint="eastAsia"/>
                <w:color w:val="000000"/>
                <w:kern w:val="0"/>
                <w:sz w:val="18"/>
                <w:szCs w:val="18"/>
              </w:rPr>
              <w:t>*</w:t>
            </w:r>
          </w:p>
        </w:tc>
      </w:tr>
      <w:tr w:rsidR="00AA3FCC" w:rsidRPr="00212741" w14:paraId="7C4F224B" w14:textId="77777777" w:rsidTr="00E84FED">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33967C7" w14:textId="421627A6" w:rsidR="00AA3FCC" w:rsidRPr="00212741" w:rsidRDefault="00F23142" w:rsidP="003221B4">
            <w:pPr>
              <w:spacing w:line="240" w:lineRule="auto"/>
              <w:ind w:firstLineChars="200" w:firstLine="360"/>
              <w:jc w:val="left"/>
              <w:rPr>
                <w:sz w:val="18"/>
                <w:szCs w:val="18"/>
              </w:rPr>
            </w:pPr>
            <w:r w:rsidRPr="00212741">
              <w:rPr>
                <w:rFonts w:hint="eastAsia"/>
                <w:sz w:val="18"/>
                <w:szCs w:val="18"/>
              </w:rPr>
              <w:t>T</w:t>
            </w:r>
            <w:r w:rsidRPr="00212741">
              <w:rPr>
                <w:rFonts w:hint="eastAsia"/>
                <w:sz w:val="18"/>
                <w:szCs w:val="18"/>
                <w:vertAlign w:val="subscript"/>
              </w:rPr>
              <w:t>c1</w:t>
            </w:r>
            <w:r w:rsidRPr="00212741">
              <w:rPr>
                <w:rFonts w:hint="eastAsia"/>
                <w:sz w:val="18"/>
                <w:szCs w:val="18"/>
              </w:rPr>
              <w:t xml:space="preserve"> </w:t>
            </w:r>
            <w:r w:rsidRPr="00212741">
              <w:rPr>
                <w:rFonts w:hint="eastAsia"/>
                <w:sz w:val="18"/>
                <w:szCs w:val="18"/>
              </w:rPr>
              <w:t>、</w:t>
            </w:r>
            <w:r w:rsidRPr="00212741">
              <w:rPr>
                <w:rFonts w:hint="eastAsia"/>
                <w:sz w:val="18"/>
                <w:szCs w:val="18"/>
              </w:rPr>
              <w:t>T</w:t>
            </w:r>
            <w:r w:rsidRPr="00212741">
              <w:rPr>
                <w:rFonts w:hint="eastAsia"/>
                <w:sz w:val="18"/>
                <w:szCs w:val="18"/>
                <w:vertAlign w:val="subscript"/>
              </w:rPr>
              <w:t>c2</w:t>
            </w:r>
            <w:r w:rsidRPr="00212741">
              <w:rPr>
                <w:rFonts w:hint="eastAsia"/>
                <w:sz w:val="18"/>
                <w:szCs w:val="18"/>
              </w:rPr>
              <w:t xml:space="preserve"> </w:t>
            </w:r>
            <w:r w:rsidRPr="00212741">
              <w:rPr>
                <w:rFonts w:hint="eastAsia"/>
                <w:sz w:val="18"/>
                <w:szCs w:val="18"/>
              </w:rPr>
              <w:t>、</w:t>
            </w:r>
            <w:r w:rsidRPr="00212741">
              <w:rPr>
                <w:rFonts w:hint="eastAsia"/>
                <w:sz w:val="18"/>
                <w:szCs w:val="18"/>
              </w:rPr>
              <w:t>T</w:t>
            </w:r>
            <w:r w:rsidRPr="00212741">
              <w:rPr>
                <w:rFonts w:hint="eastAsia"/>
                <w:sz w:val="18"/>
                <w:szCs w:val="18"/>
                <w:vertAlign w:val="subscript"/>
              </w:rPr>
              <w:t>h1</w:t>
            </w:r>
            <w:r w:rsidRPr="00212741">
              <w:rPr>
                <w:rFonts w:hint="eastAsia"/>
                <w:sz w:val="18"/>
                <w:szCs w:val="18"/>
              </w:rPr>
              <w:t xml:space="preserve"> </w:t>
            </w:r>
            <w:r w:rsidRPr="00212741">
              <w:rPr>
                <w:rFonts w:hint="eastAsia"/>
                <w:sz w:val="18"/>
                <w:szCs w:val="18"/>
              </w:rPr>
              <w:t>以及</w:t>
            </w:r>
            <w:r w:rsidRPr="00212741">
              <w:rPr>
                <w:rFonts w:hint="eastAsia"/>
                <w:sz w:val="18"/>
                <w:szCs w:val="18"/>
              </w:rPr>
              <w:t>T</w:t>
            </w:r>
            <w:r w:rsidRPr="00212741">
              <w:rPr>
                <w:rFonts w:hint="eastAsia"/>
                <w:sz w:val="18"/>
                <w:szCs w:val="18"/>
                <w:vertAlign w:val="subscript"/>
              </w:rPr>
              <w:t>h2</w:t>
            </w:r>
            <w:r w:rsidRPr="00212741">
              <w:rPr>
                <w:rFonts w:hint="eastAsia"/>
                <w:sz w:val="18"/>
                <w:szCs w:val="18"/>
              </w:rPr>
              <w:t>根据机组自身的宣称值确定，</w:t>
            </w:r>
            <w:r w:rsidR="004C711D" w:rsidRPr="00212741">
              <w:rPr>
                <w:rFonts w:hint="eastAsia"/>
                <w:sz w:val="18"/>
                <w:szCs w:val="18"/>
              </w:rPr>
              <w:t>并同时需要</w:t>
            </w:r>
            <w:r w:rsidRPr="00212741">
              <w:rPr>
                <w:rFonts w:hint="eastAsia"/>
                <w:sz w:val="18"/>
                <w:szCs w:val="18"/>
              </w:rPr>
              <w:t>满足</w:t>
            </w:r>
            <w:r w:rsidR="003221B4" w:rsidRPr="00212741">
              <w:rPr>
                <w:sz w:val="18"/>
                <w:szCs w:val="18"/>
              </w:rPr>
              <w:t>GB/T 18837-2015</w:t>
            </w:r>
            <w:r w:rsidR="003221B4" w:rsidRPr="00212741">
              <w:rPr>
                <w:rFonts w:hint="eastAsia"/>
                <w:sz w:val="18"/>
                <w:szCs w:val="18"/>
              </w:rPr>
              <w:t>中制冷最大运行、制冷最小运行、制热最大运行以及制热最小运行的要求。</w:t>
            </w:r>
          </w:p>
        </w:tc>
      </w:tr>
      <w:tr w:rsidR="00AA3FCC" w:rsidRPr="00212741" w14:paraId="6F5B725A" w14:textId="77777777" w:rsidTr="00E84FED">
        <w:trPr>
          <w:trHeight w:val="2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2E391C2" w14:textId="77777777" w:rsidR="00AA3FCC" w:rsidRPr="00212741" w:rsidRDefault="00AA3FCC" w:rsidP="00E84FED">
            <w:pPr>
              <w:spacing w:line="240" w:lineRule="auto"/>
              <w:ind w:firstLineChars="200" w:firstLine="360"/>
              <w:jc w:val="left"/>
              <w:rPr>
                <w:sz w:val="18"/>
                <w:szCs w:val="18"/>
              </w:rPr>
            </w:pPr>
            <w:r w:rsidRPr="00212741">
              <w:rPr>
                <w:rFonts w:hint="eastAsia"/>
                <w:sz w:val="18"/>
                <w:szCs w:val="18"/>
              </w:rPr>
              <w:t>*</w:t>
            </w:r>
            <w:r w:rsidRPr="00212741">
              <w:rPr>
                <w:rFonts w:hint="eastAsia"/>
                <w:sz w:val="18"/>
                <w:szCs w:val="18"/>
              </w:rPr>
              <w:t>室外侧的湿球温度值按照</w:t>
            </w:r>
            <w:r w:rsidRPr="00212741">
              <w:rPr>
                <w:sz w:val="18"/>
                <w:szCs w:val="18"/>
              </w:rPr>
              <w:t>GB</w:t>
            </w:r>
            <w:r w:rsidRPr="00212741">
              <w:rPr>
                <w:rFonts w:hint="eastAsia"/>
                <w:sz w:val="18"/>
                <w:szCs w:val="18"/>
              </w:rPr>
              <w:t>/</w:t>
            </w:r>
            <w:r w:rsidRPr="00212741">
              <w:rPr>
                <w:sz w:val="18"/>
                <w:szCs w:val="18"/>
              </w:rPr>
              <w:t>T 18837-2015</w:t>
            </w:r>
            <w:r w:rsidRPr="00212741">
              <w:rPr>
                <w:sz w:val="18"/>
                <w:szCs w:val="18"/>
              </w:rPr>
              <w:t>中</w:t>
            </w:r>
            <w:r w:rsidRPr="00212741">
              <w:rPr>
                <w:rFonts w:hint="eastAsia"/>
                <w:sz w:val="18"/>
                <w:szCs w:val="18"/>
              </w:rPr>
              <w:t>4.3.3</w:t>
            </w:r>
            <w:r w:rsidRPr="00212741">
              <w:rPr>
                <w:rFonts w:hint="eastAsia"/>
                <w:sz w:val="18"/>
                <w:szCs w:val="18"/>
              </w:rPr>
              <w:t>中表</w:t>
            </w:r>
            <w:r w:rsidRPr="00212741">
              <w:rPr>
                <w:rFonts w:hint="eastAsia"/>
                <w:sz w:val="18"/>
                <w:szCs w:val="18"/>
              </w:rPr>
              <w:t>1</w:t>
            </w:r>
            <w:r w:rsidRPr="00212741">
              <w:rPr>
                <w:rFonts w:hint="eastAsia"/>
                <w:sz w:val="18"/>
                <w:szCs w:val="18"/>
              </w:rPr>
              <w:t>对应的干湿球温度下的相对湿度值执行</w:t>
            </w:r>
          </w:p>
        </w:tc>
      </w:tr>
    </w:tbl>
    <w:p w14:paraId="741A4D86" w14:textId="504BB50C" w:rsidR="003A44F3" w:rsidRPr="00212741" w:rsidRDefault="003A44F3" w:rsidP="003A44F3">
      <w:pPr>
        <w:pStyle w:val="2"/>
        <w:keepNext w:val="0"/>
        <w:keepLines w:val="0"/>
        <w:spacing w:beforeLines="50" w:before="156" w:afterLines="50" w:after="156" w:line="240" w:lineRule="auto"/>
        <w:rPr>
          <w:rFonts w:ascii="黑体" w:hAnsi="黑体"/>
          <w:b w:val="0"/>
        </w:rPr>
      </w:pPr>
      <w:bookmarkStart w:id="26" w:name="_Toc93999470"/>
      <w:r w:rsidRPr="00212741">
        <w:rPr>
          <w:rFonts w:ascii="黑体" w:hAnsi="黑体"/>
          <w:b w:val="0"/>
        </w:rPr>
        <w:t>4.1.2</w:t>
      </w:r>
      <w:r w:rsidRPr="00212741">
        <w:rPr>
          <w:rFonts w:ascii="黑体" w:hAnsi="黑体" w:hint="eastAsia"/>
          <w:b w:val="0"/>
        </w:rPr>
        <w:t xml:space="preserve"> 耐二氧化硫气体腐蚀性</w:t>
      </w:r>
      <w:bookmarkEnd w:id="26"/>
    </w:p>
    <w:p w14:paraId="1CA3FF95" w14:textId="3CC502AA" w:rsidR="00EC718F" w:rsidRPr="00212741" w:rsidRDefault="00EC718F" w:rsidP="003A44F3">
      <w:pPr>
        <w:spacing w:line="240" w:lineRule="auto"/>
        <w:ind w:firstLineChars="200" w:firstLine="420"/>
      </w:pPr>
      <w:r w:rsidRPr="00212741">
        <w:rPr>
          <w:rFonts w:hint="eastAsia"/>
        </w:rPr>
        <w:t>当试验对象选择为机组整机时，试验完成后，</w:t>
      </w:r>
      <w:r w:rsidR="002970F6" w:rsidRPr="00212741">
        <w:rPr>
          <w:rFonts w:hint="eastAsia"/>
        </w:rPr>
        <w:t>机组</w:t>
      </w:r>
      <w:r w:rsidR="00B571EC" w:rsidRPr="00212741">
        <w:rPr>
          <w:rFonts w:hint="eastAsia"/>
        </w:rPr>
        <w:t>能够</w:t>
      </w:r>
      <w:r w:rsidRPr="00212741">
        <w:rPr>
          <w:rFonts w:hint="eastAsia"/>
        </w:rPr>
        <w:t>联机正常运行</w:t>
      </w:r>
      <w:r w:rsidR="002C3C98" w:rsidRPr="00212741">
        <w:rPr>
          <w:rFonts w:hint="eastAsia"/>
        </w:rPr>
        <w:t>。</w:t>
      </w:r>
      <w:r w:rsidR="001D7E39" w:rsidRPr="00212741">
        <w:rPr>
          <w:rFonts w:hint="eastAsia"/>
        </w:rPr>
        <w:t>机组的实测制冷量不低于其名义制冷量的</w:t>
      </w:r>
      <w:r w:rsidR="001D7E39" w:rsidRPr="00212741">
        <w:rPr>
          <w:rFonts w:hint="eastAsia"/>
        </w:rPr>
        <w:t>90%</w:t>
      </w:r>
      <w:r w:rsidR="001D7E39" w:rsidRPr="00212741">
        <w:rPr>
          <w:rFonts w:hint="eastAsia"/>
        </w:rPr>
        <w:t>，机组</w:t>
      </w:r>
      <w:r w:rsidR="002970F6" w:rsidRPr="00212741">
        <w:rPr>
          <w:rFonts w:hint="eastAsia"/>
        </w:rPr>
        <w:t>制冷量的试验方法按照</w:t>
      </w:r>
      <w:r w:rsidR="002970F6" w:rsidRPr="00212741">
        <w:t>GB/T 18837-2015</w:t>
      </w:r>
      <w:r w:rsidR="002970F6" w:rsidRPr="00212741">
        <w:rPr>
          <w:rFonts w:hint="eastAsia"/>
        </w:rPr>
        <w:t>中</w:t>
      </w:r>
      <w:r w:rsidR="002970F6" w:rsidRPr="00212741">
        <w:rPr>
          <w:rFonts w:hint="eastAsia"/>
        </w:rPr>
        <w:t>6.4.3</w:t>
      </w:r>
      <w:r w:rsidR="002970F6" w:rsidRPr="00212741">
        <w:rPr>
          <w:rFonts w:hint="eastAsia"/>
        </w:rPr>
        <w:t>制冷量试验进行。</w:t>
      </w:r>
    </w:p>
    <w:p w14:paraId="5FAC6F6D" w14:textId="10A601A2" w:rsidR="00AA3FCC" w:rsidRPr="00212741" w:rsidRDefault="0020009F" w:rsidP="003A44F3">
      <w:pPr>
        <w:spacing w:line="240" w:lineRule="auto"/>
        <w:ind w:firstLineChars="200" w:firstLine="420"/>
      </w:pPr>
      <w:r w:rsidRPr="00212741">
        <w:rPr>
          <w:rFonts w:hint="eastAsia"/>
        </w:rPr>
        <w:t>当试验对象选择为机组的零部件时，零部件的</w:t>
      </w:r>
      <w:r w:rsidR="003A44F3" w:rsidRPr="00212741">
        <w:rPr>
          <w:rFonts w:hint="eastAsia"/>
        </w:rPr>
        <w:t>耐腐蚀能力满足</w:t>
      </w:r>
      <w:r w:rsidR="003A44F3" w:rsidRPr="00212741">
        <w:rPr>
          <w:rFonts w:hint="eastAsia"/>
        </w:rPr>
        <w:t>JB/T 9535-2013</w:t>
      </w:r>
      <w:r w:rsidR="003A44F3" w:rsidRPr="00212741">
        <w:rPr>
          <w:rFonts w:hint="eastAsia"/>
        </w:rPr>
        <w:t>中</w:t>
      </w:r>
      <w:r w:rsidR="00ED7EF7" w:rsidRPr="00212741">
        <w:t>5.7</w:t>
      </w:r>
      <w:r w:rsidR="00ED7EF7" w:rsidRPr="00212741">
        <w:rPr>
          <w:rFonts w:hint="eastAsia"/>
        </w:rPr>
        <w:t>的</w:t>
      </w:r>
      <w:r w:rsidR="003A44F3" w:rsidRPr="00212741">
        <w:rPr>
          <w:rFonts w:hint="eastAsia"/>
        </w:rPr>
        <w:t>规定。</w:t>
      </w:r>
    </w:p>
    <w:p w14:paraId="1F1CF1A0" w14:textId="281A1DBD" w:rsidR="002F1DBF" w:rsidRPr="00212741" w:rsidRDefault="009C54E2" w:rsidP="00277E66">
      <w:pPr>
        <w:pStyle w:val="2"/>
        <w:keepNext w:val="0"/>
        <w:keepLines w:val="0"/>
        <w:spacing w:beforeLines="50" w:before="156" w:afterLines="50" w:after="156" w:line="240" w:lineRule="auto"/>
        <w:rPr>
          <w:rFonts w:ascii="黑体" w:hAnsi="黑体"/>
          <w:b w:val="0"/>
        </w:rPr>
      </w:pPr>
      <w:bookmarkStart w:id="27" w:name="_Toc93999471"/>
      <w:r w:rsidRPr="00212741">
        <w:rPr>
          <w:rFonts w:ascii="黑体" w:hAnsi="黑体" w:hint="eastAsia"/>
          <w:b w:val="0"/>
        </w:rPr>
        <w:t>4.1</w:t>
      </w:r>
      <w:r w:rsidR="00314FA7" w:rsidRPr="00212741">
        <w:rPr>
          <w:rFonts w:ascii="黑体" w:hAnsi="黑体" w:hint="eastAsia"/>
          <w:b w:val="0"/>
        </w:rPr>
        <w:t>.3</w:t>
      </w:r>
      <w:bookmarkStart w:id="28" w:name="_Toc67647859"/>
      <w:r w:rsidR="00B961D0" w:rsidRPr="00212741">
        <w:rPr>
          <w:rFonts w:ascii="黑体" w:hAnsi="黑体" w:hint="eastAsia"/>
          <w:b w:val="0"/>
        </w:rPr>
        <w:t xml:space="preserve"> </w:t>
      </w:r>
      <w:r w:rsidR="006F3A81" w:rsidRPr="00212741">
        <w:rPr>
          <w:rFonts w:ascii="黑体" w:hAnsi="黑体" w:hint="eastAsia"/>
          <w:b w:val="0"/>
        </w:rPr>
        <w:t>耐</w:t>
      </w:r>
      <w:r w:rsidR="002F1DBF" w:rsidRPr="00212741">
        <w:rPr>
          <w:rFonts w:ascii="黑体" w:hAnsi="黑体" w:hint="eastAsia"/>
          <w:b w:val="0"/>
        </w:rPr>
        <w:t>氯化</w:t>
      </w:r>
      <w:r w:rsidR="00B62DE2" w:rsidRPr="00212741">
        <w:rPr>
          <w:rFonts w:ascii="黑体" w:hAnsi="黑体" w:hint="eastAsia"/>
          <w:b w:val="0"/>
        </w:rPr>
        <w:t>物</w:t>
      </w:r>
      <w:r w:rsidR="002F1DBF" w:rsidRPr="00212741">
        <w:rPr>
          <w:rFonts w:ascii="黑体" w:hAnsi="黑体" w:hint="eastAsia"/>
          <w:b w:val="0"/>
        </w:rPr>
        <w:t>腐蚀性</w:t>
      </w:r>
      <w:bookmarkEnd w:id="27"/>
    </w:p>
    <w:p w14:paraId="73E733B3" w14:textId="58EE9019" w:rsidR="00223BE1" w:rsidRPr="00212741" w:rsidRDefault="00223BE1" w:rsidP="00223BE1">
      <w:pPr>
        <w:spacing w:line="240" w:lineRule="auto"/>
        <w:ind w:firstLineChars="200" w:firstLine="420"/>
      </w:pPr>
      <w:bookmarkStart w:id="29" w:name="_Toc67647860"/>
      <w:bookmarkStart w:id="30" w:name="_Toc74689545"/>
      <w:bookmarkEnd w:id="28"/>
      <w:r w:rsidRPr="00212741">
        <w:rPr>
          <w:rFonts w:hint="eastAsia"/>
        </w:rPr>
        <w:t>当试验对象选择为机组整机时，试验完成后，机组能够联机正常运行</w:t>
      </w:r>
      <w:r w:rsidR="00363502" w:rsidRPr="00212741">
        <w:rPr>
          <w:rFonts w:hint="eastAsia"/>
        </w:rPr>
        <w:t>，</w:t>
      </w:r>
      <w:r w:rsidR="001D7E39" w:rsidRPr="00212741">
        <w:rPr>
          <w:rFonts w:hint="eastAsia"/>
        </w:rPr>
        <w:t>机组的实测制冷量不低于其名义制冷量的</w:t>
      </w:r>
      <w:r w:rsidR="001D7E39" w:rsidRPr="00212741">
        <w:rPr>
          <w:rFonts w:hint="eastAsia"/>
        </w:rPr>
        <w:t>90%</w:t>
      </w:r>
      <w:r w:rsidR="001D7E39" w:rsidRPr="00212741">
        <w:rPr>
          <w:rFonts w:hint="eastAsia"/>
        </w:rPr>
        <w:t>，机组</w:t>
      </w:r>
      <w:r w:rsidRPr="00212741">
        <w:rPr>
          <w:rFonts w:hint="eastAsia"/>
        </w:rPr>
        <w:t>制冷量的试验方法按照</w:t>
      </w:r>
      <w:r w:rsidRPr="00212741">
        <w:t>GB/T 18837-2015</w:t>
      </w:r>
      <w:r w:rsidRPr="00212741">
        <w:rPr>
          <w:rFonts w:hint="eastAsia"/>
        </w:rPr>
        <w:t>中</w:t>
      </w:r>
      <w:r w:rsidRPr="00212741">
        <w:rPr>
          <w:rFonts w:hint="eastAsia"/>
        </w:rPr>
        <w:t>6.4.3</w:t>
      </w:r>
      <w:r w:rsidRPr="00212741">
        <w:rPr>
          <w:rFonts w:hint="eastAsia"/>
        </w:rPr>
        <w:t>制冷量试验进行。</w:t>
      </w:r>
    </w:p>
    <w:p w14:paraId="307CA853" w14:textId="77777777" w:rsidR="00ED7EF7" w:rsidRPr="00212741" w:rsidRDefault="00ED7EF7" w:rsidP="00ED7EF7">
      <w:pPr>
        <w:spacing w:line="240" w:lineRule="auto"/>
        <w:ind w:firstLineChars="200" w:firstLine="420"/>
      </w:pPr>
      <w:r w:rsidRPr="00212741">
        <w:rPr>
          <w:rFonts w:hint="eastAsia"/>
        </w:rPr>
        <w:t>当试验对象选择为机组的零部件时，零部件的耐腐蚀能力满足</w:t>
      </w:r>
      <w:r w:rsidRPr="00212741">
        <w:rPr>
          <w:rFonts w:hint="eastAsia"/>
        </w:rPr>
        <w:t>JB/T 9535-2013</w:t>
      </w:r>
      <w:r w:rsidRPr="00212741">
        <w:rPr>
          <w:rFonts w:hint="eastAsia"/>
        </w:rPr>
        <w:t>中</w:t>
      </w:r>
      <w:r w:rsidRPr="00212741">
        <w:t>5.7</w:t>
      </w:r>
      <w:r w:rsidRPr="00212741">
        <w:rPr>
          <w:rFonts w:hint="eastAsia"/>
        </w:rPr>
        <w:t>的规定。</w:t>
      </w:r>
    </w:p>
    <w:p w14:paraId="7C40C63A" w14:textId="2A66183B" w:rsidR="00807053" w:rsidRPr="00212741" w:rsidRDefault="009C54E2" w:rsidP="00277E66">
      <w:pPr>
        <w:pStyle w:val="2"/>
        <w:keepNext w:val="0"/>
        <w:keepLines w:val="0"/>
        <w:spacing w:beforeLines="50" w:before="156" w:afterLines="50" w:after="156" w:line="240" w:lineRule="auto"/>
        <w:rPr>
          <w:rFonts w:ascii="黑体" w:hAnsi="黑体"/>
          <w:b w:val="0"/>
        </w:rPr>
      </w:pPr>
      <w:bookmarkStart w:id="31" w:name="_Toc93999472"/>
      <w:bookmarkEnd w:id="29"/>
      <w:bookmarkEnd w:id="30"/>
      <w:r w:rsidRPr="00212741">
        <w:rPr>
          <w:rFonts w:ascii="黑体" w:hAnsi="黑体" w:hint="eastAsia"/>
          <w:b w:val="0"/>
        </w:rPr>
        <w:t>4.1</w:t>
      </w:r>
      <w:r w:rsidR="00C424D9" w:rsidRPr="00212741">
        <w:rPr>
          <w:rFonts w:ascii="黑体" w:hAnsi="黑体" w:hint="eastAsia"/>
          <w:b w:val="0"/>
        </w:rPr>
        <w:t>.4</w:t>
      </w:r>
      <w:r w:rsidR="00807053" w:rsidRPr="00212741">
        <w:rPr>
          <w:rFonts w:ascii="黑体" w:hAnsi="黑体" w:hint="eastAsia"/>
          <w:b w:val="0"/>
        </w:rPr>
        <w:t xml:space="preserve"> </w:t>
      </w:r>
      <w:r w:rsidR="004069BE" w:rsidRPr="00212741">
        <w:rPr>
          <w:rFonts w:ascii="黑体" w:hAnsi="黑体" w:hint="eastAsia"/>
          <w:b w:val="0"/>
        </w:rPr>
        <w:t>常</w:t>
      </w:r>
      <w:r w:rsidR="00156E74" w:rsidRPr="00212741">
        <w:rPr>
          <w:rFonts w:ascii="黑体" w:hAnsi="黑体" w:hint="eastAsia"/>
          <w:b w:val="0"/>
        </w:rPr>
        <w:t>温高湿适应性</w:t>
      </w:r>
      <w:bookmarkEnd w:id="31"/>
    </w:p>
    <w:p w14:paraId="386D4AE8" w14:textId="38E52000" w:rsidR="006C249A" w:rsidRPr="00212741" w:rsidRDefault="0014642F" w:rsidP="006C249A">
      <w:pPr>
        <w:spacing w:line="240" w:lineRule="auto"/>
        <w:ind w:firstLineChars="200" w:firstLine="420"/>
      </w:pPr>
      <w:bookmarkStart w:id="32" w:name="_Toc67647869"/>
      <w:bookmarkStart w:id="33" w:name="_Toc74689551"/>
      <w:r w:rsidRPr="00212741">
        <w:rPr>
          <w:rFonts w:hint="eastAsia"/>
        </w:rPr>
        <w:t>室外机组耐常温</w:t>
      </w:r>
      <w:r w:rsidR="006C249A" w:rsidRPr="00212741">
        <w:rPr>
          <w:rFonts w:hint="eastAsia"/>
        </w:rPr>
        <w:t>高湿需满足如下要求：</w:t>
      </w:r>
    </w:p>
    <w:p w14:paraId="53DF769A" w14:textId="0E1A03B7" w:rsidR="006C249A" w:rsidRPr="00212741" w:rsidRDefault="006C249A" w:rsidP="00B222E7">
      <w:pPr>
        <w:pStyle w:val="a5"/>
        <w:numPr>
          <w:ilvl w:val="0"/>
          <w:numId w:val="4"/>
        </w:numPr>
        <w:spacing w:line="240" w:lineRule="auto"/>
        <w:ind w:firstLineChars="0"/>
      </w:pPr>
      <w:r w:rsidRPr="00212741">
        <w:rPr>
          <w:rFonts w:hint="eastAsia"/>
        </w:rPr>
        <w:t>样品应当根据</w:t>
      </w:r>
      <w:r w:rsidR="005513B8" w:rsidRPr="00212741">
        <w:rPr>
          <w:rFonts w:hint="eastAsia"/>
        </w:rPr>
        <w:t xml:space="preserve"> </w:t>
      </w:r>
      <w:r w:rsidRPr="00212741">
        <w:rPr>
          <w:rFonts w:hint="eastAsia"/>
        </w:rPr>
        <w:t>有关规范进行目视</w:t>
      </w:r>
      <w:r w:rsidR="0066046C" w:rsidRPr="00212741">
        <w:rPr>
          <w:rFonts w:hint="eastAsia"/>
        </w:rPr>
        <w:t>检测及性能检测，</w:t>
      </w:r>
      <w:r w:rsidRPr="00212741">
        <w:rPr>
          <w:rFonts w:hint="eastAsia"/>
        </w:rPr>
        <w:t>机组</w:t>
      </w:r>
      <w:r w:rsidR="0066046C" w:rsidRPr="00212741">
        <w:rPr>
          <w:rFonts w:hint="eastAsia"/>
        </w:rPr>
        <w:t>开机后</w:t>
      </w:r>
      <w:r w:rsidRPr="00212741">
        <w:rPr>
          <w:rFonts w:hint="eastAsia"/>
        </w:rPr>
        <w:t>需正常运行。</w:t>
      </w:r>
    </w:p>
    <w:p w14:paraId="3ED5E75C" w14:textId="78FB13A3" w:rsidR="006C249A" w:rsidRPr="00212741" w:rsidRDefault="006C249A" w:rsidP="00B222E7">
      <w:pPr>
        <w:pStyle w:val="a5"/>
        <w:numPr>
          <w:ilvl w:val="0"/>
          <w:numId w:val="4"/>
        </w:numPr>
        <w:spacing w:line="240" w:lineRule="auto"/>
        <w:ind w:firstLineChars="0"/>
      </w:pPr>
      <w:r w:rsidRPr="00212741">
        <w:rPr>
          <w:rFonts w:hint="eastAsia"/>
        </w:rPr>
        <w:t>机组的电控盒部件内的关键元器件，包括且不仅限于变频模块、主控板、滤波板、电抗以及电容等不产生凝露水。</w:t>
      </w:r>
    </w:p>
    <w:p w14:paraId="6DFBC516" w14:textId="10ED8456" w:rsidR="00807053" w:rsidRPr="00212741" w:rsidRDefault="009C54E2" w:rsidP="00277E66">
      <w:pPr>
        <w:pStyle w:val="2"/>
        <w:keepNext w:val="0"/>
        <w:keepLines w:val="0"/>
        <w:spacing w:beforeLines="50" w:before="156" w:afterLines="50" w:after="156" w:line="240" w:lineRule="auto"/>
        <w:rPr>
          <w:rFonts w:ascii="黑体" w:hAnsi="黑体"/>
          <w:b w:val="0"/>
        </w:rPr>
      </w:pPr>
      <w:bookmarkStart w:id="34" w:name="_Toc93999473"/>
      <w:bookmarkEnd w:id="32"/>
      <w:bookmarkEnd w:id="33"/>
      <w:r w:rsidRPr="00212741">
        <w:rPr>
          <w:rFonts w:ascii="黑体" w:hAnsi="黑体" w:hint="eastAsia"/>
          <w:b w:val="0"/>
        </w:rPr>
        <w:lastRenderedPageBreak/>
        <w:t>4.1</w:t>
      </w:r>
      <w:r w:rsidR="00807053" w:rsidRPr="00212741">
        <w:rPr>
          <w:rFonts w:ascii="黑体" w:hAnsi="黑体" w:hint="eastAsia"/>
          <w:b w:val="0"/>
        </w:rPr>
        <w:t>.</w:t>
      </w:r>
      <w:r w:rsidR="00E87EC0" w:rsidRPr="00212741">
        <w:rPr>
          <w:rFonts w:ascii="黑体" w:hAnsi="黑体" w:hint="eastAsia"/>
          <w:b w:val="0"/>
        </w:rPr>
        <w:t>5</w:t>
      </w:r>
      <w:r w:rsidR="00807053" w:rsidRPr="00212741">
        <w:rPr>
          <w:rFonts w:ascii="黑体" w:hAnsi="黑体" w:hint="eastAsia"/>
          <w:b w:val="0"/>
        </w:rPr>
        <w:t xml:space="preserve"> </w:t>
      </w:r>
      <w:r w:rsidR="006F4209" w:rsidRPr="00212741">
        <w:rPr>
          <w:rFonts w:ascii="黑体" w:hAnsi="黑体" w:hint="eastAsia"/>
          <w:b w:val="0"/>
        </w:rPr>
        <w:t>抗</w:t>
      </w:r>
      <w:r w:rsidR="008916C2" w:rsidRPr="00212741">
        <w:rPr>
          <w:rFonts w:ascii="黑体" w:hAnsi="黑体" w:hint="eastAsia"/>
          <w:b w:val="0"/>
        </w:rPr>
        <w:t>台风</w:t>
      </w:r>
      <w:r w:rsidR="006F4209" w:rsidRPr="00212741">
        <w:rPr>
          <w:rFonts w:ascii="黑体" w:hAnsi="黑体" w:hint="eastAsia"/>
          <w:b w:val="0"/>
        </w:rPr>
        <w:t>能力</w:t>
      </w:r>
      <w:bookmarkEnd w:id="34"/>
    </w:p>
    <w:p w14:paraId="4A71E977" w14:textId="74B3CD35" w:rsidR="006F4209" w:rsidRPr="00212741" w:rsidRDefault="006F4209" w:rsidP="006F4209">
      <w:pPr>
        <w:spacing w:line="276" w:lineRule="auto"/>
        <w:ind w:firstLineChars="200" w:firstLine="420"/>
      </w:pPr>
      <w:r w:rsidRPr="00212741">
        <w:rPr>
          <w:rFonts w:hint="eastAsia"/>
        </w:rPr>
        <w:t>室外机组的抗台风能力</w:t>
      </w:r>
      <w:r w:rsidR="0036758E" w:rsidRPr="00212741">
        <w:rPr>
          <w:rFonts w:hint="eastAsia"/>
        </w:rPr>
        <w:t>需</w:t>
      </w:r>
      <w:r w:rsidRPr="00212741">
        <w:rPr>
          <w:rFonts w:hint="eastAsia"/>
        </w:rPr>
        <w:t>满足如下要求：</w:t>
      </w:r>
    </w:p>
    <w:p w14:paraId="405F4225" w14:textId="6F0D0B99" w:rsidR="00D2735F" w:rsidRPr="00212741" w:rsidRDefault="00D2735F" w:rsidP="00D2735F">
      <w:pPr>
        <w:pStyle w:val="afb"/>
        <w:numPr>
          <w:ilvl w:val="0"/>
          <w:numId w:val="42"/>
        </w:numPr>
        <w:ind w:firstLineChars="0"/>
        <w:jc w:val="left"/>
        <w:rPr>
          <w:bCs/>
        </w:rPr>
      </w:pPr>
      <w:r w:rsidRPr="00212741">
        <w:rPr>
          <w:rFonts w:cs="Arial" w:hint="eastAsia"/>
          <w:color w:val="000000"/>
        </w:rPr>
        <w:t>安装脚与地面的螺栓不可脱落或是松动</w:t>
      </w:r>
      <w:r w:rsidR="002C3C98" w:rsidRPr="00212741">
        <w:rPr>
          <w:rFonts w:cs="Arial" w:hint="eastAsia"/>
          <w:color w:val="000000"/>
        </w:rPr>
        <w:t>。</w:t>
      </w:r>
    </w:p>
    <w:p w14:paraId="0FA739C4" w14:textId="4798CEB4" w:rsidR="00D2735F" w:rsidRPr="00212741" w:rsidRDefault="00D2735F" w:rsidP="00D2735F">
      <w:pPr>
        <w:pStyle w:val="afb"/>
        <w:numPr>
          <w:ilvl w:val="0"/>
          <w:numId w:val="42"/>
        </w:numPr>
        <w:ind w:firstLineChars="0"/>
        <w:jc w:val="left"/>
        <w:rPr>
          <w:bCs/>
        </w:rPr>
      </w:pPr>
      <w:r w:rsidRPr="00212741">
        <w:rPr>
          <w:rFonts w:cs="Arial" w:hint="eastAsia"/>
          <w:color w:val="000000"/>
        </w:rPr>
        <w:t>安装脚与底盘的连接不可失效</w:t>
      </w:r>
      <w:r w:rsidR="002C3C98" w:rsidRPr="00212741">
        <w:rPr>
          <w:rFonts w:cs="Arial" w:hint="eastAsia"/>
          <w:color w:val="000000"/>
        </w:rPr>
        <w:t>。</w:t>
      </w:r>
    </w:p>
    <w:p w14:paraId="760E5D35" w14:textId="5C5B7EE9" w:rsidR="00D2735F" w:rsidRPr="00212741" w:rsidRDefault="001D7E39" w:rsidP="00D2735F">
      <w:pPr>
        <w:pStyle w:val="afb"/>
        <w:numPr>
          <w:ilvl w:val="0"/>
          <w:numId w:val="42"/>
        </w:numPr>
        <w:ind w:firstLineChars="0"/>
        <w:jc w:val="left"/>
        <w:rPr>
          <w:bCs/>
        </w:rPr>
      </w:pPr>
      <w:r w:rsidRPr="00212741">
        <w:rPr>
          <w:rFonts w:hint="eastAsia"/>
        </w:rPr>
        <w:t>机组的实测制冷量不低于其名义制冷量的90%，机组</w:t>
      </w:r>
      <w:r w:rsidR="00647787" w:rsidRPr="00212741">
        <w:rPr>
          <w:rFonts w:hint="eastAsia"/>
        </w:rPr>
        <w:t>制冷量的试验方法按照</w:t>
      </w:r>
      <w:r w:rsidR="00647787" w:rsidRPr="00212741">
        <w:t>GB/T 18837-2015</w:t>
      </w:r>
      <w:r w:rsidR="00647787" w:rsidRPr="00212741">
        <w:rPr>
          <w:rFonts w:hint="eastAsia"/>
        </w:rPr>
        <w:t>中6.4.3制冷量试验进行。</w:t>
      </w:r>
    </w:p>
    <w:p w14:paraId="0850A9DC" w14:textId="6A33679A" w:rsidR="00874852" w:rsidRPr="00212741" w:rsidRDefault="009C54E2" w:rsidP="0046247A">
      <w:pPr>
        <w:pStyle w:val="2"/>
        <w:keepNext w:val="0"/>
        <w:keepLines w:val="0"/>
        <w:spacing w:beforeLines="50" w:before="156" w:afterLines="50" w:after="156" w:line="240" w:lineRule="auto"/>
        <w:rPr>
          <w:rFonts w:ascii="黑体" w:hAnsi="黑体"/>
          <w:b w:val="0"/>
        </w:rPr>
      </w:pPr>
      <w:bookmarkStart w:id="35" w:name="_Toc93999474"/>
      <w:r w:rsidRPr="00212741">
        <w:rPr>
          <w:rFonts w:ascii="黑体" w:hAnsi="黑体" w:hint="eastAsia"/>
          <w:b w:val="0"/>
        </w:rPr>
        <w:t>4.1</w:t>
      </w:r>
      <w:r w:rsidR="00330541" w:rsidRPr="00212741">
        <w:rPr>
          <w:rFonts w:ascii="黑体" w:hAnsi="黑体" w:hint="eastAsia"/>
          <w:b w:val="0"/>
        </w:rPr>
        <w:t>.</w:t>
      </w:r>
      <w:r w:rsidR="00E87EC0" w:rsidRPr="00212741">
        <w:rPr>
          <w:rFonts w:ascii="黑体" w:hAnsi="黑体" w:hint="eastAsia"/>
          <w:b w:val="0"/>
        </w:rPr>
        <w:t>6</w:t>
      </w:r>
      <w:r w:rsidR="00874852" w:rsidRPr="00212741">
        <w:rPr>
          <w:rFonts w:ascii="黑体" w:hAnsi="黑体" w:hint="eastAsia"/>
          <w:b w:val="0"/>
        </w:rPr>
        <w:t xml:space="preserve"> </w:t>
      </w:r>
      <w:r w:rsidR="0036758E" w:rsidRPr="00212741">
        <w:rPr>
          <w:rFonts w:ascii="黑体" w:hAnsi="黑体" w:hint="eastAsia"/>
          <w:b w:val="0"/>
        </w:rPr>
        <w:t>抗</w:t>
      </w:r>
      <w:r w:rsidR="00372D3E" w:rsidRPr="00212741">
        <w:rPr>
          <w:rFonts w:ascii="黑体" w:hAnsi="黑体" w:hint="eastAsia"/>
          <w:b w:val="0"/>
        </w:rPr>
        <w:t>地震</w:t>
      </w:r>
      <w:r w:rsidR="0036758E" w:rsidRPr="00212741">
        <w:rPr>
          <w:rFonts w:ascii="黑体" w:hAnsi="黑体" w:hint="eastAsia"/>
          <w:b w:val="0"/>
        </w:rPr>
        <w:t>能力</w:t>
      </w:r>
      <w:bookmarkEnd w:id="35"/>
    </w:p>
    <w:p w14:paraId="4D7BD245" w14:textId="77777777" w:rsidR="000045B2" w:rsidRPr="00212741" w:rsidRDefault="000045B2" w:rsidP="000045B2">
      <w:pPr>
        <w:spacing w:line="276" w:lineRule="auto"/>
        <w:ind w:firstLineChars="200" w:firstLine="420"/>
      </w:pPr>
      <w:bookmarkStart w:id="36" w:name="_Toc67647875"/>
      <w:bookmarkStart w:id="37" w:name="_Toc74689563"/>
      <w:r w:rsidRPr="00212741">
        <w:rPr>
          <w:rFonts w:hint="eastAsia"/>
        </w:rPr>
        <w:t>室外机组的抗地震能力需满足如下要求：</w:t>
      </w:r>
    </w:p>
    <w:p w14:paraId="0CB030D3" w14:textId="50A7EA3D" w:rsidR="007A19C0" w:rsidRPr="00212741" w:rsidRDefault="007A19C0" w:rsidP="000045B2">
      <w:pPr>
        <w:spacing w:line="276" w:lineRule="auto"/>
        <w:ind w:leftChars="200" w:left="420"/>
        <w:rPr>
          <w:rFonts w:hAnsi="宋体"/>
          <w:szCs w:val="21"/>
        </w:rPr>
      </w:pPr>
      <w:r w:rsidRPr="00212741">
        <w:rPr>
          <w:rFonts w:hAnsi="宋体" w:hint="eastAsia"/>
          <w:szCs w:val="21"/>
        </w:rPr>
        <w:t>a</w:t>
      </w:r>
      <w:r w:rsidRPr="00212741">
        <w:rPr>
          <w:rFonts w:hAnsi="宋体"/>
          <w:szCs w:val="21"/>
        </w:rPr>
        <w:t xml:space="preserve">) </w:t>
      </w:r>
      <w:r w:rsidRPr="00212741">
        <w:rPr>
          <w:rFonts w:hAnsi="宋体" w:hint="eastAsia"/>
          <w:szCs w:val="21"/>
        </w:rPr>
        <w:t>制冷系统在正常制冷剂充注量下，用规定灵敏度的制冷剂检测仪进行检测，制冷系统各部分不应有制冷剂泄漏。</w:t>
      </w:r>
    </w:p>
    <w:p w14:paraId="3829BE18" w14:textId="3B7B7AF3" w:rsidR="0036758E" w:rsidRPr="00212741" w:rsidRDefault="007A19C0" w:rsidP="000045B2">
      <w:pPr>
        <w:spacing w:line="276" w:lineRule="auto"/>
        <w:ind w:leftChars="200" w:left="420"/>
      </w:pPr>
      <w:r w:rsidRPr="00212741">
        <w:rPr>
          <w:rFonts w:hint="eastAsia"/>
        </w:rPr>
        <w:t>b</w:t>
      </w:r>
      <w:r w:rsidR="0036758E" w:rsidRPr="00212741">
        <w:rPr>
          <w:rFonts w:hint="eastAsia"/>
        </w:rPr>
        <w:t xml:space="preserve">) </w:t>
      </w:r>
      <w:r w:rsidR="0036758E" w:rsidRPr="00212741">
        <w:rPr>
          <w:rFonts w:hint="eastAsia"/>
        </w:rPr>
        <w:t>整机不得倾倒，试验结束后空调器仍可正常运行。</w:t>
      </w:r>
    </w:p>
    <w:p w14:paraId="6EA583D2" w14:textId="01592EAE" w:rsidR="00647787" w:rsidRPr="00212741" w:rsidRDefault="007A19C0" w:rsidP="000045B2">
      <w:pPr>
        <w:spacing w:line="276" w:lineRule="auto"/>
        <w:ind w:leftChars="200" w:left="420"/>
      </w:pPr>
      <w:r w:rsidRPr="00212741">
        <w:t>c</w:t>
      </w:r>
      <w:r w:rsidR="00647787" w:rsidRPr="00212741">
        <w:t xml:space="preserve">) </w:t>
      </w:r>
      <w:r w:rsidR="001D7E39" w:rsidRPr="00212741">
        <w:rPr>
          <w:rFonts w:hint="eastAsia"/>
        </w:rPr>
        <w:t>机组的实测制冷量不低于其名义制冷量的</w:t>
      </w:r>
      <w:r w:rsidR="001D7E39" w:rsidRPr="00212741">
        <w:rPr>
          <w:rFonts w:hint="eastAsia"/>
        </w:rPr>
        <w:t>90%</w:t>
      </w:r>
      <w:r w:rsidR="001D7E39" w:rsidRPr="00212741">
        <w:rPr>
          <w:rFonts w:hint="eastAsia"/>
        </w:rPr>
        <w:t>，机组</w:t>
      </w:r>
      <w:r w:rsidR="00647787" w:rsidRPr="00212741">
        <w:rPr>
          <w:rFonts w:hint="eastAsia"/>
        </w:rPr>
        <w:t>制冷量的试验方法按照</w:t>
      </w:r>
      <w:r w:rsidR="00647787" w:rsidRPr="00212741">
        <w:rPr>
          <w:rFonts w:hint="eastAsia"/>
        </w:rPr>
        <w:t>GB/T 18837-2015</w:t>
      </w:r>
      <w:r w:rsidR="00647787" w:rsidRPr="00212741">
        <w:rPr>
          <w:rFonts w:hint="eastAsia"/>
        </w:rPr>
        <w:t>中</w:t>
      </w:r>
      <w:r w:rsidR="00647787" w:rsidRPr="00212741">
        <w:rPr>
          <w:rFonts w:hint="eastAsia"/>
        </w:rPr>
        <w:t>6.4.3</w:t>
      </w:r>
      <w:r w:rsidR="00647787" w:rsidRPr="00212741">
        <w:rPr>
          <w:rFonts w:hint="eastAsia"/>
        </w:rPr>
        <w:t>制冷量试验进行。</w:t>
      </w:r>
    </w:p>
    <w:p w14:paraId="3CEBC410" w14:textId="3B22FE58" w:rsidR="00573734" w:rsidRPr="00212741" w:rsidRDefault="00573734" w:rsidP="00573734">
      <w:pPr>
        <w:pStyle w:val="2"/>
        <w:keepNext w:val="0"/>
        <w:keepLines w:val="0"/>
        <w:spacing w:beforeLines="50" w:before="156" w:afterLines="50" w:after="156" w:line="240" w:lineRule="auto"/>
        <w:rPr>
          <w:rFonts w:ascii="黑体" w:hAnsi="黑体"/>
          <w:b w:val="0"/>
        </w:rPr>
      </w:pPr>
      <w:bookmarkStart w:id="38" w:name="_Toc93999475"/>
      <w:bookmarkEnd w:id="36"/>
      <w:bookmarkEnd w:id="37"/>
      <w:r w:rsidRPr="00212741">
        <w:rPr>
          <w:rFonts w:ascii="黑体" w:hAnsi="黑体" w:hint="eastAsia"/>
          <w:b w:val="0"/>
        </w:rPr>
        <w:t>4.1.</w:t>
      </w:r>
      <w:r w:rsidR="00E87EC0" w:rsidRPr="00212741">
        <w:rPr>
          <w:rFonts w:ascii="黑体" w:hAnsi="黑体" w:hint="eastAsia"/>
          <w:b w:val="0"/>
        </w:rPr>
        <w:t>7</w:t>
      </w:r>
      <w:r w:rsidRPr="00212741">
        <w:rPr>
          <w:rFonts w:ascii="黑体" w:hAnsi="黑体" w:hint="eastAsia"/>
          <w:b w:val="0"/>
        </w:rPr>
        <w:t xml:space="preserve"> </w:t>
      </w:r>
      <w:r w:rsidR="000045B2" w:rsidRPr="00212741">
        <w:rPr>
          <w:rFonts w:ascii="黑体" w:hAnsi="黑体" w:hint="eastAsia"/>
          <w:b w:val="0"/>
        </w:rPr>
        <w:t>高海拔电气</w:t>
      </w:r>
      <w:r w:rsidRPr="00212741">
        <w:rPr>
          <w:rFonts w:ascii="黑体" w:hAnsi="黑体" w:hint="eastAsia"/>
          <w:b w:val="0"/>
        </w:rPr>
        <w:t>元件可靠性</w:t>
      </w:r>
      <w:bookmarkEnd w:id="38"/>
    </w:p>
    <w:p w14:paraId="16C7C450" w14:textId="1D8CA2D3" w:rsidR="002B3980" w:rsidRPr="00212741" w:rsidRDefault="009D0EE6" w:rsidP="000E4CD8">
      <w:pPr>
        <w:spacing w:line="240" w:lineRule="auto"/>
        <w:ind w:firstLineChars="200" w:firstLine="420"/>
        <w:jc w:val="left"/>
      </w:pPr>
      <w:r w:rsidRPr="00212741">
        <w:rPr>
          <w:rFonts w:hint="eastAsia"/>
        </w:rPr>
        <w:t>机组需满足</w:t>
      </w:r>
      <w:r w:rsidR="007E0F72" w:rsidRPr="00212741">
        <w:rPr>
          <w:rFonts w:hint="eastAsia"/>
        </w:rPr>
        <w:t>GB 4706.1-2005</w:t>
      </w:r>
      <w:r w:rsidR="007D4297" w:rsidRPr="00212741">
        <w:rPr>
          <w:rFonts w:hint="eastAsia"/>
        </w:rPr>
        <w:t xml:space="preserve"> </w:t>
      </w:r>
      <w:r w:rsidR="007D4297" w:rsidRPr="00212741">
        <w:rPr>
          <w:rFonts w:hint="eastAsia"/>
        </w:rPr>
        <w:t>《</w:t>
      </w:r>
      <w:r w:rsidR="007E0F72" w:rsidRPr="00212741">
        <w:rPr>
          <w:rFonts w:hint="eastAsia"/>
        </w:rPr>
        <w:t xml:space="preserve"> </w:t>
      </w:r>
      <w:r w:rsidR="00EE702D" w:rsidRPr="00212741">
        <w:rPr>
          <w:rFonts w:hint="eastAsia"/>
        </w:rPr>
        <w:t>家用和类似</w:t>
      </w:r>
      <w:r w:rsidR="007E0F72" w:rsidRPr="00212741">
        <w:rPr>
          <w:rFonts w:hint="eastAsia"/>
        </w:rPr>
        <w:t>用途电器的安全</w:t>
      </w:r>
      <w:r w:rsidR="007E0F72" w:rsidRPr="00212741">
        <w:rPr>
          <w:rFonts w:hint="eastAsia"/>
        </w:rPr>
        <w:t xml:space="preserve"> </w:t>
      </w:r>
      <w:r w:rsidR="007E0F72" w:rsidRPr="00212741">
        <w:rPr>
          <w:rFonts w:hint="eastAsia"/>
        </w:rPr>
        <w:t>第一部分：通用要求</w:t>
      </w:r>
      <w:r w:rsidR="007D4297" w:rsidRPr="00212741">
        <w:rPr>
          <w:rFonts w:hint="eastAsia"/>
        </w:rPr>
        <w:t>》</w:t>
      </w:r>
      <w:r w:rsidR="007D4297" w:rsidRPr="00212741">
        <w:rPr>
          <w:rFonts w:hint="eastAsia"/>
        </w:rPr>
        <w:t xml:space="preserve"> </w:t>
      </w:r>
      <w:r w:rsidR="002B3980" w:rsidRPr="00212741">
        <w:rPr>
          <w:rFonts w:hint="eastAsia"/>
        </w:rPr>
        <w:t>的第</w:t>
      </w:r>
      <w:r w:rsidR="002B3980" w:rsidRPr="00212741">
        <w:rPr>
          <w:rFonts w:hint="eastAsia"/>
        </w:rPr>
        <w:t>29</w:t>
      </w:r>
      <w:r w:rsidRPr="00212741">
        <w:rPr>
          <w:rFonts w:hint="eastAsia"/>
        </w:rPr>
        <w:t>节中电气间隙、爬电距离和固体绝缘中的相关要求</w:t>
      </w:r>
      <w:r w:rsidR="007E0F72" w:rsidRPr="00212741">
        <w:rPr>
          <w:rFonts w:hint="eastAsia"/>
        </w:rPr>
        <w:t>。</w:t>
      </w:r>
      <w:r w:rsidR="006A710C" w:rsidRPr="00212741">
        <w:rPr>
          <w:rFonts w:hint="eastAsia"/>
        </w:rPr>
        <w:t>当机组宣称的海拔高度大于</w:t>
      </w:r>
      <w:r w:rsidR="006A710C" w:rsidRPr="00212741">
        <w:rPr>
          <w:rFonts w:hint="eastAsia"/>
        </w:rPr>
        <w:t>2000</w:t>
      </w:r>
      <w:r w:rsidR="006A710C" w:rsidRPr="00212741">
        <w:rPr>
          <w:rFonts w:hint="eastAsia"/>
        </w:rPr>
        <w:t>米时，其</w:t>
      </w:r>
      <w:r w:rsidR="00836430" w:rsidRPr="00212741">
        <w:rPr>
          <w:rFonts w:hint="eastAsia"/>
        </w:rPr>
        <w:t>电气间隙和爬电</w:t>
      </w:r>
      <w:r w:rsidRPr="00212741">
        <w:rPr>
          <w:rFonts w:hint="eastAsia"/>
        </w:rPr>
        <w:t>距离对应高海拔的修正系数需满足</w:t>
      </w:r>
      <w:r w:rsidR="007D4297" w:rsidRPr="00212741">
        <w:rPr>
          <w:rFonts w:hint="eastAsia"/>
        </w:rPr>
        <w:t>标准</w:t>
      </w:r>
      <w:r w:rsidR="00693686" w:rsidRPr="00212741">
        <w:t>GB/T</w:t>
      </w:r>
      <w:r w:rsidR="007D4297" w:rsidRPr="00212741">
        <w:rPr>
          <w:rFonts w:hint="eastAsia"/>
        </w:rPr>
        <w:t xml:space="preserve"> </w:t>
      </w:r>
      <w:r w:rsidR="00836430" w:rsidRPr="00212741">
        <w:rPr>
          <w:rFonts w:hint="eastAsia"/>
        </w:rPr>
        <w:t xml:space="preserve">16935.1-2008 </w:t>
      </w:r>
      <w:r w:rsidR="007D4297" w:rsidRPr="00212741">
        <w:rPr>
          <w:rFonts w:hint="eastAsia"/>
        </w:rPr>
        <w:t>《</w:t>
      </w:r>
      <w:r w:rsidR="00836430" w:rsidRPr="00212741">
        <w:rPr>
          <w:rFonts w:hint="eastAsia"/>
        </w:rPr>
        <w:t>低压系统内设备的绝缘配合</w:t>
      </w:r>
      <w:r w:rsidR="007D4297" w:rsidRPr="00212741">
        <w:rPr>
          <w:rFonts w:hint="eastAsia"/>
        </w:rPr>
        <w:t xml:space="preserve"> </w:t>
      </w:r>
      <w:r w:rsidR="00836430" w:rsidRPr="00212741">
        <w:rPr>
          <w:rFonts w:hint="eastAsia"/>
        </w:rPr>
        <w:t>第</w:t>
      </w:r>
      <w:r w:rsidR="00836430" w:rsidRPr="00212741">
        <w:rPr>
          <w:rFonts w:hint="eastAsia"/>
        </w:rPr>
        <w:t>1</w:t>
      </w:r>
      <w:r w:rsidR="00836430" w:rsidRPr="00212741">
        <w:rPr>
          <w:rFonts w:hint="eastAsia"/>
        </w:rPr>
        <w:t>部分：原理、要求和试验</w:t>
      </w:r>
      <w:r w:rsidR="007D4297" w:rsidRPr="00212741">
        <w:rPr>
          <w:rFonts w:hint="eastAsia"/>
        </w:rPr>
        <w:t>》</w:t>
      </w:r>
      <w:r w:rsidR="007D4297" w:rsidRPr="00212741">
        <w:rPr>
          <w:rFonts w:hint="eastAsia"/>
        </w:rPr>
        <w:t xml:space="preserve"> </w:t>
      </w:r>
      <w:r w:rsidR="00836430" w:rsidRPr="00212741">
        <w:rPr>
          <w:rFonts w:hint="eastAsia"/>
        </w:rPr>
        <w:t>中</w:t>
      </w:r>
      <w:r w:rsidR="00505CDE" w:rsidRPr="00212741">
        <w:rPr>
          <w:rFonts w:hint="eastAsia"/>
        </w:rPr>
        <w:t>附录</w:t>
      </w:r>
      <w:r w:rsidR="00505CDE" w:rsidRPr="00212741">
        <w:rPr>
          <w:rFonts w:hint="eastAsia"/>
        </w:rPr>
        <w:t>A</w:t>
      </w:r>
      <w:r w:rsidR="007D4297" w:rsidRPr="00212741">
        <w:rPr>
          <w:rFonts w:hint="eastAsia"/>
        </w:rPr>
        <w:t>的</w:t>
      </w:r>
      <w:r w:rsidR="00836430" w:rsidRPr="00212741">
        <w:rPr>
          <w:rFonts w:hint="eastAsia"/>
        </w:rPr>
        <w:t>表</w:t>
      </w:r>
      <w:r w:rsidR="00836430" w:rsidRPr="00212741">
        <w:rPr>
          <w:rFonts w:hint="eastAsia"/>
        </w:rPr>
        <w:t xml:space="preserve">A.2 </w:t>
      </w:r>
      <w:r w:rsidR="007D4297" w:rsidRPr="00212741">
        <w:rPr>
          <w:rFonts w:hint="eastAsia"/>
        </w:rPr>
        <w:t>海拔修正系数</w:t>
      </w:r>
      <w:r w:rsidRPr="00212741">
        <w:rPr>
          <w:rFonts w:hint="eastAsia"/>
        </w:rPr>
        <w:t>的要求</w:t>
      </w:r>
      <w:r w:rsidR="007D4297" w:rsidRPr="00212741">
        <w:rPr>
          <w:rFonts w:hint="eastAsia"/>
        </w:rPr>
        <w:t>。</w:t>
      </w:r>
    </w:p>
    <w:p w14:paraId="6D1E0166" w14:textId="1F5D1F05" w:rsidR="007120DE" w:rsidRPr="00212741" w:rsidRDefault="007120DE" w:rsidP="007120DE">
      <w:pPr>
        <w:pStyle w:val="2"/>
        <w:keepNext w:val="0"/>
        <w:keepLines w:val="0"/>
        <w:spacing w:beforeLines="50" w:before="156" w:afterLines="50" w:after="156" w:line="240" w:lineRule="auto"/>
        <w:rPr>
          <w:rFonts w:ascii="黑体" w:hAnsi="黑体"/>
          <w:b w:val="0"/>
        </w:rPr>
      </w:pPr>
      <w:bookmarkStart w:id="39" w:name="_Toc93999476"/>
      <w:r w:rsidRPr="00212741">
        <w:rPr>
          <w:rFonts w:ascii="黑体" w:hAnsi="黑体" w:hint="eastAsia"/>
          <w:b w:val="0"/>
        </w:rPr>
        <w:t>4.1.</w:t>
      </w:r>
      <w:r w:rsidR="00E87EC0" w:rsidRPr="00212741">
        <w:rPr>
          <w:rFonts w:ascii="黑体" w:hAnsi="黑体" w:hint="eastAsia"/>
          <w:b w:val="0"/>
        </w:rPr>
        <w:t>8</w:t>
      </w:r>
      <w:r w:rsidRPr="00212741">
        <w:rPr>
          <w:rFonts w:ascii="黑体" w:hAnsi="黑体" w:hint="eastAsia"/>
          <w:b w:val="0"/>
        </w:rPr>
        <w:t xml:space="preserve"> 风雪环境适应性</w:t>
      </w:r>
      <w:bookmarkEnd w:id="39"/>
    </w:p>
    <w:p w14:paraId="77AE6D6C" w14:textId="7B1BB9E2" w:rsidR="00B22B79" w:rsidRPr="00212741" w:rsidRDefault="00B22B79" w:rsidP="00B22B79">
      <w:pPr>
        <w:pStyle w:val="afb"/>
        <w:ind w:firstLine="420"/>
      </w:pPr>
      <w:bookmarkStart w:id="40" w:name="_Toc67647956"/>
      <w:r w:rsidRPr="00212741">
        <w:rPr>
          <w:rFonts w:hint="eastAsia"/>
        </w:rPr>
        <w:t>机组</w:t>
      </w:r>
      <w:r w:rsidR="00B8305F" w:rsidRPr="00212741">
        <w:rPr>
          <w:rFonts w:hint="eastAsia"/>
        </w:rPr>
        <w:t>风雪环境适应性需要满足</w:t>
      </w:r>
      <w:r w:rsidR="00030BB6" w:rsidRPr="00212741">
        <w:rPr>
          <w:rFonts w:hint="eastAsia"/>
        </w:rPr>
        <w:t>以下</w:t>
      </w:r>
      <w:r w:rsidR="00B8305F" w:rsidRPr="00212741">
        <w:rPr>
          <w:rFonts w:hint="eastAsia"/>
        </w:rPr>
        <w:t>要求</w:t>
      </w:r>
      <w:r w:rsidRPr="00212741">
        <w:rPr>
          <w:rFonts w:hint="eastAsia"/>
        </w:rPr>
        <w:t>：</w:t>
      </w:r>
    </w:p>
    <w:p w14:paraId="79A8C97C" w14:textId="743F8D19" w:rsidR="00B22B79" w:rsidRPr="00212741" w:rsidRDefault="00775568" w:rsidP="00B222E7">
      <w:pPr>
        <w:pStyle w:val="afb"/>
        <w:widowControl w:val="0"/>
        <w:numPr>
          <w:ilvl w:val="0"/>
          <w:numId w:val="9"/>
        </w:numPr>
        <w:autoSpaceDE/>
        <w:autoSpaceDN/>
        <w:adjustRightInd w:val="0"/>
        <w:ind w:firstLineChars="0"/>
      </w:pPr>
      <w:r w:rsidRPr="00212741">
        <w:rPr>
          <w:rFonts w:hint="eastAsia"/>
        </w:rPr>
        <w:t>室外</w:t>
      </w:r>
      <w:r w:rsidR="003E4973" w:rsidRPr="00212741">
        <w:rPr>
          <w:rFonts w:hint="eastAsia"/>
        </w:rPr>
        <w:t>机组</w:t>
      </w:r>
      <w:r w:rsidRPr="00212741">
        <w:rPr>
          <w:rFonts w:hint="eastAsia"/>
        </w:rPr>
        <w:t>处于待机状态时，室外</w:t>
      </w:r>
      <w:r w:rsidR="00B22B79" w:rsidRPr="00212741">
        <w:rPr>
          <w:rFonts w:hint="eastAsia"/>
        </w:rPr>
        <w:t>风机间隔一段时间</w:t>
      </w:r>
      <w:r w:rsidR="00D97640" w:rsidRPr="00212741">
        <w:rPr>
          <w:rFonts w:hint="eastAsia"/>
        </w:rPr>
        <w:t>能够</w:t>
      </w:r>
      <w:r w:rsidR="00B22B79" w:rsidRPr="00212741">
        <w:rPr>
          <w:rFonts w:hint="eastAsia"/>
        </w:rPr>
        <w:t>自动运转。</w:t>
      </w:r>
    </w:p>
    <w:p w14:paraId="1745F36C" w14:textId="7169DD12" w:rsidR="00C85743" w:rsidRPr="00212741" w:rsidRDefault="00775568" w:rsidP="00B222E7">
      <w:pPr>
        <w:pStyle w:val="afb"/>
        <w:widowControl w:val="0"/>
        <w:numPr>
          <w:ilvl w:val="0"/>
          <w:numId w:val="9"/>
        </w:numPr>
        <w:autoSpaceDE/>
        <w:autoSpaceDN/>
        <w:adjustRightInd w:val="0"/>
        <w:ind w:firstLineChars="0"/>
      </w:pPr>
      <w:r w:rsidRPr="00212741">
        <w:rPr>
          <w:rFonts w:hint="eastAsia"/>
        </w:rPr>
        <w:t>室外机组在风雪环境实验室待机8小时后，</w:t>
      </w:r>
      <w:bookmarkEnd w:id="40"/>
      <w:r w:rsidR="000C3453" w:rsidRPr="00212741">
        <w:rPr>
          <w:rFonts w:hint="eastAsia"/>
        </w:rPr>
        <w:t>整机</w:t>
      </w:r>
      <w:r w:rsidRPr="00212741">
        <w:rPr>
          <w:rFonts w:hint="eastAsia"/>
        </w:rPr>
        <w:t>开启制热模式</w:t>
      </w:r>
      <w:r w:rsidR="000C3453" w:rsidRPr="00212741">
        <w:rPr>
          <w:rFonts w:hint="eastAsia"/>
        </w:rPr>
        <w:t>，机组在启动前30分钟内正常运行，不报故障停机。</w:t>
      </w:r>
      <w:r w:rsidRPr="00212741">
        <w:t xml:space="preserve"> </w:t>
      </w:r>
    </w:p>
    <w:p w14:paraId="10AF0555" w14:textId="379986DA" w:rsidR="00312D95" w:rsidRPr="00212741" w:rsidRDefault="00312D95" w:rsidP="00312D95">
      <w:pPr>
        <w:pStyle w:val="2"/>
        <w:keepNext w:val="0"/>
        <w:keepLines w:val="0"/>
        <w:spacing w:beforeLines="50" w:before="156" w:afterLines="50" w:after="156" w:line="240" w:lineRule="auto"/>
        <w:rPr>
          <w:rFonts w:ascii="黑体" w:hAnsi="黑体"/>
          <w:b w:val="0"/>
        </w:rPr>
      </w:pPr>
      <w:bookmarkStart w:id="41" w:name="_Toc93999477"/>
      <w:r w:rsidRPr="00212741">
        <w:rPr>
          <w:rFonts w:ascii="黑体" w:hAnsi="黑体" w:hint="eastAsia"/>
          <w:b w:val="0"/>
        </w:rPr>
        <w:t>4.1.</w:t>
      </w:r>
      <w:r w:rsidR="00E87EC0" w:rsidRPr="00212741">
        <w:rPr>
          <w:rFonts w:ascii="黑体" w:hAnsi="黑体" w:hint="eastAsia"/>
          <w:b w:val="0"/>
        </w:rPr>
        <w:t>9</w:t>
      </w:r>
      <w:r w:rsidRPr="00212741">
        <w:rPr>
          <w:rFonts w:ascii="黑体" w:hAnsi="黑体" w:hint="eastAsia"/>
          <w:b w:val="0"/>
        </w:rPr>
        <w:t xml:space="preserve"> 防雨</w:t>
      </w:r>
      <w:r w:rsidR="00EA3F0B" w:rsidRPr="00212741">
        <w:rPr>
          <w:rFonts w:ascii="黑体" w:hAnsi="黑体" w:hint="eastAsia"/>
          <w:b w:val="0"/>
        </w:rPr>
        <w:t>防水能力</w:t>
      </w:r>
      <w:bookmarkEnd w:id="41"/>
    </w:p>
    <w:p w14:paraId="43A70228" w14:textId="2FD9EB61" w:rsidR="00312D95" w:rsidRPr="00212741" w:rsidRDefault="00D36D16" w:rsidP="000E4CD8">
      <w:pPr>
        <w:spacing w:line="240" w:lineRule="auto"/>
        <w:ind w:firstLineChars="200" w:firstLine="420"/>
        <w:jc w:val="left"/>
      </w:pPr>
      <w:r w:rsidRPr="00212741">
        <w:rPr>
          <w:rFonts w:hint="eastAsia"/>
        </w:rPr>
        <w:t>室外机组</w:t>
      </w:r>
      <w:r w:rsidR="00EA3F0B" w:rsidRPr="00212741">
        <w:rPr>
          <w:rFonts w:hint="eastAsia"/>
        </w:rPr>
        <w:t>满足</w:t>
      </w:r>
      <w:r w:rsidR="00EA3F0B" w:rsidRPr="00212741">
        <w:rPr>
          <w:rFonts w:hint="eastAsia"/>
        </w:rPr>
        <w:t>GB/T 4208-2017</w:t>
      </w:r>
      <w:r w:rsidR="00EA3F0B" w:rsidRPr="00212741">
        <w:rPr>
          <w:rFonts w:hint="eastAsia"/>
        </w:rPr>
        <w:t>《外壳防护等级》中</w:t>
      </w:r>
      <w:r w:rsidR="00EA3F0B" w:rsidRPr="00212741">
        <w:rPr>
          <w:rFonts w:hint="eastAsia"/>
        </w:rPr>
        <w:t>14.3</w:t>
      </w:r>
      <w:r w:rsidR="00EA3F0B" w:rsidRPr="00212741">
        <w:rPr>
          <w:rFonts w:hint="eastAsia"/>
        </w:rPr>
        <w:t>的相关要求。</w:t>
      </w:r>
    </w:p>
    <w:p w14:paraId="7ED2664F" w14:textId="44E5C78A" w:rsidR="00A65C80" w:rsidRPr="00212741" w:rsidRDefault="009C54E2" w:rsidP="00CF1FC9">
      <w:pPr>
        <w:pStyle w:val="2"/>
        <w:keepNext w:val="0"/>
        <w:keepLines w:val="0"/>
        <w:spacing w:beforeLines="50" w:before="156" w:afterLines="50" w:after="156" w:line="240" w:lineRule="auto"/>
        <w:rPr>
          <w:rFonts w:ascii="黑体" w:hAnsi="黑体"/>
          <w:b w:val="0"/>
        </w:rPr>
      </w:pPr>
      <w:bookmarkStart w:id="42" w:name="_Toc93999478"/>
      <w:r w:rsidRPr="00212741">
        <w:rPr>
          <w:rFonts w:ascii="黑体" w:hAnsi="黑体" w:hint="eastAsia"/>
          <w:b w:val="0"/>
        </w:rPr>
        <w:t>4.2</w:t>
      </w:r>
      <w:r w:rsidR="00A65C80" w:rsidRPr="00212741">
        <w:rPr>
          <w:rFonts w:ascii="黑体" w:hAnsi="黑体"/>
          <w:b w:val="0"/>
        </w:rPr>
        <w:t xml:space="preserve"> </w:t>
      </w:r>
      <w:r w:rsidR="00670AFC" w:rsidRPr="00212741">
        <w:rPr>
          <w:rFonts w:ascii="黑体" w:hAnsi="黑体" w:hint="eastAsia"/>
          <w:b w:val="0"/>
        </w:rPr>
        <w:t>机组包装件运输装卸可靠性</w:t>
      </w:r>
      <w:bookmarkEnd w:id="42"/>
    </w:p>
    <w:p w14:paraId="68ABF3CF" w14:textId="491225B2" w:rsidR="00AD362E" w:rsidRPr="00212741" w:rsidRDefault="009C54E2" w:rsidP="00277E66">
      <w:pPr>
        <w:pStyle w:val="2"/>
        <w:keepNext w:val="0"/>
        <w:keepLines w:val="0"/>
        <w:spacing w:beforeLines="50" w:before="156" w:afterLines="50" w:after="156" w:line="240" w:lineRule="auto"/>
        <w:rPr>
          <w:rFonts w:ascii="黑体" w:hAnsi="黑体"/>
          <w:b w:val="0"/>
        </w:rPr>
      </w:pPr>
      <w:bookmarkStart w:id="43" w:name="_Toc93999479"/>
      <w:r w:rsidRPr="00212741">
        <w:rPr>
          <w:rFonts w:ascii="黑体" w:hAnsi="黑体" w:hint="eastAsia"/>
          <w:b w:val="0"/>
        </w:rPr>
        <w:t>4.2</w:t>
      </w:r>
      <w:r w:rsidR="00C577B5" w:rsidRPr="00212741">
        <w:rPr>
          <w:rFonts w:ascii="黑体" w:hAnsi="黑体" w:hint="eastAsia"/>
          <w:b w:val="0"/>
        </w:rPr>
        <w:t>.</w:t>
      </w:r>
      <w:r w:rsidR="00AD362E" w:rsidRPr="00212741">
        <w:rPr>
          <w:rFonts w:ascii="黑体" w:hAnsi="黑体" w:hint="eastAsia"/>
          <w:b w:val="0"/>
        </w:rPr>
        <w:t xml:space="preserve">1 </w:t>
      </w:r>
      <w:r w:rsidR="004251F2" w:rsidRPr="00212741">
        <w:rPr>
          <w:rFonts w:ascii="黑体" w:hAnsi="黑体" w:hint="eastAsia"/>
          <w:b w:val="0"/>
        </w:rPr>
        <w:t>室内机组</w:t>
      </w:r>
      <w:r w:rsidR="00EA0043" w:rsidRPr="00212741">
        <w:rPr>
          <w:rFonts w:ascii="黑体" w:hAnsi="黑体" w:hint="eastAsia"/>
          <w:b w:val="0"/>
        </w:rPr>
        <w:t>包装件</w:t>
      </w:r>
      <w:r w:rsidR="00BB3119" w:rsidRPr="00212741">
        <w:rPr>
          <w:rFonts w:ascii="黑体" w:hAnsi="黑体" w:hint="eastAsia"/>
          <w:b w:val="0"/>
        </w:rPr>
        <w:t>抗</w:t>
      </w:r>
      <w:r w:rsidR="00EA0043" w:rsidRPr="00212741">
        <w:rPr>
          <w:rFonts w:ascii="黑体" w:hAnsi="黑体" w:hint="eastAsia"/>
          <w:b w:val="0"/>
        </w:rPr>
        <w:t>跌落</w:t>
      </w:r>
      <w:bookmarkEnd w:id="43"/>
    </w:p>
    <w:p w14:paraId="42CF3CD6" w14:textId="294ECC8E" w:rsidR="00BB3119" w:rsidRPr="00212741" w:rsidRDefault="00BB3119" w:rsidP="00BB3119">
      <w:pPr>
        <w:spacing w:line="240" w:lineRule="auto"/>
        <w:ind w:firstLineChars="200" w:firstLine="420"/>
      </w:pPr>
      <w:r w:rsidRPr="00212741">
        <w:rPr>
          <w:rFonts w:hint="eastAsia"/>
        </w:rPr>
        <w:t>室内机组抗跌落能力需满足如下条件：</w:t>
      </w:r>
    </w:p>
    <w:p w14:paraId="235DB4E3" w14:textId="7D70BB76" w:rsidR="00BB3119" w:rsidRPr="00212741" w:rsidRDefault="00121847" w:rsidP="00121847">
      <w:pPr>
        <w:pStyle w:val="a5"/>
        <w:numPr>
          <w:ilvl w:val="0"/>
          <w:numId w:val="34"/>
        </w:numPr>
        <w:spacing w:line="240" w:lineRule="auto"/>
        <w:ind w:firstLineChars="0"/>
        <w:rPr>
          <w:rFonts w:asciiTheme="minorEastAsia" w:hAnsiTheme="minorEastAsia"/>
        </w:rPr>
      </w:pPr>
      <w:r w:rsidRPr="00212741">
        <w:rPr>
          <w:rFonts w:asciiTheme="minorEastAsia" w:hAnsiTheme="minorEastAsia" w:hint="eastAsia"/>
        </w:rPr>
        <w:t>包装纸箱应无明显的破裂，木架不应有断裂或散落。</w:t>
      </w:r>
    </w:p>
    <w:p w14:paraId="5CF12574" w14:textId="7F8DE7A5" w:rsidR="00BB3119" w:rsidRPr="00212741" w:rsidRDefault="00BB3119" w:rsidP="00121847">
      <w:pPr>
        <w:pStyle w:val="a5"/>
        <w:numPr>
          <w:ilvl w:val="0"/>
          <w:numId w:val="34"/>
        </w:numPr>
        <w:spacing w:line="240" w:lineRule="auto"/>
        <w:ind w:firstLineChars="0"/>
        <w:rPr>
          <w:rFonts w:asciiTheme="minorEastAsia" w:hAnsiTheme="minorEastAsia"/>
        </w:rPr>
      </w:pPr>
      <w:r w:rsidRPr="00212741">
        <w:rPr>
          <w:rFonts w:asciiTheme="minorEastAsia" w:hAnsiTheme="minorEastAsia" w:hint="eastAsia"/>
        </w:rPr>
        <w:t>机身不应有变形或损坏现象</w:t>
      </w:r>
      <w:r w:rsidR="00121847" w:rsidRPr="00212741">
        <w:rPr>
          <w:rFonts w:asciiTheme="minorEastAsia" w:hAnsiTheme="minorEastAsia" w:hint="eastAsia"/>
        </w:rPr>
        <w:t>。</w:t>
      </w:r>
    </w:p>
    <w:p w14:paraId="2A36CDCD" w14:textId="4C48CAC0" w:rsidR="00BB3119" w:rsidRPr="00212741" w:rsidRDefault="00BB3119" w:rsidP="00121847">
      <w:pPr>
        <w:pStyle w:val="a5"/>
        <w:numPr>
          <w:ilvl w:val="0"/>
          <w:numId w:val="34"/>
        </w:numPr>
        <w:spacing w:line="240" w:lineRule="auto"/>
        <w:ind w:firstLineChars="0"/>
      </w:pPr>
      <w:r w:rsidRPr="00212741">
        <w:rPr>
          <w:rFonts w:hint="eastAsia"/>
        </w:rPr>
        <w:t>导风条、面板、电控盒组件、蜗壳等塑料件固定卡位不应发生脱扣或扣位断裂</w:t>
      </w:r>
      <w:r w:rsidR="00121847" w:rsidRPr="00212741">
        <w:rPr>
          <w:rFonts w:hint="eastAsia"/>
        </w:rPr>
        <w:t>。</w:t>
      </w:r>
    </w:p>
    <w:p w14:paraId="1381F237" w14:textId="7705BD44"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金属底盘、外壳不应有影响外观和使用性能的变形、开裂或脱漆等现象</w:t>
      </w:r>
      <w:r w:rsidR="00121847" w:rsidRPr="00212741">
        <w:rPr>
          <w:rFonts w:asciiTheme="majorEastAsia" w:eastAsiaTheme="majorEastAsia" w:hAnsiTheme="majorEastAsia" w:hint="eastAsia"/>
          <w:kern w:val="0"/>
          <w:szCs w:val="21"/>
        </w:rPr>
        <w:t>。</w:t>
      </w:r>
    </w:p>
    <w:p w14:paraId="7B35D90E" w14:textId="6CC3E599"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电子器件引脚不应松焊</w:t>
      </w:r>
      <w:r w:rsidR="00121847" w:rsidRPr="00212741">
        <w:rPr>
          <w:rFonts w:asciiTheme="majorEastAsia" w:eastAsiaTheme="majorEastAsia" w:hAnsiTheme="majorEastAsia" w:hint="eastAsia"/>
          <w:kern w:val="0"/>
          <w:szCs w:val="21"/>
        </w:rPr>
        <w:t>。</w:t>
      </w:r>
    </w:p>
    <w:p w14:paraId="5BD4ED50" w14:textId="6C18AC08"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内部各零部件、电控元件安装牢固，不应产生变形、松动或脱落</w:t>
      </w:r>
      <w:r w:rsidR="00121847" w:rsidRPr="00212741">
        <w:rPr>
          <w:rFonts w:asciiTheme="majorEastAsia" w:eastAsiaTheme="majorEastAsia" w:hAnsiTheme="majorEastAsia" w:hint="eastAsia"/>
          <w:kern w:val="0"/>
          <w:szCs w:val="21"/>
        </w:rPr>
        <w:t>。</w:t>
      </w:r>
    </w:p>
    <w:p w14:paraId="12A1003D" w14:textId="58678CBB"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风机电机应能正常运转且不与其它部件相互产生摩擦</w:t>
      </w:r>
      <w:r w:rsidR="00121847" w:rsidRPr="00212741">
        <w:rPr>
          <w:rFonts w:asciiTheme="majorEastAsia" w:eastAsiaTheme="majorEastAsia" w:hAnsiTheme="majorEastAsia" w:hint="eastAsia"/>
          <w:kern w:val="0"/>
          <w:szCs w:val="21"/>
        </w:rPr>
        <w:t>。</w:t>
      </w:r>
    </w:p>
    <w:p w14:paraId="4592E666" w14:textId="7B0B47EC"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面板、面框、底盘、风轮等塑料件外观不应有烂裂现象</w:t>
      </w:r>
      <w:r w:rsidR="00121847" w:rsidRPr="00212741">
        <w:rPr>
          <w:rFonts w:asciiTheme="majorEastAsia" w:eastAsiaTheme="majorEastAsia" w:hAnsiTheme="majorEastAsia" w:hint="eastAsia"/>
          <w:kern w:val="0"/>
          <w:szCs w:val="21"/>
        </w:rPr>
        <w:t>。</w:t>
      </w:r>
    </w:p>
    <w:p w14:paraId="539581BA" w14:textId="4EB502D5" w:rsidR="00BB3119" w:rsidRPr="00212741" w:rsidRDefault="00121847"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机组换热器</w:t>
      </w:r>
      <w:r w:rsidR="00BB3119" w:rsidRPr="00212741">
        <w:rPr>
          <w:rFonts w:asciiTheme="majorEastAsia" w:eastAsiaTheme="majorEastAsia" w:hAnsiTheme="majorEastAsia" w:hint="eastAsia"/>
          <w:kern w:val="0"/>
          <w:szCs w:val="21"/>
        </w:rPr>
        <w:t>翅片不应出现与钣金、配管等硬物相碰的倒片（允许出现不影响外观和使用性能的倒片）；翅片与底盘接触部位不能出现沿铜管方向大于20mm以上的整体倒伏</w:t>
      </w:r>
      <w:r w:rsidRPr="00212741">
        <w:rPr>
          <w:rFonts w:asciiTheme="majorEastAsia" w:eastAsiaTheme="majorEastAsia" w:hAnsiTheme="majorEastAsia" w:hint="eastAsia"/>
          <w:kern w:val="0"/>
          <w:szCs w:val="21"/>
        </w:rPr>
        <w:t>。</w:t>
      </w:r>
    </w:p>
    <w:p w14:paraId="299EAB77" w14:textId="2A30353A"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lastRenderedPageBreak/>
        <w:t>塑料件非外观件允许出现不影响使用性能的轻微发白，但不允许出现裂纹</w:t>
      </w:r>
      <w:r w:rsidR="00121847" w:rsidRPr="00212741">
        <w:rPr>
          <w:rFonts w:asciiTheme="majorEastAsia" w:eastAsiaTheme="majorEastAsia" w:hAnsiTheme="majorEastAsia" w:hint="eastAsia"/>
          <w:kern w:val="0"/>
          <w:szCs w:val="21"/>
        </w:rPr>
        <w:t>。</w:t>
      </w:r>
    </w:p>
    <w:p w14:paraId="4724C77A" w14:textId="0C961013" w:rsidR="00BB3119" w:rsidRPr="00212741" w:rsidRDefault="00BB3119" w:rsidP="00121847">
      <w:pPr>
        <w:pStyle w:val="a5"/>
        <w:numPr>
          <w:ilvl w:val="0"/>
          <w:numId w:val="34"/>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钣金非外观件允许碰撞引起的不影响使用的凸起或凹陷变形</w:t>
      </w:r>
      <w:r w:rsidR="00121847" w:rsidRPr="00212741">
        <w:rPr>
          <w:rFonts w:asciiTheme="majorEastAsia" w:eastAsiaTheme="majorEastAsia" w:hAnsiTheme="majorEastAsia" w:hint="eastAsia"/>
          <w:kern w:val="0"/>
          <w:szCs w:val="21"/>
        </w:rPr>
        <w:t>。</w:t>
      </w:r>
    </w:p>
    <w:p w14:paraId="70E4E13A" w14:textId="7A2A2699" w:rsidR="00AD362E" w:rsidRPr="00212741" w:rsidRDefault="009C54E2" w:rsidP="00277E66">
      <w:pPr>
        <w:pStyle w:val="2"/>
        <w:keepNext w:val="0"/>
        <w:keepLines w:val="0"/>
        <w:spacing w:beforeLines="50" w:before="156" w:afterLines="50" w:after="156" w:line="240" w:lineRule="auto"/>
        <w:rPr>
          <w:rFonts w:ascii="黑体" w:hAnsi="黑体"/>
          <w:b w:val="0"/>
        </w:rPr>
      </w:pPr>
      <w:bookmarkStart w:id="44" w:name="_Toc93999480"/>
      <w:r w:rsidRPr="00212741">
        <w:rPr>
          <w:rFonts w:ascii="黑体" w:hAnsi="黑体" w:hint="eastAsia"/>
          <w:b w:val="0"/>
        </w:rPr>
        <w:t>4.2</w:t>
      </w:r>
      <w:r w:rsidR="00C577B5" w:rsidRPr="00212741">
        <w:rPr>
          <w:rFonts w:ascii="黑体" w:hAnsi="黑体" w:hint="eastAsia"/>
          <w:b w:val="0"/>
        </w:rPr>
        <w:t>.</w:t>
      </w:r>
      <w:r w:rsidR="00AD362E" w:rsidRPr="00212741">
        <w:rPr>
          <w:rFonts w:ascii="黑体" w:hAnsi="黑体" w:hint="eastAsia"/>
          <w:b w:val="0"/>
        </w:rPr>
        <w:t xml:space="preserve">2 </w:t>
      </w:r>
      <w:r w:rsidR="00805E19" w:rsidRPr="00212741">
        <w:rPr>
          <w:rFonts w:ascii="黑体" w:hAnsi="黑体" w:hint="eastAsia"/>
          <w:b w:val="0"/>
        </w:rPr>
        <w:t>室外</w:t>
      </w:r>
      <w:r w:rsidR="002E058C" w:rsidRPr="00212741">
        <w:rPr>
          <w:rFonts w:ascii="黑体" w:hAnsi="黑体" w:hint="eastAsia"/>
          <w:b w:val="0"/>
        </w:rPr>
        <w:t>机组包装件</w:t>
      </w:r>
      <w:r w:rsidR="00520B55" w:rsidRPr="00212741">
        <w:rPr>
          <w:rFonts w:ascii="黑体" w:hAnsi="黑体" w:hint="eastAsia"/>
          <w:b w:val="0"/>
        </w:rPr>
        <w:t>堆码可靠性</w:t>
      </w:r>
      <w:bookmarkEnd w:id="44"/>
    </w:p>
    <w:p w14:paraId="7573E489" w14:textId="3F01FA23" w:rsidR="00532825" w:rsidRPr="00212741" w:rsidRDefault="00532825" w:rsidP="000E4CD8">
      <w:pPr>
        <w:spacing w:line="240" w:lineRule="auto"/>
        <w:ind w:firstLineChars="200" w:firstLine="420"/>
      </w:pPr>
      <w:bookmarkStart w:id="45" w:name="_Toc67125892"/>
      <w:bookmarkStart w:id="46" w:name="_Toc67125891"/>
      <w:bookmarkStart w:id="47" w:name="_Toc67647888"/>
      <w:bookmarkStart w:id="48" w:name="_Toc74689583"/>
      <w:r w:rsidRPr="00212741">
        <w:rPr>
          <w:rFonts w:hint="eastAsia"/>
        </w:rPr>
        <w:t>室外机组</w:t>
      </w:r>
      <w:r w:rsidR="00520B55" w:rsidRPr="00212741">
        <w:rPr>
          <w:rFonts w:hint="eastAsia"/>
        </w:rPr>
        <w:t>堆码可靠性</w:t>
      </w:r>
      <w:r w:rsidRPr="00212741">
        <w:rPr>
          <w:rFonts w:hint="eastAsia"/>
        </w:rPr>
        <w:t>需满足如下条件：</w:t>
      </w:r>
    </w:p>
    <w:p w14:paraId="7A13646F" w14:textId="178B0DA1" w:rsidR="00532825" w:rsidRPr="00212741" w:rsidRDefault="00532825" w:rsidP="000E4CD8">
      <w:pPr>
        <w:pStyle w:val="afb"/>
        <w:widowControl w:val="0"/>
        <w:numPr>
          <w:ilvl w:val="0"/>
          <w:numId w:val="10"/>
        </w:numPr>
        <w:autoSpaceDE/>
        <w:autoSpaceDN/>
        <w:adjustRightInd w:val="0"/>
        <w:ind w:firstLineChars="0"/>
        <w:rPr>
          <w:rFonts w:asciiTheme="majorEastAsia" w:eastAsiaTheme="majorEastAsia" w:hAnsiTheme="majorEastAsia"/>
          <w:szCs w:val="21"/>
        </w:rPr>
      </w:pPr>
      <w:r w:rsidRPr="00212741">
        <w:rPr>
          <w:rFonts w:asciiTheme="majorEastAsia" w:eastAsiaTheme="majorEastAsia" w:hAnsiTheme="majorEastAsia" w:hint="eastAsia"/>
          <w:szCs w:val="21"/>
        </w:rPr>
        <w:t>钣金不应有明显变形、凸包、开裂、脱漆等现象。</w:t>
      </w:r>
    </w:p>
    <w:p w14:paraId="55010284" w14:textId="2E829A62" w:rsidR="00532825" w:rsidRPr="00212741" w:rsidRDefault="00532825" w:rsidP="000E4CD8">
      <w:pPr>
        <w:pStyle w:val="afb"/>
        <w:widowControl w:val="0"/>
        <w:numPr>
          <w:ilvl w:val="0"/>
          <w:numId w:val="10"/>
        </w:numPr>
        <w:autoSpaceDE/>
        <w:autoSpaceDN/>
        <w:adjustRightInd w:val="0"/>
        <w:ind w:firstLineChars="0"/>
        <w:rPr>
          <w:rFonts w:asciiTheme="majorEastAsia" w:eastAsiaTheme="majorEastAsia" w:hAnsiTheme="majorEastAsia"/>
          <w:szCs w:val="21"/>
        </w:rPr>
      </w:pPr>
      <w:r w:rsidRPr="00212741">
        <w:rPr>
          <w:rFonts w:asciiTheme="majorEastAsia" w:eastAsiaTheme="majorEastAsia" w:hAnsiTheme="majorEastAsia" w:hint="eastAsia"/>
          <w:szCs w:val="21"/>
        </w:rPr>
        <w:t>塑料件不应出现变形、发白、开裂等现象。</w:t>
      </w:r>
    </w:p>
    <w:p w14:paraId="22CA561A" w14:textId="7C90875B" w:rsidR="00532825" w:rsidRPr="00212741" w:rsidRDefault="00532825" w:rsidP="000E4CD8">
      <w:pPr>
        <w:pStyle w:val="afb"/>
        <w:widowControl w:val="0"/>
        <w:numPr>
          <w:ilvl w:val="0"/>
          <w:numId w:val="10"/>
        </w:numPr>
        <w:autoSpaceDE/>
        <w:autoSpaceDN/>
        <w:adjustRightInd w:val="0"/>
        <w:ind w:firstLineChars="0"/>
        <w:rPr>
          <w:rFonts w:asciiTheme="majorEastAsia" w:eastAsiaTheme="majorEastAsia" w:hAnsiTheme="majorEastAsia"/>
          <w:szCs w:val="21"/>
        </w:rPr>
      </w:pPr>
      <w:r w:rsidRPr="00212741">
        <w:rPr>
          <w:rFonts w:asciiTheme="majorEastAsia" w:eastAsiaTheme="majorEastAsia" w:hAnsiTheme="majorEastAsia" w:hint="eastAsia"/>
          <w:szCs w:val="21"/>
        </w:rPr>
        <w:t>内部</w:t>
      </w:r>
      <w:r w:rsidRPr="00212741">
        <w:rPr>
          <w:rFonts w:hint="eastAsia"/>
        </w:rPr>
        <w:t>零部件</w:t>
      </w:r>
      <w:r w:rsidRPr="00212741">
        <w:rPr>
          <w:rFonts w:asciiTheme="majorEastAsia" w:eastAsiaTheme="majorEastAsia" w:hAnsiTheme="majorEastAsia" w:hint="eastAsia"/>
          <w:szCs w:val="21"/>
        </w:rPr>
        <w:t>不应有变形、损坏等现象。</w:t>
      </w:r>
    </w:p>
    <w:p w14:paraId="0719FD76" w14:textId="22072329" w:rsidR="00212369" w:rsidRPr="00212741" w:rsidRDefault="00212369" w:rsidP="00212369">
      <w:pPr>
        <w:pStyle w:val="2"/>
        <w:keepNext w:val="0"/>
        <w:keepLines w:val="0"/>
        <w:spacing w:beforeLines="50" w:before="156" w:afterLines="50" w:after="156" w:line="240" w:lineRule="auto"/>
        <w:rPr>
          <w:rFonts w:ascii="黑体" w:hAnsi="黑体"/>
          <w:b w:val="0"/>
        </w:rPr>
      </w:pPr>
      <w:bookmarkStart w:id="49" w:name="_Toc93999481"/>
      <w:bookmarkEnd w:id="45"/>
      <w:bookmarkEnd w:id="46"/>
      <w:bookmarkEnd w:id="47"/>
      <w:bookmarkEnd w:id="48"/>
      <w:r w:rsidRPr="00212741">
        <w:rPr>
          <w:rFonts w:ascii="黑体" w:hAnsi="黑体" w:hint="eastAsia"/>
          <w:b w:val="0"/>
        </w:rPr>
        <w:t>4.2.3 机组包装件</w:t>
      </w:r>
      <w:r w:rsidR="00374B49" w:rsidRPr="00212741">
        <w:rPr>
          <w:rFonts w:ascii="黑体" w:hAnsi="黑体" w:hint="eastAsia"/>
          <w:b w:val="0"/>
        </w:rPr>
        <w:t>运输</w:t>
      </w:r>
      <w:r w:rsidR="00520B55" w:rsidRPr="00212741">
        <w:rPr>
          <w:rFonts w:ascii="黑体" w:hAnsi="黑体" w:hint="eastAsia"/>
          <w:b w:val="0"/>
        </w:rPr>
        <w:t>可靠性</w:t>
      </w:r>
      <w:bookmarkEnd w:id="49"/>
    </w:p>
    <w:p w14:paraId="7EF68C4E" w14:textId="6643419C" w:rsidR="001D182C" w:rsidRPr="00212741" w:rsidRDefault="009422B8" w:rsidP="000E4CD8">
      <w:pPr>
        <w:spacing w:line="240" w:lineRule="auto"/>
        <w:ind w:firstLineChars="200" w:firstLine="420"/>
      </w:pPr>
      <w:r w:rsidRPr="00212741">
        <w:rPr>
          <w:rFonts w:hint="eastAsia"/>
        </w:rPr>
        <w:t>完成机组包装件运输试验后，</w:t>
      </w:r>
      <w:r w:rsidR="00E5109A" w:rsidRPr="00212741">
        <w:rPr>
          <w:rFonts w:hint="eastAsia"/>
        </w:rPr>
        <w:t>机组需要满足如下要求</w:t>
      </w:r>
      <w:r w:rsidR="001D182C" w:rsidRPr="00212741">
        <w:rPr>
          <w:rFonts w:hint="eastAsia"/>
        </w:rPr>
        <w:t>：</w:t>
      </w:r>
    </w:p>
    <w:p w14:paraId="53719335" w14:textId="094C0C68" w:rsidR="001D182C" w:rsidRPr="00212741" w:rsidRDefault="001D182C" w:rsidP="000E4CD8">
      <w:pPr>
        <w:pStyle w:val="a5"/>
        <w:numPr>
          <w:ilvl w:val="0"/>
          <w:numId w:val="36"/>
        </w:numPr>
        <w:spacing w:line="240" w:lineRule="auto"/>
        <w:ind w:firstLineChars="0"/>
      </w:pPr>
      <w:r w:rsidRPr="00212741">
        <w:rPr>
          <w:rFonts w:hint="eastAsia"/>
        </w:rPr>
        <w:t>试验样品不应有冷媒泄漏</w:t>
      </w:r>
      <w:r w:rsidR="009422B8" w:rsidRPr="00212741">
        <w:rPr>
          <w:rFonts w:hint="eastAsia"/>
        </w:rPr>
        <w:t>。</w:t>
      </w:r>
    </w:p>
    <w:p w14:paraId="4729304B" w14:textId="1474FADF" w:rsidR="001D182C" w:rsidRPr="00212741" w:rsidRDefault="001D182C" w:rsidP="000E4CD8">
      <w:pPr>
        <w:pStyle w:val="a5"/>
        <w:numPr>
          <w:ilvl w:val="0"/>
          <w:numId w:val="36"/>
        </w:numPr>
        <w:spacing w:line="240" w:lineRule="auto"/>
        <w:ind w:firstLineChars="0"/>
      </w:pPr>
      <w:r w:rsidRPr="00212741">
        <w:rPr>
          <w:rFonts w:hint="eastAsia"/>
        </w:rPr>
        <w:t>试验样品包装不应有明显开裂，允许有不影响使用的形变或轻微裂痕</w:t>
      </w:r>
      <w:r w:rsidR="009422B8" w:rsidRPr="00212741">
        <w:rPr>
          <w:rFonts w:hint="eastAsia"/>
        </w:rPr>
        <w:t>。</w:t>
      </w:r>
    </w:p>
    <w:p w14:paraId="122E977F" w14:textId="4990111C" w:rsidR="001D182C" w:rsidRPr="00212741" w:rsidRDefault="001D182C" w:rsidP="000E4CD8">
      <w:pPr>
        <w:pStyle w:val="a5"/>
        <w:numPr>
          <w:ilvl w:val="0"/>
          <w:numId w:val="36"/>
        </w:numPr>
        <w:spacing w:line="240" w:lineRule="auto"/>
        <w:ind w:firstLineChars="0"/>
      </w:pPr>
      <w:r w:rsidRPr="00212741">
        <w:rPr>
          <w:rFonts w:hint="eastAsia"/>
        </w:rPr>
        <w:t>不允许管路件有磨损现象；内部线体不应被其他结构件磨破或磨黑</w:t>
      </w:r>
      <w:r w:rsidR="009422B8" w:rsidRPr="00212741">
        <w:rPr>
          <w:rFonts w:hint="eastAsia"/>
        </w:rPr>
        <w:t>。</w:t>
      </w:r>
    </w:p>
    <w:p w14:paraId="2076AC58" w14:textId="485D1AFB" w:rsidR="001D182C" w:rsidRPr="00212741" w:rsidRDefault="001D182C" w:rsidP="000E4CD8">
      <w:pPr>
        <w:pStyle w:val="a5"/>
        <w:numPr>
          <w:ilvl w:val="0"/>
          <w:numId w:val="36"/>
        </w:numPr>
        <w:spacing w:line="240" w:lineRule="auto"/>
        <w:ind w:firstLineChars="0"/>
      </w:pPr>
      <w:r w:rsidRPr="00212741">
        <w:rPr>
          <w:rFonts w:hint="eastAsia"/>
        </w:rPr>
        <w:t>样机内部各零部件、电控元件安装牢固，不应产生变形、开裂、脱落现象</w:t>
      </w:r>
      <w:r w:rsidR="009422B8" w:rsidRPr="00212741">
        <w:rPr>
          <w:rFonts w:hint="eastAsia"/>
        </w:rPr>
        <w:t>。</w:t>
      </w:r>
    </w:p>
    <w:p w14:paraId="03BE7135" w14:textId="6FC540EA" w:rsidR="001D182C" w:rsidRPr="00212741" w:rsidRDefault="001D182C" w:rsidP="000E4CD8">
      <w:pPr>
        <w:pStyle w:val="a5"/>
        <w:numPr>
          <w:ilvl w:val="0"/>
          <w:numId w:val="36"/>
        </w:numPr>
        <w:spacing w:line="240" w:lineRule="auto"/>
        <w:ind w:firstLineChars="0"/>
      </w:pPr>
      <w:r w:rsidRPr="00212741">
        <w:rPr>
          <w:rFonts w:hint="eastAsia"/>
        </w:rPr>
        <w:t>试验样品不应出现螺钉松脱</w:t>
      </w:r>
      <w:r w:rsidR="009422B8" w:rsidRPr="00212741">
        <w:rPr>
          <w:rFonts w:hint="eastAsia"/>
        </w:rPr>
        <w:t>。</w:t>
      </w:r>
    </w:p>
    <w:p w14:paraId="3C09AB70" w14:textId="59F7C556" w:rsidR="001D182C" w:rsidRPr="00212741" w:rsidRDefault="001D182C" w:rsidP="000E4CD8">
      <w:pPr>
        <w:pStyle w:val="a5"/>
        <w:numPr>
          <w:ilvl w:val="0"/>
          <w:numId w:val="36"/>
        </w:numPr>
        <w:spacing w:line="240" w:lineRule="auto"/>
        <w:ind w:firstLineChars="0"/>
      </w:pPr>
      <w:r w:rsidRPr="00212741">
        <w:rPr>
          <w:rFonts w:hint="eastAsia"/>
        </w:rPr>
        <w:t>外部钣金件、塑料件，不允许出现磨花、变形、开裂等现象。对于内部钣金件、塑料件要求：允许出现不影响使用的磨花，不允许出现变形、开裂。</w:t>
      </w:r>
    </w:p>
    <w:p w14:paraId="185BDE9B" w14:textId="7ECBB2DD" w:rsidR="00852FF7" w:rsidRPr="00212741" w:rsidRDefault="00C35B25" w:rsidP="00B47DC2">
      <w:pPr>
        <w:pStyle w:val="2"/>
        <w:keepNext w:val="0"/>
        <w:keepLines w:val="0"/>
        <w:spacing w:beforeLines="50" w:before="156" w:afterLines="50" w:after="156" w:line="240" w:lineRule="auto"/>
        <w:rPr>
          <w:rFonts w:ascii="黑体" w:hAnsi="黑体"/>
          <w:b w:val="0"/>
        </w:rPr>
      </w:pPr>
      <w:bookmarkStart w:id="50" w:name="_Toc93999482"/>
      <w:r w:rsidRPr="00212741">
        <w:rPr>
          <w:rFonts w:ascii="黑体" w:hAnsi="黑体" w:hint="eastAsia"/>
          <w:b w:val="0"/>
        </w:rPr>
        <w:t>4.3</w:t>
      </w:r>
      <w:r w:rsidR="00852FF7" w:rsidRPr="00212741">
        <w:rPr>
          <w:rFonts w:ascii="黑体" w:hAnsi="黑体"/>
          <w:b w:val="0"/>
        </w:rPr>
        <w:t xml:space="preserve"> </w:t>
      </w:r>
      <w:r w:rsidR="00852FF7" w:rsidRPr="00212741">
        <w:rPr>
          <w:rFonts w:ascii="黑体" w:hAnsi="黑体" w:hint="eastAsia"/>
          <w:b w:val="0"/>
        </w:rPr>
        <w:t>机组安装可靠性</w:t>
      </w:r>
      <w:bookmarkEnd w:id="50"/>
    </w:p>
    <w:p w14:paraId="0E0B7F9E" w14:textId="43728035" w:rsidR="0094671E" w:rsidRPr="00212741" w:rsidRDefault="0019445C" w:rsidP="00277E66">
      <w:pPr>
        <w:pStyle w:val="2"/>
        <w:keepNext w:val="0"/>
        <w:keepLines w:val="0"/>
        <w:spacing w:beforeLines="50" w:before="156" w:afterLines="50" w:after="156" w:line="240" w:lineRule="auto"/>
        <w:rPr>
          <w:rFonts w:ascii="黑体" w:hAnsi="黑体"/>
          <w:b w:val="0"/>
        </w:rPr>
      </w:pPr>
      <w:bookmarkStart w:id="51" w:name="_Toc93999483"/>
      <w:r w:rsidRPr="00212741">
        <w:rPr>
          <w:rFonts w:ascii="黑体" w:hAnsi="黑体" w:hint="eastAsia"/>
          <w:b w:val="0"/>
        </w:rPr>
        <w:t>4.3.</w:t>
      </w:r>
      <w:r w:rsidR="0044177F" w:rsidRPr="00212741">
        <w:rPr>
          <w:rFonts w:ascii="黑体" w:hAnsi="黑体" w:hint="eastAsia"/>
          <w:b w:val="0"/>
        </w:rPr>
        <w:t>1</w:t>
      </w:r>
      <w:r w:rsidR="00337078" w:rsidRPr="00212741">
        <w:rPr>
          <w:rFonts w:ascii="黑体" w:hAnsi="黑体" w:hint="eastAsia"/>
          <w:b w:val="0"/>
        </w:rPr>
        <w:t>机组吊装可靠性</w:t>
      </w:r>
      <w:bookmarkEnd w:id="51"/>
    </w:p>
    <w:p w14:paraId="7BBCB27D" w14:textId="0DF81844" w:rsidR="001C7404" w:rsidRPr="00212741" w:rsidRDefault="001C7404" w:rsidP="000E4CD8">
      <w:pPr>
        <w:spacing w:line="240" w:lineRule="auto"/>
        <w:ind w:firstLineChars="200" w:firstLine="420"/>
      </w:pPr>
      <w:bookmarkStart w:id="52" w:name="_Toc67647900"/>
      <w:r w:rsidRPr="00212741">
        <w:rPr>
          <w:rFonts w:hint="eastAsia"/>
        </w:rPr>
        <w:t>室外机组吊装可靠性需满足如下要求：</w:t>
      </w:r>
    </w:p>
    <w:p w14:paraId="21C8113E" w14:textId="77777777" w:rsidR="00520B55" w:rsidRPr="00212741" w:rsidRDefault="00520B55" w:rsidP="000E4CD8">
      <w:pPr>
        <w:pStyle w:val="a5"/>
        <w:numPr>
          <w:ilvl w:val="0"/>
          <w:numId w:val="5"/>
        </w:numPr>
        <w:spacing w:line="240" w:lineRule="auto"/>
        <w:ind w:firstLineChars="0"/>
      </w:pPr>
      <w:r w:rsidRPr="00212741">
        <w:rPr>
          <w:rFonts w:hint="eastAsia"/>
        </w:rPr>
        <w:t>箱体、钣金、换热器变形程度不超过</w:t>
      </w:r>
      <w:r w:rsidRPr="00212741">
        <w:t>2mm</w:t>
      </w:r>
      <w:r w:rsidRPr="00212741">
        <w:rPr>
          <w:rFonts w:hint="eastAsia"/>
        </w:rPr>
        <w:t>。</w:t>
      </w:r>
    </w:p>
    <w:p w14:paraId="134A42E8" w14:textId="77777777" w:rsidR="00520B55" w:rsidRPr="00212741" w:rsidRDefault="00520B55" w:rsidP="000E4CD8">
      <w:pPr>
        <w:pStyle w:val="a5"/>
        <w:numPr>
          <w:ilvl w:val="0"/>
          <w:numId w:val="5"/>
        </w:numPr>
        <w:spacing w:line="240" w:lineRule="auto"/>
        <w:ind w:firstLineChars="0"/>
      </w:pPr>
      <w:r w:rsidRPr="00212741">
        <w:rPr>
          <w:rFonts w:hint="eastAsia"/>
        </w:rPr>
        <w:t>钢丝绳与钣金接触之处允许有部分脱漆，但钢丝绳未接触的部位不允许有脱漆现象。</w:t>
      </w:r>
    </w:p>
    <w:p w14:paraId="22F5676B" w14:textId="3D481378" w:rsidR="00520B55" w:rsidRPr="00212741" w:rsidRDefault="0045388E" w:rsidP="000E4CD8">
      <w:pPr>
        <w:pStyle w:val="a5"/>
        <w:numPr>
          <w:ilvl w:val="0"/>
          <w:numId w:val="5"/>
        </w:numPr>
        <w:spacing w:line="240" w:lineRule="auto"/>
        <w:ind w:firstLineChars="0"/>
      </w:pPr>
      <w:r w:rsidRPr="00212741">
        <w:rPr>
          <w:rFonts w:hint="eastAsia"/>
        </w:rPr>
        <w:t>各个</w:t>
      </w:r>
      <w:r w:rsidR="00520B55" w:rsidRPr="00212741">
        <w:rPr>
          <w:rFonts w:hint="eastAsia"/>
        </w:rPr>
        <w:t>零部件不应出现松动、脱落或变形。</w:t>
      </w:r>
    </w:p>
    <w:p w14:paraId="3B8D42FF" w14:textId="77777777" w:rsidR="00520B55" w:rsidRPr="00212741" w:rsidRDefault="00520B55" w:rsidP="000E4CD8">
      <w:pPr>
        <w:pStyle w:val="a5"/>
        <w:numPr>
          <w:ilvl w:val="0"/>
          <w:numId w:val="5"/>
        </w:numPr>
        <w:spacing w:line="240" w:lineRule="auto"/>
        <w:ind w:firstLineChars="0"/>
      </w:pPr>
      <w:r w:rsidRPr="00212741">
        <w:rPr>
          <w:rFonts w:hint="eastAsia"/>
        </w:rPr>
        <w:t>用于吊装机组的吊装机构不应出现变形、螺栓松动等。</w:t>
      </w:r>
    </w:p>
    <w:p w14:paraId="56532A56" w14:textId="02F47520" w:rsidR="00520B55" w:rsidRPr="00212741" w:rsidRDefault="00520B55" w:rsidP="000E4CD8">
      <w:pPr>
        <w:pStyle w:val="a5"/>
        <w:numPr>
          <w:ilvl w:val="0"/>
          <w:numId w:val="5"/>
        </w:numPr>
        <w:spacing w:line="240" w:lineRule="auto"/>
        <w:ind w:firstLineChars="0"/>
      </w:pPr>
      <w:r w:rsidRPr="00212741">
        <w:rPr>
          <w:rFonts w:hint="eastAsia"/>
        </w:rPr>
        <w:t>机组重心的偏离不应导致机组吊装过程中出现危险。</w:t>
      </w:r>
    </w:p>
    <w:p w14:paraId="719428A8" w14:textId="12C4E7EA" w:rsidR="0044177F" w:rsidRPr="00212741" w:rsidRDefault="0044177F" w:rsidP="000E4CD8">
      <w:pPr>
        <w:pStyle w:val="2"/>
        <w:keepNext w:val="0"/>
        <w:keepLines w:val="0"/>
        <w:spacing w:beforeLines="50" w:before="156" w:afterLines="50" w:after="156" w:line="240" w:lineRule="auto"/>
        <w:rPr>
          <w:rFonts w:ascii="黑体" w:hAnsi="黑体"/>
          <w:b w:val="0"/>
        </w:rPr>
      </w:pPr>
      <w:bookmarkStart w:id="53" w:name="_Toc93999484"/>
      <w:bookmarkEnd w:id="52"/>
      <w:r w:rsidRPr="00212741">
        <w:rPr>
          <w:rFonts w:ascii="黑体" w:hAnsi="黑体" w:hint="eastAsia"/>
          <w:b w:val="0"/>
        </w:rPr>
        <w:t>4.3.</w:t>
      </w:r>
      <w:r w:rsidR="00DA588D" w:rsidRPr="00212741">
        <w:rPr>
          <w:rFonts w:ascii="黑体" w:hAnsi="黑体" w:hint="eastAsia"/>
          <w:b w:val="0"/>
        </w:rPr>
        <w:t>2</w:t>
      </w:r>
      <w:r w:rsidRPr="00212741">
        <w:rPr>
          <w:rFonts w:ascii="黑体" w:hAnsi="黑体" w:hint="eastAsia"/>
          <w:b w:val="0"/>
        </w:rPr>
        <w:t xml:space="preserve"> </w:t>
      </w:r>
      <w:r w:rsidR="00E57128" w:rsidRPr="00212741">
        <w:rPr>
          <w:rFonts w:ascii="黑体" w:hAnsi="黑体" w:hint="eastAsia"/>
          <w:b w:val="0"/>
        </w:rPr>
        <w:t>室内机组和室外机组</w:t>
      </w:r>
      <w:r w:rsidRPr="00212741">
        <w:rPr>
          <w:rFonts w:ascii="黑体" w:hAnsi="黑体" w:hint="eastAsia"/>
          <w:b w:val="0"/>
        </w:rPr>
        <w:t>通信线</w:t>
      </w:r>
      <w:r w:rsidR="00C635F9" w:rsidRPr="00212741">
        <w:rPr>
          <w:rFonts w:ascii="黑体" w:hAnsi="黑体" w:hint="eastAsia"/>
          <w:b w:val="0"/>
        </w:rPr>
        <w:t>灵活性</w:t>
      </w:r>
      <w:bookmarkEnd w:id="53"/>
    </w:p>
    <w:p w14:paraId="4A903E2A" w14:textId="655F5B02" w:rsidR="00C635F9" w:rsidRPr="00212741" w:rsidRDefault="00C635F9" w:rsidP="000E4CD8">
      <w:pPr>
        <w:spacing w:line="240" w:lineRule="auto"/>
        <w:ind w:firstLineChars="200" w:firstLine="420"/>
      </w:pPr>
      <w:r w:rsidRPr="00212741">
        <w:rPr>
          <w:rFonts w:hint="eastAsia"/>
        </w:rPr>
        <w:t>室内机组和室外机组通信线可灵活性需满足如下要求：</w:t>
      </w:r>
    </w:p>
    <w:p w14:paraId="36209363" w14:textId="374F4B26" w:rsidR="00C635F9" w:rsidRPr="00212741" w:rsidRDefault="005A1837" w:rsidP="000E4CD8">
      <w:pPr>
        <w:pStyle w:val="a5"/>
        <w:numPr>
          <w:ilvl w:val="0"/>
          <w:numId w:val="7"/>
        </w:numPr>
        <w:spacing w:line="240" w:lineRule="auto"/>
        <w:ind w:firstLineChars="0"/>
      </w:pPr>
      <w:r w:rsidRPr="00212741">
        <w:rPr>
          <w:rFonts w:hint="eastAsia"/>
        </w:rPr>
        <w:t>试验</w:t>
      </w:r>
      <w:r w:rsidR="00C635F9" w:rsidRPr="00212741">
        <w:rPr>
          <w:rFonts w:hint="eastAsia"/>
        </w:rPr>
        <w:t>期间，室外机和室外机均不报通信类故障。</w:t>
      </w:r>
    </w:p>
    <w:p w14:paraId="1AC31E99" w14:textId="206B2915" w:rsidR="00C635F9" w:rsidRPr="00212741" w:rsidRDefault="005A1837" w:rsidP="000E4CD8">
      <w:pPr>
        <w:pStyle w:val="a5"/>
        <w:numPr>
          <w:ilvl w:val="0"/>
          <w:numId w:val="7"/>
        </w:numPr>
        <w:spacing w:line="240" w:lineRule="auto"/>
        <w:ind w:firstLineChars="0"/>
      </w:pPr>
      <w:r w:rsidRPr="00212741">
        <w:rPr>
          <w:rFonts w:hint="eastAsia"/>
        </w:rPr>
        <w:t>试验</w:t>
      </w:r>
      <w:r w:rsidR="00C635F9" w:rsidRPr="00212741">
        <w:rPr>
          <w:rFonts w:hint="eastAsia"/>
        </w:rPr>
        <w:t>期间，室外机能够响应</w:t>
      </w:r>
      <w:r w:rsidR="00BA4CC7" w:rsidRPr="00212741">
        <w:rPr>
          <w:rFonts w:hint="eastAsia"/>
        </w:rPr>
        <w:t>每一台室内机</w:t>
      </w:r>
      <w:r w:rsidR="00C635F9" w:rsidRPr="00212741">
        <w:rPr>
          <w:rFonts w:hint="eastAsia"/>
        </w:rPr>
        <w:t>的开机、关机需求。</w:t>
      </w:r>
    </w:p>
    <w:p w14:paraId="48F73504" w14:textId="1924A8B7" w:rsidR="00C635F9" w:rsidRPr="00212741" w:rsidRDefault="005A1837" w:rsidP="000E4CD8">
      <w:pPr>
        <w:pStyle w:val="a5"/>
        <w:numPr>
          <w:ilvl w:val="0"/>
          <w:numId w:val="7"/>
        </w:numPr>
        <w:spacing w:line="240" w:lineRule="auto"/>
        <w:ind w:firstLineChars="0"/>
      </w:pPr>
      <w:r w:rsidRPr="00212741">
        <w:rPr>
          <w:rFonts w:hint="eastAsia"/>
        </w:rPr>
        <w:t>试验</w:t>
      </w:r>
      <w:r w:rsidR="00C635F9" w:rsidRPr="00212741">
        <w:rPr>
          <w:rFonts w:hint="eastAsia"/>
        </w:rPr>
        <w:t>时间大于</w:t>
      </w:r>
      <w:r w:rsidR="00C635F9" w:rsidRPr="00212741">
        <w:rPr>
          <w:rFonts w:hint="eastAsia"/>
        </w:rPr>
        <w:t>2</w:t>
      </w:r>
      <w:r w:rsidR="00C635F9" w:rsidRPr="00212741">
        <w:rPr>
          <w:rFonts w:hint="eastAsia"/>
        </w:rPr>
        <w:t>小时。</w:t>
      </w:r>
    </w:p>
    <w:p w14:paraId="0D9F94D3" w14:textId="2E69379E" w:rsidR="005B4262" w:rsidRPr="00212741" w:rsidRDefault="00DA588D" w:rsidP="005B4262">
      <w:pPr>
        <w:pStyle w:val="2"/>
        <w:keepNext w:val="0"/>
        <w:keepLines w:val="0"/>
        <w:spacing w:beforeLines="50" w:before="156" w:afterLines="50" w:after="156" w:line="240" w:lineRule="auto"/>
        <w:rPr>
          <w:rFonts w:ascii="黑体" w:hAnsi="黑体"/>
          <w:b w:val="0"/>
        </w:rPr>
      </w:pPr>
      <w:bookmarkStart w:id="54" w:name="_Toc74689608"/>
      <w:bookmarkStart w:id="55" w:name="_Toc93999485"/>
      <w:r w:rsidRPr="00212741">
        <w:rPr>
          <w:rFonts w:ascii="黑体" w:hAnsi="黑体" w:hint="eastAsia"/>
          <w:b w:val="0"/>
        </w:rPr>
        <w:t>4.3.3</w:t>
      </w:r>
      <w:r w:rsidR="005B4262" w:rsidRPr="00212741">
        <w:rPr>
          <w:rFonts w:ascii="黑体" w:hAnsi="黑体" w:hint="eastAsia"/>
          <w:b w:val="0"/>
        </w:rPr>
        <w:t xml:space="preserve"> </w:t>
      </w:r>
      <w:bookmarkEnd w:id="54"/>
      <w:r w:rsidR="00000A49" w:rsidRPr="00212741">
        <w:rPr>
          <w:rFonts w:ascii="黑体" w:hAnsi="黑体" w:hint="eastAsia"/>
          <w:b w:val="0"/>
        </w:rPr>
        <w:t>室外机组供电可靠性</w:t>
      </w:r>
      <w:bookmarkEnd w:id="55"/>
    </w:p>
    <w:p w14:paraId="5F27BF42" w14:textId="158778A6" w:rsidR="002373A1" w:rsidRPr="00212741" w:rsidRDefault="000C0101" w:rsidP="00B3137F">
      <w:pPr>
        <w:spacing w:line="240" w:lineRule="auto"/>
        <w:ind w:firstLineChars="200" w:firstLine="420"/>
      </w:pPr>
      <w:bookmarkStart w:id="56" w:name="_Toc67647914"/>
      <w:r w:rsidRPr="00212741">
        <w:rPr>
          <w:rFonts w:hint="eastAsia"/>
        </w:rPr>
        <w:t>试验</w:t>
      </w:r>
      <w:r w:rsidR="00E52EE4" w:rsidRPr="00212741">
        <w:rPr>
          <w:rFonts w:hint="eastAsia"/>
        </w:rPr>
        <w:t>的</w:t>
      </w:r>
      <w:r w:rsidR="00AD0BC0" w:rsidRPr="00212741">
        <w:rPr>
          <w:rFonts w:hint="eastAsia"/>
        </w:rPr>
        <w:t>每个单元机组需满足如下要求：</w:t>
      </w:r>
    </w:p>
    <w:p w14:paraId="45F02557" w14:textId="7E8F29AA" w:rsidR="00AD0BC0" w:rsidRPr="00212741" w:rsidRDefault="00090662" w:rsidP="000A22D6">
      <w:pPr>
        <w:pStyle w:val="a5"/>
        <w:numPr>
          <w:ilvl w:val="0"/>
          <w:numId w:val="44"/>
        </w:numPr>
        <w:spacing w:line="240" w:lineRule="auto"/>
        <w:ind w:firstLineChars="0"/>
      </w:pPr>
      <w:r w:rsidRPr="00212741">
        <w:rPr>
          <w:rFonts w:hint="eastAsia"/>
        </w:rPr>
        <w:t>机组的电源线接线端子</w:t>
      </w:r>
      <w:r w:rsidR="00AD0BC0" w:rsidRPr="00212741">
        <w:rPr>
          <w:rFonts w:hint="eastAsia"/>
        </w:rPr>
        <w:t>需要满足</w:t>
      </w:r>
      <w:r w:rsidR="00AD0BC0" w:rsidRPr="00212741">
        <w:rPr>
          <w:rFonts w:hint="eastAsia"/>
        </w:rPr>
        <w:t xml:space="preserve"> GB</w:t>
      </w:r>
      <w:r w:rsidR="00AD0BC0" w:rsidRPr="00212741">
        <w:t xml:space="preserve"> 13140.1</w:t>
      </w:r>
      <w:r w:rsidR="000C0101" w:rsidRPr="00212741">
        <w:t>-2008</w:t>
      </w:r>
      <w:r w:rsidR="00AD0BC0" w:rsidRPr="00212741">
        <w:t xml:space="preserve"> </w:t>
      </w:r>
      <w:r w:rsidR="00AD0BC0" w:rsidRPr="00212741">
        <w:rPr>
          <w:rFonts w:hint="eastAsia"/>
        </w:rPr>
        <w:t>家用和类似用途低压电路用的连接器件中“</w:t>
      </w:r>
      <w:r w:rsidR="00AD0BC0" w:rsidRPr="00212741">
        <w:rPr>
          <w:rFonts w:hint="eastAsia"/>
        </w:rPr>
        <w:t xml:space="preserve">17 </w:t>
      </w:r>
      <w:r w:rsidR="00AD0BC0" w:rsidRPr="00212741">
        <w:rPr>
          <w:rFonts w:hint="eastAsia"/>
        </w:rPr>
        <w:t>电气间隙和爬电距离”的相关要求。</w:t>
      </w:r>
    </w:p>
    <w:p w14:paraId="1364D88B" w14:textId="1AFD1179" w:rsidR="00AD0BC0" w:rsidRPr="00212741" w:rsidRDefault="00090662" w:rsidP="000A22D6">
      <w:pPr>
        <w:pStyle w:val="a5"/>
        <w:numPr>
          <w:ilvl w:val="0"/>
          <w:numId w:val="44"/>
        </w:numPr>
        <w:spacing w:line="240" w:lineRule="auto"/>
        <w:ind w:firstLineChars="0"/>
      </w:pPr>
      <w:r w:rsidRPr="00212741">
        <w:rPr>
          <w:rFonts w:hint="eastAsia"/>
        </w:rPr>
        <w:t>机组的电源线接线端子</w:t>
      </w:r>
      <w:r w:rsidR="00AD0BC0" w:rsidRPr="00212741">
        <w:rPr>
          <w:rFonts w:hint="eastAsia"/>
        </w:rPr>
        <w:t>需要满足</w:t>
      </w:r>
      <w:r w:rsidR="00AD0BC0" w:rsidRPr="00212741">
        <w:rPr>
          <w:rFonts w:hint="eastAsia"/>
        </w:rPr>
        <w:t>GB</w:t>
      </w:r>
      <w:r w:rsidR="00AD0BC0" w:rsidRPr="00212741">
        <w:t xml:space="preserve"> 13140.1</w:t>
      </w:r>
      <w:r w:rsidR="000C0101" w:rsidRPr="00212741">
        <w:t>-2008</w:t>
      </w:r>
      <w:r w:rsidR="00AD0BC0" w:rsidRPr="00212741">
        <w:t xml:space="preserve"> </w:t>
      </w:r>
      <w:r w:rsidR="00AD0BC0" w:rsidRPr="00212741">
        <w:rPr>
          <w:rFonts w:hint="eastAsia"/>
        </w:rPr>
        <w:t>家用和类似用途低压电路用的连接器件中</w:t>
      </w:r>
      <w:r w:rsidR="00AD0BC0" w:rsidRPr="00212741">
        <w:rPr>
          <w:rFonts w:hint="eastAsia"/>
        </w:rPr>
        <w:t xml:space="preserve"> </w:t>
      </w:r>
      <w:r w:rsidR="00AD0BC0" w:rsidRPr="00212741">
        <w:rPr>
          <w:rFonts w:hint="eastAsia"/>
        </w:rPr>
        <w:t>“</w:t>
      </w:r>
      <w:r w:rsidR="00AD0BC0" w:rsidRPr="00212741">
        <w:rPr>
          <w:rFonts w:hint="eastAsia"/>
        </w:rPr>
        <w:t xml:space="preserve">13 </w:t>
      </w:r>
      <w:r w:rsidR="00AD0BC0" w:rsidRPr="00212741">
        <w:rPr>
          <w:rFonts w:hint="eastAsia"/>
        </w:rPr>
        <w:t>绝缘电阻和电气强度”的相关要求。</w:t>
      </w:r>
    </w:p>
    <w:p w14:paraId="602BFC4E" w14:textId="26E40F0D" w:rsidR="00090662" w:rsidRPr="00212741" w:rsidRDefault="00090662" w:rsidP="00090662">
      <w:pPr>
        <w:pStyle w:val="a5"/>
        <w:numPr>
          <w:ilvl w:val="0"/>
          <w:numId w:val="44"/>
        </w:numPr>
        <w:spacing w:line="240" w:lineRule="auto"/>
        <w:ind w:firstLineChars="0"/>
      </w:pPr>
      <w:r w:rsidRPr="00212741">
        <w:rPr>
          <w:rFonts w:hint="eastAsia"/>
        </w:rPr>
        <w:t>机组的电源线接线端子需要满足</w:t>
      </w:r>
      <w:r w:rsidRPr="00212741">
        <w:rPr>
          <w:rFonts w:hint="eastAsia"/>
        </w:rPr>
        <w:t>GB</w:t>
      </w:r>
      <w:r w:rsidRPr="00212741">
        <w:t xml:space="preserve"> 13140.1-2008 </w:t>
      </w:r>
      <w:r w:rsidRPr="00212741">
        <w:rPr>
          <w:rFonts w:hint="eastAsia"/>
        </w:rPr>
        <w:t>家用和类似用途低压电路用的连接器件中</w:t>
      </w:r>
      <w:r w:rsidRPr="00212741">
        <w:rPr>
          <w:rFonts w:hint="eastAsia"/>
        </w:rPr>
        <w:t xml:space="preserve"> </w:t>
      </w:r>
      <w:r w:rsidRPr="00212741">
        <w:rPr>
          <w:rFonts w:hint="eastAsia"/>
        </w:rPr>
        <w:t>“</w:t>
      </w:r>
      <w:r w:rsidRPr="00212741">
        <w:rPr>
          <w:rFonts w:hint="eastAsia"/>
        </w:rPr>
        <w:t xml:space="preserve">15 </w:t>
      </w:r>
      <w:r w:rsidRPr="00212741">
        <w:rPr>
          <w:rFonts w:hint="eastAsia"/>
        </w:rPr>
        <w:t>温升”的相关要求。</w:t>
      </w:r>
    </w:p>
    <w:p w14:paraId="72160AFC" w14:textId="77777777" w:rsidR="00090662" w:rsidRPr="00212741" w:rsidRDefault="00090662" w:rsidP="000A22D6">
      <w:pPr>
        <w:pStyle w:val="a5"/>
        <w:spacing w:line="240" w:lineRule="auto"/>
        <w:ind w:left="780" w:firstLineChars="0" w:firstLine="0"/>
      </w:pPr>
    </w:p>
    <w:p w14:paraId="62216943" w14:textId="4479B587" w:rsidR="002373A1" w:rsidRPr="00212741" w:rsidRDefault="002373A1" w:rsidP="00456B20">
      <w:pPr>
        <w:pStyle w:val="2"/>
        <w:keepNext w:val="0"/>
        <w:keepLines w:val="0"/>
        <w:spacing w:beforeLines="50" w:before="156" w:afterLines="50" w:after="156" w:line="240" w:lineRule="auto"/>
        <w:rPr>
          <w:rFonts w:ascii="黑体" w:hAnsi="黑体"/>
          <w:b w:val="0"/>
        </w:rPr>
      </w:pPr>
      <w:bookmarkStart w:id="57" w:name="_Toc93999486"/>
      <w:r w:rsidRPr="00212741">
        <w:rPr>
          <w:rFonts w:ascii="黑体" w:hAnsi="黑体" w:hint="eastAsia"/>
          <w:b w:val="0"/>
        </w:rPr>
        <w:t>4.3.4 机组</w:t>
      </w:r>
      <w:r w:rsidR="008E590D" w:rsidRPr="00212741">
        <w:rPr>
          <w:rFonts w:ascii="黑体" w:hAnsi="黑体" w:hint="eastAsia"/>
          <w:b w:val="0"/>
        </w:rPr>
        <w:t>配管</w:t>
      </w:r>
      <w:r w:rsidR="009A3F74" w:rsidRPr="00212741">
        <w:rPr>
          <w:rFonts w:ascii="黑体" w:hAnsi="黑体" w:hint="eastAsia"/>
          <w:b w:val="0"/>
        </w:rPr>
        <w:t>的</w:t>
      </w:r>
      <w:r w:rsidRPr="00212741">
        <w:rPr>
          <w:rFonts w:ascii="黑体" w:hAnsi="黑体" w:hint="eastAsia"/>
          <w:b w:val="0"/>
        </w:rPr>
        <w:t>回油设计要求</w:t>
      </w:r>
      <w:bookmarkEnd w:id="57"/>
    </w:p>
    <w:p w14:paraId="0ADAF295" w14:textId="703B8112" w:rsidR="00B3137F" w:rsidRPr="00212741" w:rsidRDefault="001F7CC7" w:rsidP="00B3137F">
      <w:pPr>
        <w:spacing w:line="240" w:lineRule="auto"/>
        <w:ind w:firstLineChars="200" w:firstLine="420"/>
      </w:pPr>
      <w:r w:rsidRPr="00212741">
        <w:rPr>
          <w:rFonts w:hint="eastAsia"/>
        </w:rPr>
        <w:lastRenderedPageBreak/>
        <w:t>机组在施工安装</w:t>
      </w:r>
      <w:r w:rsidR="00B3137F" w:rsidRPr="00212741">
        <w:rPr>
          <w:rFonts w:hint="eastAsia"/>
        </w:rPr>
        <w:t>，</w:t>
      </w:r>
      <w:r w:rsidRPr="00212741">
        <w:rPr>
          <w:rFonts w:hint="eastAsia"/>
        </w:rPr>
        <w:t>当</w:t>
      </w:r>
      <w:r w:rsidR="00B3137F" w:rsidRPr="00212741">
        <w:rPr>
          <w:rFonts w:hint="eastAsia"/>
        </w:rPr>
        <w:t>室外机组的垂直高度高于室内机组且高度差值在</w:t>
      </w:r>
      <w:r w:rsidR="00B3137F" w:rsidRPr="00212741">
        <w:rPr>
          <w:rFonts w:hint="eastAsia"/>
        </w:rPr>
        <w:t>20</w:t>
      </w:r>
      <w:r w:rsidR="00B3137F" w:rsidRPr="00212741">
        <w:rPr>
          <w:rFonts w:hint="eastAsia"/>
        </w:rPr>
        <w:t>米以上时，要求在竖直方向</w:t>
      </w:r>
      <w:r w:rsidR="008E590D" w:rsidRPr="00212741">
        <w:rPr>
          <w:rFonts w:hint="eastAsia"/>
        </w:rPr>
        <w:t>的连接气管上</w:t>
      </w:r>
      <w:r w:rsidR="00FE21B2" w:rsidRPr="00212741">
        <w:rPr>
          <w:rFonts w:hint="eastAsia"/>
        </w:rPr>
        <w:t>增加回油弯设计</w:t>
      </w:r>
      <w:r w:rsidRPr="00212741">
        <w:rPr>
          <w:rFonts w:hint="eastAsia"/>
        </w:rPr>
        <w:t>，</w:t>
      </w:r>
      <w:r w:rsidR="001D357A" w:rsidRPr="00212741">
        <w:rPr>
          <w:rFonts w:hint="eastAsia"/>
        </w:rPr>
        <w:t>回油弯的</w:t>
      </w:r>
      <w:r w:rsidR="00B32BDA" w:rsidRPr="00212741">
        <w:rPr>
          <w:rFonts w:hint="eastAsia"/>
        </w:rPr>
        <w:t>高度</w:t>
      </w:r>
      <w:r w:rsidR="00B32BDA" w:rsidRPr="00212741">
        <w:rPr>
          <w:rFonts w:hint="eastAsia"/>
        </w:rPr>
        <w:t>d</w:t>
      </w:r>
      <w:r w:rsidR="00B32BDA" w:rsidRPr="00212741">
        <w:rPr>
          <w:rFonts w:hint="eastAsia"/>
        </w:rPr>
        <w:t>在</w:t>
      </w:r>
      <w:r w:rsidR="00B32BDA" w:rsidRPr="00212741">
        <w:rPr>
          <w:rFonts w:hint="eastAsia"/>
        </w:rPr>
        <w:t>100mm</w:t>
      </w:r>
      <w:r w:rsidR="00B32BDA" w:rsidRPr="00212741">
        <w:rPr>
          <w:rFonts w:hint="eastAsia"/>
        </w:rPr>
        <w:t>以上，优先使用</w:t>
      </w:r>
      <w:r w:rsidR="00B32BDA" w:rsidRPr="00212741">
        <w:rPr>
          <w:rFonts w:hint="eastAsia"/>
        </w:rPr>
        <w:t>U</w:t>
      </w:r>
      <w:r w:rsidR="00B32BDA" w:rsidRPr="00212741">
        <w:rPr>
          <w:rFonts w:hint="eastAsia"/>
        </w:rPr>
        <w:t>型弯头，次优选择直角弯头</w:t>
      </w:r>
      <w:r w:rsidR="00B3137F" w:rsidRPr="00212741">
        <w:rPr>
          <w:rFonts w:hint="eastAsia"/>
        </w:rPr>
        <w:t>。</w:t>
      </w:r>
    </w:p>
    <w:p w14:paraId="0BF79C5D" w14:textId="7A426E15" w:rsidR="001D357A" w:rsidRPr="00212741" w:rsidRDefault="001D357A" w:rsidP="001D357A">
      <w:pPr>
        <w:spacing w:line="240" w:lineRule="auto"/>
        <w:ind w:firstLineChars="200" w:firstLine="420"/>
        <w:jc w:val="center"/>
      </w:pPr>
      <w:r w:rsidRPr="00212741">
        <w:rPr>
          <w:noProof/>
        </w:rPr>
        <w:drawing>
          <wp:inline distT="0" distB="0" distL="0" distR="0" wp14:anchorId="6186226C" wp14:editId="63B87CD4">
            <wp:extent cx="3147238" cy="1975539"/>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8096" cy="1982354"/>
                    </a:xfrm>
                    <a:prstGeom prst="rect">
                      <a:avLst/>
                    </a:prstGeom>
                  </pic:spPr>
                </pic:pic>
              </a:graphicData>
            </a:graphic>
          </wp:inline>
        </w:drawing>
      </w:r>
    </w:p>
    <w:p w14:paraId="69FE3AC9" w14:textId="186BB0BA" w:rsidR="00B3137F" w:rsidRPr="00212741" w:rsidRDefault="008E590D" w:rsidP="00B3137F">
      <w:pPr>
        <w:spacing w:line="240" w:lineRule="auto"/>
        <w:ind w:firstLineChars="200" w:firstLine="420"/>
      </w:pPr>
      <w:r w:rsidRPr="00212741">
        <w:rPr>
          <w:rFonts w:hint="eastAsia"/>
        </w:rPr>
        <w:t xml:space="preserve">                       </w:t>
      </w:r>
      <w:r w:rsidRPr="00212741">
        <w:rPr>
          <w:rFonts w:hint="eastAsia"/>
        </w:rPr>
        <w:t>图</w:t>
      </w:r>
      <w:r w:rsidR="00460DB2" w:rsidRPr="00212741">
        <w:rPr>
          <w:rFonts w:hint="eastAsia"/>
        </w:rPr>
        <w:t>1</w:t>
      </w:r>
      <w:r w:rsidRPr="00212741">
        <w:rPr>
          <w:rFonts w:hint="eastAsia"/>
        </w:rPr>
        <w:t xml:space="preserve">  </w:t>
      </w:r>
      <w:r w:rsidRPr="00212741">
        <w:rPr>
          <w:rFonts w:hint="eastAsia"/>
        </w:rPr>
        <w:t>机组配管</w:t>
      </w:r>
      <w:r w:rsidR="001F7CC7" w:rsidRPr="00212741">
        <w:rPr>
          <w:rFonts w:hint="eastAsia"/>
        </w:rPr>
        <w:t>的回油弯设计示意图</w:t>
      </w:r>
    </w:p>
    <w:p w14:paraId="0E3F4A6E" w14:textId="77777777" w:rsidR="00B3137F" w:rsidRPr="00212741" w:rsidRDefault="00B3137F" w:rsidP="00456B20">
      <w:pPr>
        <w:spacing w:line="240" w:lineRule="auto"/>
        <w:ind w:firstLineChars="200" w:firstLine="420"/>
      </w:pPr>
    </w:p>
    <w:p w14:paraId="6994D1FF" w14:textId="5AD87BAC" w:rsidR="002373A1" w:rsidRPr="00212741" w:rsidRDefault="002373A1" w:rsidP="00456B20">
      <w:pPr>
        <w:pStyle w:val="2"/>
        <w:keepNext w:val="0"/>
        <w:keepLines w:val="0"/>
        <w:spacing w:beforeLines="50" w:before="156" w:afterLines="50" w:after="156" w:line="240" w:lineRule="auto"/>
        <w:rPr>
          <w:rFonts w:ascii="黑体" w:hAnsi="黑体"/>
          <w:b w:val="0"/>
        </w:rPr>
      </w:pPr>
      <w:bookmarkStart w:id="58" w:name="_Toc93999487"/>
      <w:r w:rsidRPr="00212741">
        <w:rPr>
          <w:rFonts w:ascii="黑体" w:hAnsi="黑体" w:hint="eastAsia"/>
          <w:b w:val="0"/>
        </w:rPr>
        <w:t>4.3.5 机组配管</w:t>
      </w:r>
      <w:r w:rsidR="008E590D" w:rsidRPr="00212741">
        <w:rPr>
          <w:rFonts w:ascii="黑体" w:hAnsi="黑体" w:hint="eastAsia"/>
          <w:b w:val="0"/>
        </w:rPr>
        <w:t>材质</w:t>
      </w:r>
      <w:r w:rsidRPr="00212741">
        <w:rPr>
          <w:rFonts w:ascii="黑体" w:hAnsi="黑体" w:hint="eastAsia"/>
          <w:b w:val="0"/>
        </w:rPr>
        <w:t>设计要求</w:t>
      </w:r>
      <w:bookmarkEnd w:id="58"/>
    </w:p>
    <w:p w14:paraId="0B24C1AD" w14:textId="710B25A4" w:rsidR="001F7CC7" w:rsidRPr="00212741" w:rsidRDefault="008E590D" w:rsidP="00456B20">
      <w:pPr>
        <w:spacing w:line="240" w:lineRule="auto"/>
        <w:ind w:firstLineChars="200" w:firstLine="420"/>
      </w:pPr>
      <w:r w:rsidRPr="00212741">
        <w:rPr>
          <w:rFonts w:hint="eastAsia"/>
        </w:rPr>
        <w:t>室外机组和室内机组</w:t>
      </w:r>
      <w:r w:rsidR="003F5FE1" w:rsidRPr="00212741">
        <w:rPr>
          <w:rFonts w:hint="eastAsia"/>
        </w:rPr>
        <w:t>在现场施工中</w:t>
      </w:r>
      <w:r w:rsidRPr="00212741">
        <w:rPr>
          <w:rFonts w:hint="eastAsia"/>
        </w:rPr>
        <w:t>连接</w:t>
      </w:r>
      <w:r w:rsidR="00567B34" w:rsidRPr="00212741">
        <w:rPr>
          <w:rFonts w:hint="eastAsia"/>
        </w:rPr>
        <w:t>的配管</w:t>
      </w:r>
      <w:r w:rsidRPr="00212741">
        <w:rPr>
          <w:rFonts w:hint="eastAsia"/>
        </w:rPr>
        <w:t>需要满足如下要求：</w:t>
      </w:r>
    </w:p>
    <w:p w14:paraId="0D491502" w14:textId="75FD4AF8" w:rsidR="002373A1" w:rsidRPr="00212741" w:rsidRDefault="00567B34" w:rsidP="001F7CC7">
      <w:pPr>
        <w:pStyle w:val="a5"/>
        <w:numPr>
          <w:ilvl w:val="0"/>
          <w:numId w:val="43"/>
        </w:numPr>
        <w:spacing w:line="240" w:lineRule="auto"/>
        <w:ind w:firstLineChars="0"/>
      </w:pPr>
      <w:r w:rsidRPr="00212741">
        <w:rPr>
          <w:rFonts w:hint="eastAsia"/>
        </w:rPr>
        <w:t>所有的连接配管必须用全新铜管</w:t>
      </w:r>
      <w:r w:rsidR="002373A1" w:rsidRPr="00212741">
        <w:rPr>
          <w:rFonts w:hint="eastAsia"/>
        </w:rPr>
        <w:t>。</w:t>
      </w:r>
    </w:p>
    <w:p w14:paraId="11320F26" w14:textId="7C7B7DB5" w:rsidR="00567B34" w:rsidRPr="00212741" w:rsidRDefault="00567B34" w:rsidP="001F7CC7">
      <w:pPr>
        <w:pStyle w:val="a5"/>
        <w:numPr>
          <w:ilvl w:val="0"/>
          <w:numId w:val="43"/>
        </w:numPr>
        <w:spacing w:line="240" w:lineRule="auto"/>
        <w:ind w:firstLineChars="0"/>
      </w:pPr>
      <w:r w:rsidRPr="00212741">
        <w:rPr>
          <w:rFonts w:hint="eastAsia"/>
        </w:rPr>
        <w:t>铜管的壁厚以及材质要求需要满足</w:t>
      </w:r>
      <w:r w:rsidR="00756D47" w:rsidRPr="00212741">
        <w:rPr>
          <w:rFonts w:hint="eastAsia"/>
        </w:rPr>
        <w:t>表</w:t>
      </w:r>
      <w:r w:rsidR="00460DB2" w:rsidRPr="00212741">
        <w:rPr>
          <w:rFonts w:hint="eastAsia"/>
        </w:rPr>
        <w:t>2</w:t>
      </w:r>
      <w:r w:rsidRPr="00212741">
        <w:rPr>
          <w:rFonts w:hint="eastAsia"/>
        </w:rPr>
        <w:t>的要求。</w:t>
      </w:r>
    </w:p>
    <w:p w14:paraId="6C7ACD96" w14:textId="476EA6CB" w:rsidR="00964189" w:rsidRPr="00212741" w:rsidRDefault="00964189" w:rsidP="00964189">
      <w:pPr>
        <w:spacing w:line="240" w:lineRule="auto"/>
        <w:ind w:left="420"/>
        <w:jc w:val="center"/>
      </w:pPr>
      <w:r w:rsidRPr="00212741">
        <w:rPr>
          <w:rFonts w:hint="eastAsia"/>
        </w:rPr>
        <w:t>表</w:t>
      </w:r>
      <w:r w:rsidR="00460DB2" w:rsidRPr="00212741">
        <w:rPr>
          <w:rFonts w:hint="eastAsia"/>
        </w:rPr>
        <w:t>2</w:t>
      </w:r>
      <w:r w:rsidRPr="00212741">
        <w:rPr>
          <w:rFonts w:hint="eastAsia"/>
        </w:rPr>
        <w:t xml:space="preserve"> </w:t>
      </w:r>
      <w:r w:rsidR="00460DB2" w:rsidRPr="00212741">
        <w:t xml:space="preserve"> </w:t>
      </w:r>
      <w:r w:rsidRPr="00212741">
        <w:rPr>
          <w:rFonts w:hint="eastAsia"/>
        </w:rPr>
        <w:t>机组连接配管材质及壁厚要求</w:t>
      </w:r>
    </w:p>
    <w:tbl>
      <w:tblPr>
        <w:tblStyle w:val="a6"/>
        <w:tblW w:w="5000" w:type="pct"/>
        <w:jc w:val="center"/>
        <w:tblLook w:val="04A0" w:firstRow="1" w:lastRow="0" w:firstColumn="1" w:lastColumn="0" w:noHBand="0" w:noVBand="1"/>
      </w:tblPr>
      <w:tblGrid>
        <w:gridCol w:w="3564"/>
        <w:gridCol w:w="2357"/>
        <w:gridCol w:w="3365"/>
      </w:tblGrid>
      <w:tr w:rsidR="00964189" w:rsidRPr="00212741" w14:paraId="612FFA7B" w14:textId="77777777" w:rsidTr="00964189">
        <w:trPr>
          <w:trHeight w:val="300"/>
          <w:jc w:val="center"/>
        </w:trPr>
        <w:tc>
          <w:tcPr>
            <w:tcW w:w="1919" w:type="pct"/>
            <w:vAlign w:val="center"/>
            <w:hideMark/>
          </w:tcPr>
          <w:p w14:paraId="74684F50" w14:textId="0CD178FF" w:rsidR="00964189" w:rsidRPr="00212741" w:rsidRDefault="00964189" w:rsidP="00964189">
            <w:pPr>
              <w:spacing w:line="240" w:lineRule="auto"/>
            </w:pPr>
            <w:r w:rsidRPr="00212741">
              <w:t>铜管外径</w:t>
            </w:r>
            <w:r w:rsidRPr="00212741">
              <w:rPr>
                <w:rFonts w:hint="eastAsia"/>
              </w:rPr>
              <w:t xml:space="preserve"> </w:t>
            </w:r>
            <w:r w:rsidRPr="00212741">
              <w:rPr>
                <w:rFonts w:hint="eastAsia"/>
              </w:rPr>
              <w:t>单位：</w:t>
            </w:r>
            <w:r w:rsidRPr="00212741">
              <w:rPr>
                <w:rFonts w:hint="eastAsia"/>
              </w:rPr>
              <w:t>mm</w:t>
            </w:r>
          </w:p>
        </w:tc>
        <w:tc>
          <w:tcPr>
            <w:tcW w:w="1269" w:type="pct"/>
            <w:vAlign w:val="center"/>
            <w:hideMark/>
          </w:tcPr>
          <w:p w14:paraId="60B7B582" w14:textId="11165C3F" w:rsidR="00964189" w:rsidRPr="00212741" w:rsidRDefault="00CF2F0B" w:rsidP="00964189">
            <w:pPr>
              <w:spacing w:line="240" w:lineRule="auto"/>
            </w:pPr>
            <w:r w:rsidRPr="00212741">
              <w:t>铜管</w:t>
            </w:r>
            <w:r w:rsidRPr="00212741">
              <w:rPr>
                <w:rFonts w:hint="eastAsia"/>
              </w:rPr>
              <w:t>材质</w:t>
            </w:r>
          </w:p>
        </w:tc>
        <w:tc>
          <w:tcPr>
            <w:tcW w:w="1812" w:type="pct"/>
            <w:vAlign w:val="center"/>
            <w:hideMark/>
          </w:tcPr>
          <w:p w14:paraId="02BB2967" w14:textId="7EEFD450" w:rsidR="00964189" w:rsidRPr="00212741" w:rsidRDefault="00964189" w:rsidP="00964189">
            <w:pPr>
              <w:spacing w:line="240" w:lineRule="auto"/>
            </w:pPr>
            <w:r w:rsidRPr="00212741">
              <w:t>铜管最小壁厚</w:t>
            </w:r>
            <w:r w:rsidRPr="00212741">
              <w:rPr>
                <w:rFonts w:hint="eastAsia"/>
              </w:rPr>
              <w:t xml:space="preserve"> </w:t>
            </w:r>
            <w:r w:rsidR="001A4EE7" w:rsidRPr="00212741">
              <w:t xml:space="preserve"> </w:t>
            </w:r>
            <w:r w:rsidRPr="00212741">
              <w:rPr>
                <w:rFonts w:hint="eastAsia"/>
              </w:rPr>
              <w:t>单位：</w:t>
            </w:r>
            <w:r w:rsidRPr="00212741">
              <w:rPr>
                <w:rFonts w:hint="eastAsia"/>
              </w:rPr>
              <w:t>mm</w:t>
            </w:r>
          </w:p>
        </w:tc>
      </w:tr>
      <w:tr w:rsidR="00964189" w:rsidRPr="00212741" w14:paraId="4ED2490A" w14:textId="77777777" w:rsidTr="00964189">
        <w:trPr>
          <w:trHeight w:val="300"/>
          <w:jc w:val="center"/>
        </w:trPr>
        <w:tc>
          <w:tcPr>
            <w:tcW w:w="1919" w:type="pct"/>
            <w:vAlign w:val="center"/>
            <w:hideMark/>
          </w:tcPr>
          <w:p w14:paraId="08A92505" w14:textId="46FB9C9D" w:rsidR="00964189" w:rsidRPr="00212741" w:rsidRDefault="00604C87" w:rsidP="00964189">
            <w:pPr>
              <w:spacing w:line="240" w:lineRule="auto"/>
            </w:pPr>
            <w:r w:rsidRPr="00212741">
              <w:rPr>
                <w:rFonts w:hint="eastAsia"/>
              </w:rPr>
              <w:t>φ</w:t>
            </w:r>
            <w:r w:rsidR="00964189" w:rsidRPr="00212741">
              <w:rPr>
                <w:rFonts w:hint="eastAsia"/>
              </w:rPr>
              <w:t>6.4</w:t>
            </w:r>
          </w:p>
        </w:tc>
        <w:tc>
          <w:tcPr>
            <w:tcW w:w="1269" w:type="pct"/>
            <w:vAlign w:val="center"/>
            <w:hideMark/>
          </w:tcPr>
          <w:p w14:paraId="5BFDDD3F"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351DAF13" w14:textId="77777777" w:rsidR="00964189" w:rsidRPr="00212741" w:rsidRDefault="00964189" w:rsidP="00964189">
            <w:pPr>
              <w:spacing w:line="240" w:lineRule="auto"/>
            </w:pPr>
            <w:r w:rsidRPr="00212741">
              <w:rPr>
                <w:rFonts w:hint="eastAsia"/>
              </w:rPr>
              <w:t>0.8</w:t>
            </w:r>
          </w:p>
        </w:tc>
      </w:tr>
      <w:tr w:rsidR="00964189" w:rsidRPr="00212741" w14:paraId="1E7694ED" w14:textId="77777777" w:rsidTr="00964189">
        <w:trPr>
          <w:trHeight w:val="300"/>
          <w:jc w:val="center"/>
        </w:trPr>
        <w:tc>
          <w:tcPr>
            <w:tcW w:w="1919" w:type="pct"/>
            <w:vAlign w:val="center"/>
            <w:hideMark/>
          </w:tcPr>
          <w:p w14:paraId="7448D601" w14:textId="77777777" w:rsidR="00964189" w:rsidRPr="00212741" w:rsidRDefault="00964189" w:rsidP="00964189">
            <w:pPr>
              <w:spacing w:line="240" w:lineRule="auto"/>
            </w:pPr>
            <w:r w:rsidRPr="00212741">
              <w:rPr>
                <w:rFonts w:hint="eastAsia"/>
              </w:rPr>
              <w:t>φ</w:t>
            </w:r>
            <w:r w:rsidRPr="00212741">
              <w:rPr>
                <w:rFonts w:hint="eastAsia"/>
              </w:rPr>
              <w:t>9.5</w:t>
            </w:r>
          </w:p>
        </w:tc>
        <w:tc>
          <w:tcPr>
            <w:tcW w:w="1269" w:type="pct"/>
            <w:vAlign w:val="center"/>
            <w:hideMark/>
          </w:tcPr>
          <w:p w14:paraId="2946C83F"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1B7CD14F" w14:textId="77777777" w:rsidR="00964189" w:rsidRPr="00212741" w:rsidRDefault="00964189" w:rsidP="00964189">
            <w:pPr>
              <w:spacing w:line="240" w:lineRule="auto"/>
            </w:pPr>
            <w:r w:rsidRPr="00212741">
              <w:rPr>
                <w:rFonts w:hint="eastAsia"/>
              </w:rPr>
              <w:t>0.8</w:t>
            </w:r>
          </w:p>
        </w:tc>
      </w:tr>
      <w:tr w:rsidR="00964189" w:rsidRPr="00212741" w14:paraId="248CB2EE" w14:textId="77777777" w:rsidTr="00964189">
        <w:trPr>
          <w:trHeight w:val="300"/>
          <w:jc w:val="center"/>
        </w:trPr>
        <w:tc>
          <w:tcPr>
            <w:tcW w:w="1919" w:type="pct"/>
            <w:vAlign w:val="center"/>
            <w:hideMark/>
          </w:tcPr>
          <w:p w14:paraId="463BF7AD" w14:textId="77777777" w:rsidR="00964189" w:rsidRPr="00212741" w:rsidRDefault="00964189" w:rsidP="00964189">
            <w:pPr>
              <w:spacing w:line="240" w:lineRule="auto"/>
            </w:pPr>
            <w:r w:rsidRPr="00212741">
              <w:rPr>
                <w:rFonts w:hint="eastAsia"/>
              </w:rPr>
              <w:t>φ</w:t>
            </w:r>
            <w:r w:rsidRPr="00212741">
              <w:rPr>
                <w:rFonts w:hint="eastAsia"/>
              </w:rPr>
              <w:t>12.7</w:t>
            </w:r>
          </w:p>
        </w:tc>
        <w:tc>
          <w:tcPr>
            <w:tcW w:w="1269" w:type="pct"/>
            <w:vAlign w:val="center"/>
            <w:hideMark/>
          </w:tcPr>
          <w:p w14:paraId="05998ECE"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6F0817FA" w14:textId="0982043F" w:rsidR="00964189" w:rsidRPr="00212741" w:rsidRDefault="00182560" w:rsidP="00964189">
            <w:pPr>
              <w:spacing w:line="240" w:lineRule="auto"/>
            </w:pPr>
            <w:r w:rsidRPr="00212741">
              <w:rPr>
                <w:rFonts w:hint="eastAsia"/>
              </w:rPr>
              <w:t>0.8</w:t>
            </w:r>
          </w:p>
        </w:tc>
      </w:tr>
      <w:tr w:rsidR="00964189" w:rsidRPr="00212741" w14:paraId="34CF0D77" w14:textId="77777777" w:rsidTr="00964189">
        <w:trPr>
          <w:trHeight w:val="300"/>
          <w:jc w:val="center"/>
        </w:trPr>
        <w:tc>
          <w:tcPr>
            <w:tcW w:w="1919" w:type="pct"/>
            <w:vAlign w:val="center"/>
            <w:hideMark/>
          </w:tcPr>
          <w:p w14:paraId="44B91786" w14:textId="77777777" w:rsidR="00964189" w:rsidRPr="00212741" w:rsidRDefault="00964189" w:rsidP="00964189">
            <w:pPr>
              <w:spacing w:line="240" w:lineRule="auto"/>
            </w:pPr>
            <w:r w:rsidRPr="00212741">
              <w:rPr>
                <w:rFonts w:hint="eastAsia"/>
              </w:rPr>
              <w:t>φ</w:t>
            </w:r>
            <w:r w:rsidRPr="00212741">
              <w:rPr>
                <w:rFonts w:hint="eastAsia"/>
              </w:rPr>
              <w:t>15.9</w:t>
            </w:r>
          </w:p>
        </w:tc>
        <w:tc>
          <w:tcPr>
            <w:tcW w:w="1269" w:type="pct"/>
            <w:vAlign w:val="center"/>
            <w:hideMark/>
          </w:tcPr>
          <w:p w14:paraId="0BC838F7" w14:textId="77777777" w:rsidR="00964189" w:rsidRPr="00212741" w:rsidRDefault="00964189" w:rsidP="00964189">
            <w:pPr>
              <w:spacing w:line="240" w:lineRule="auto"/>
            </w:pPr>
            <w:r w:rsidRPr="00212741">
              <w:rPr>
                <w:rFonts w:hint="eastAsia"/>
              </w:rPr>
              <w:t>软态管</w:t>
            </w:r>
          </w:p>
        </w:tc>
        <w:tc>
          <w:tcPr>
            <w:tcW w:w="1812" w:type="pct"/>
            <w:vAlign w:val="center"/>
            <w:hideMark/>
          </w:tcPr>
          <w:p w14:paraId="1B3E0192" w14:textId="0D62E01C" w:rsidR="00964189" w:rsidRPr="00212741" w:rsidRDefault="00182560" w:rsidP="00964189">
            <w:pPr>
              <w:spacing w:line="240" w:lineRule="auto"/>
            </w:pPr>
            <w:r w:rsidRPr="00212741">
              <w:rPr>
                <w:rFonts w:hint="eastAsia"/>
              </w:rPr>
              <w:t>0.8</w:t>
            </w:r>
          </w:p>
        </w:tc>
      </w:tr>
      <w:tr w:rsidR="00964189" w:rsidRPr="00212741" w14:paraId="7B4D6418" w14:textId="77777777" w:rsidTr="00964189">
        <w:trPr>
          <w:trHeight w:val="300"/>
          <w:jc w:val="center"/>
        </w:trPr>
        <w:tc>
          <w:tcPr>
            <w:tcW w:w="1919" w:type="pct"/>
            <w:vAlign w:val="center"/>
            <w:hideMark/>
          </w:tcPr>
          <w:p w14:paraId="06445664" w14:textId="77777777" w:rsidR="00964189" w:rsidRPr="00212741" w:rsidRDefault="00964189" w:rsidP="00964189">
            <w:pPr>
              <w:spacing w:line="240" w:lineRule="auto"/>
            </w:pPr>
            <w:r w:rsidRPr="00212741">
              <w:rPr>
                <w:rFonts w:hint="eastAsia"/>
              </w:rPr>
              <w:t>φ</w:t>
            </w:r>
            <w:r w:rsidRPr="00212741">
              <w:rPr>
                <w:rFonts w:hint="eastAsia"/>
              </w:rPr>
              <w:t>19.1</w:t>
            </w:r>
          </w:p>
        </w:tc>
        <w:tc>
          <w:tcPr>
            <w:tcW w:w="1269" w:type="pct"/>
            <w:vAlign w:val="center"/>
            <w:hideMark/>
          </w:tcPr>
          <w:p w14:paraId="06B2EABC" w14:textId="78CA1F89" w:rsidR="00964189" w:rsidRPr="00212741" w:rsidRDefault="00964189" w:rsidP="00964189">
            <w:pPr>
              <w:spacing w:line="240" w:lineRule="auto"/>
            </w:pPr>
            <w:r w:rsidRPr="00212741">
              <w:rPr>
                <w:rFonts w:hint="eastAsia"/>
              </w:rPr>
              <w:t>软态管</w:t>
            </w:r>
            <w:r w:rsidR="00182560" w:rsidRPr="00212741">
              <w:rPr>
                <w:rFonts w:hint="eastAsia"/>
              </w:rPr>
              <w:t>/</w:t>
            </w:r>
            <w:r w:rsidR="00182560" w:rsidRPr="00212741">
              <w:rPr>
                <w:rFonts w:hint="eastAsia"/>
              </w:rPr>
              <w:t>半硬态管</w:t>
            </w:r>
            <w:r w:rsidR="00182560" w:rsidRPr="00212741">
              <w:rPr>
                <w:rFonts w:hint="eastAsia"/>
              </w:rPr>
              <w:t>/</w:t>
            </w:r>
            <w:r w:rsidR="00182560" w:rsidRPr="00212741">
              <w:rPr>
                <w:rFonts w:hint="eastAsia"/>
              </w:rPr>
              <w:t>硬态管</w:t>
            </w:r>
          </w:p>
        </w:tc>
        <w:tc>
          <w:tcPr>
            <w:tcW w:w="1812" w:type="pct"/>
            <w:vAlign w:val="center"/>
            <w:hideMark/>
          </w:tcPr>
          <w:p w14:paraId="18E3EED0" w14:textId="77777777" w:rsidR="00964189" w:rsidRPr="00212741" w:rsidRDefault="00964189" w:rsidP="00964189">
            <w:pPr>
              <w:spacing w:line="240" w:lineRule="auto"/>
            </w:pPr>
            <w:r w:rsidRPr="00212741">
              <w:rPr>
                <w:rFonts w:hint="eastAsia"/>
              </w:rPr>
              <w:t>1</w:t>
            </w:r>
          </w:p>
        </w:tc>
      </w:tr>
      <w:tr w:rsidR="00964189" w:rsidRPr="00212741" w14:paraId="207D4513" w14:textId="77777777" w:rsidTr="00964189">
        <w:trPr>
          <w:trHeight w:val="300"/>
          <w:jc w:val="center"/>
        </w:trPr>
        <w:tc>
          <w:tcPr>
            <w:tcW w:w="1919" w:type="pct"/>
            <w:vAlign w:val="center"/>
            <w:hideMark/>
          </w:tcPr>
          <w:p w14:paraId="6305F84F" w14:textId="77777777" w:rsidR="00964189" w:rsidRPr="00212741" w:rsidRDefault="00964189" w:rsidP="00964189">
            <w:pPr>
              <w:spacing w:line="240" w:lineRule="auto"/>
            </w:pPr>
            <w:r w:rsidRPr="00212741">
              <w:rPr>
                <w:rFonts w:hint="eastAsia"/>
              </w:rPr>
              <w:t>φ</w:t>
            </w:r>
            <w:r w:rsidRPr="00212741">
              <w:rPr>
                <w:rFonts w:hint="eastAsia"/>
              </w:rPr>
              <w:t>22.2</w:t>
            </w:r>
          </w:p>
        </w:tc>
        <w:tc>
          <w:tcPr>
            <w:tcW w:w="1269" w:type="pct"/>
            <w:vAlign w:val="center"/>
            <w:hideMark/>
          </w:tcPr>
          <w:p w14:paraId="7713D7D2"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4F4B8D6C" w14:textId="77777777" w:rsidR="00964189" w:rsidRPr="00212741" w:rsidRDefault="00964189" w:rsidP="00964189">
            <w:pPr>
              <w:spacing w:line="240" w:lineRule="auto"/>
            </w:pPr>
            <w:r w:rsidRPr="00212741">
              <w:rPr>
                <w:rFonts w:hint="eastAsia"/>
              </w:rPr>
              <w:t>1</w:t>
            </w:r>
          </w:p>
        </w:tc>
      </w:tr>
      <w:tr w:rsidR="00964189" w:rsidRPr="00212741" w14:paraId="292E976F" w14:textId="77777777" w:rsidTr="00964189">
        <w:trPr>
          <w:trHeight w:val="300"/>
          <w:jc w:val="center"/>
        </w:trPr>
        <w:tc>
          <w:tcPr>
            <w:tcW w:w="1919" w:type="pct"/>
            <w:vAlign w:val="center"/>
            <w:hideMark/>
          </w:tcPr>
          <w:p w14:paraId="00CF9F68" w14:textId="77777777" w:rsidR="00964189" w:rsidRPr="00212741" w:rsidRDefault="00964189" w:rsidP="00964189">
            <w:pPr>
              <w:spacing w:line="240" w:lineRule="auto"/>
            </w:pPr>
            <w:r w:rsidRPr="00212741">
              <w:rPr>
                <w:rFonts w:hint="eastAsia"/>
              </w:rPr>
              <w:t>φ</w:t>
            </w:r>
            <w:r w:rsidRPr="00212741">
              <w:rPr>
                <w:rFonts w:hint="eastAsia"/>
              </w:rPr>
              <w:t>25.4</w:t>
            </w:r>
          </w:p>
        </w:tc>
        <w:tc>
          <w:tcPr>
            <w:tcW w:w="1269" w:type="pct"/>
            <w:vAlign w:val="center"/>
            <w:hideMark/>
          </w:tcPr>
          <w:p w14:paraId="3823006B"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31D3E616" w14:textId="77777777" w:rsidR="00964189" w:rsidRPr="00212741" w:rsidRDefault="00964189" w:rsidP="00964189">
            <w:pPr>
              <w:spacing w:line="240" w:lineRule="auto"/>
            </w:pPr>
            <w:r w:rsidRPr="00212741">
              <w:rPr>
                <w:rFonts w:hint="eastAsia"/>
              </w:rPr>
              <w:t>1</w:t>
            </w:r>
          </w:p>
        </w:tc>
      </w:tr>
      <w:tr w:rsidR="00964189" w:rsidRPr="00212741" w14:paraId="16D6B97D" w14:textId="77777777" w:rsidTr="00964189">
        <w:trPr>
          <w:trHeight w:val="300"/>
          <w:jc w:val="center"/>
        </w:trPr>
        <w:tc>
          <w:tcPr>
            <w:tcW w:w="1919" w:type="pct"/>
            <w:vAlign w:val="center"/>
            <w:hideMark/>
          </w:tcPr>
          <w:p w14:paraId="7B745510" w14:textId="77777777" w:rsidR="00964189" w:rsidRPr="00212741" w:rsidRDefault="00964189" w:rsidP="00964189">
            <w:pPr>
              <w:spacing w:line="240" w:lineRule="auto"/>
            </w:pPr>
            <w:r w:rsidRPr="00212741">
              <w:rPr>
                <w:rFonts w:hint="eastAsia"/>
              </w:rPr>
              <w:t>φ</w:t>
            </w:r>
            <w:r w:rsidRPr="00212741">
              <w:rPr>
                <w:rFonts w:hint="eastAsia"/>
              </w:rPr>
              <w:t>28.6</w:t>
            </w:r>
          </w:p>
        </w:tc>
        <w:tc>
          <w:tcPr>
            <w:tcW w:w="1269" w:type="pct"/>
            <w:vAlign w:val="center"/>
            <w:hideMark/>
          </w:tcPr>
          <w:p w14:paraId="38F03B8D"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73296A0F" w14:textId="77777777" w:rsidR="00964189" w:rsidRPr="00212741" w:rsidRDefault="00964189" w:rsidP="00964189">
            <w:pPr>
              <w:spacing w:line="240" w:lineRule="auto"/>
            </w:pPr>
            <w:r w:rsidRPr="00212741">
              <w:rPr>
                <w:rFonts w:hint="eastAsia"/>
              </w:rPr>
              <w:t>1</w:t>
            </w:r>
          </w:p>
        </w:tc>
      </w:tr>
      <w:tr w:rsidR="00964189" w:rsidRPr="00212741" w14:paraId="120F863A" w14:textId="77777777" w:rsidTr="00964189">
        <w:trPr>
          <w:trHeight w:val="300"/>
          <w:jc w:val="center"/>
        </w:trPr>
        <w:tc>
          <w:tcPr>
            <w:tcW w:w="1919" w:type="pct"/>
            <w:vAlign w:val="center"/>
            <w:hideMark/>
          </w:tcPr>
          <w:p w14:paraId="4696A396" w14:textId="77777777" w:rsidR="00964189" w:rsidRPr="00212741" w:rsidRDefault="00964189" w:rsidP="00964189">
            <w:pPr>
              <w:spacing w:line="240" w:lineRule="auto"/>
            </w:pPr>
            <w:r w:rsidRPr="00212741">
              <w:rPr>
                <w:rFonts w:hint="eastAsia"/>
              </w:rPr>
              <w:t>φ</w:t>
            </w:r>
            <w:r w:rsidRPr="00212741">
              <w:rPr>
                <w:rFonts w:hint="eastAsia"/>
              </w:rPr>
              <w:t>31.8</w:t>
            </w:r>
          </w:p>
        </w:tc>
        <w:tc>
          <w:tcPr>
            <w:tcW w:w="1269" w:type="pct"/>
            <w:vAlign w:val="center"/>
            <w:hideMark/>
          </w:tcPr>
          <w:p w14:paraId="1C0E8DA8"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755D298A" w14:textId="0817FA8E" w:rsidR="00964189" w:rsidRPr="00212741" w:rsidRDefault="00182560" w:rsidP="00964189">
            <w:pPr>
              <w:spacing w:line="240" w:lineRule="auto"/>
            </w:pPr>
            <w:r w:rsidRPr="00212741">
              <w:rPr>
                <w:rFonts w:hint="eastAsia"/>
              </w:rPr>
              <w:t>1.1</w:t>
            </w:r>
          </w:p>
        </w:tc>
      </w:tr>
      <w:tr w:rsidR="00964189" w:rsidRPr="00212741" w14:paraId="4125B813" w14:textId="77777777" w:rsidTr="00964189">
        <w:trPr>
          <w:trHeight w:val="300"/>
          <w:jc w:val="center"/>
        </w:trPr>
        <w:tc>
          <w:tcPr>
            <w:tcW w:w="1919" w:type="pct"/>
            <w:vAlign w:val="center"/>
            <w:hideMark/>
          </w:tcPr>
          <w:p w14:paraId="789D128B" w14:textId="77777777" w:rsidR="00964189" w:rsidRPr="00212741" w:rsidRDefault="00964189" w:rsidP="00964189">
            <w:pPr>
              <w:spacing w:line="240" w:lineRule="auto"/>
            </w:pPr>
            <w:r w:rsidRPr="00212741">
              <w:rPr>
                <w:rFonts w:hint="eastAsia"/>
              </w:rPr>
              <w:t>φ</w:t>
            </w:r>
            <w:r w:rsidRPr="00212741">
              <w:rPr>
                <w:rFonts w:hint="eastAsia"/>
              </w:rPr>
              <w:t>34.9</w:t>
            </w:r>
          </w:p>
        </w:tc>
        <w:tc>
          <w:tcPr>
            <w:tcW w:w="1269" w:type="pct"/>
            <w:vAlign w:val="center"/>
            <w:hideMark/>
          </w:tcPr>
          <w:p w14:paraId="3CDD5688"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124D78F3" w14:textId="77777777" w:rsidR="00964189" w:rsidRPr="00212741" w:rsidRDefault="00964189" w:rsidP="00964189">
            <w:pPr>
              <w:spacing w:line="240" w:lineRule="auto"/>
            </w:pPr>
            <w:r w:rsidRPr="00212741">
              <w:rPr>
                <w:rFonts w:hint="eastAsia"/>
              </w:rPr>
              <w:t>1.25</w:t>
            </w:r>
          </w:p>
        </w:tc>
      </w:tr>
      <w:tr w:rsidR="00964189" w:rsidRPr="00212741" w14:paraId="7A586CB3" w14:textId="77777777" w:rsidTr="00964189">
        <w:trPr>
          <w:trHeight w:val="300"/>
          <w:jc w:val="center"/>
        </w:trPr>
        <w:tc>
          <w:tcPr>
            <w:tcW w:w="1919" w:type="pct"/>
            <w:vAlign w:val="center"/>
            <w:hideMark/>
          </w:tcPr>
          <w:p w14:paraId="5F139AC6" w14:textId="77777777" w:rsidR="00964189" w:rsidRPr="00212741" w:rsidRDefault="00964189" w:rsidP="00964189">
            <w:pPr>
              <w:spacing w:line="240" w:lineRule="auto"/>
            </w:pPr>
            <w:r w:rsidRPr="00212741">
              <w:rPr>
                <w:rFonts w:hint="eastAsia"/>
              </w:rPr>
              <w:t>φ</w:t>
            </w:r>
            <w:r w:rsidRPr="00212741">
              <w:rPr>
                <w:rFonts w:hint="eastAsia"/>
              </w:rPr>
              <w:t>38.1</w:t>
            </w:r>
          </w:p>
        </w:tc>
        <w:tc>
          <w:tcPr>
            <w:tcW w:w="1269" w:type="pct"/>
            <w:vAlign w:val="center"/>
            <w:hideMark/>
          </w:tcPr>
          <w:p w14:paraId="0E259106"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523946A8" w14:textId="7C8B78B1" w:rsidR="00964189" w:rsidRPr="00212741" w:rsidRDefault="00182560" w:rsidP="00964189">
            <w:pPr>
              <w:spacing w:line="240" w:lineRule="auto"/>
            </w:pPr>
            <w:r w:rsidRPr="00212741">
              <w:rPr>
                <w:rFonts w:hint="eastAsia"/>
              </w:rPr>
              <w:t>1.35</w:t>
            </w:r>
          </w:p>
        </w:tc>
      </w:tr>
      <w:tr w:rsidR="00964189" w:rsidRPr="00212741" w14:paraId="28BC286E" w14:textId="77777777" w:rsidTr="00964189">
        <w:trPr>
          <w:trHeight w:val="300"/>
          <w:jc w:val="center"/>
        </w:trPr>
        <w:tc>
          <w:tcPr>
            <w:tcW w:w="1919" w:type="pct"/>
            <w:vAlign w:val="center"/>
            <w:hideMark/>
          </w:tcPr>
          <w:p w14:paraId="2D4F0EC8" w14:textId="77777777" w:rsidR="00964189" w:rsidRPr="00212741" w:rsidRDefault="00964189" w:rsidP="00964189">
            <w:pPr>
              <w:spacing w:line="240" w:lineRule="auto"/>
            </w:pPr>
            <w:r w:rsidRPr="00212741">
              <w:rPr>
                <w:rFonts w:hint="eastAsia"/>
              </w:rPr>
              <w:t>φ</w:t>
            </w:r>
            <w:r w:rsidRPr="00212741">
              <w:rPr>
                <w:rFonts w:hint="eastAsia"/>
              </w:rPr>
              <w:t>41.3</w:t>
            </w:r>
          </w:p>
        </w:tc>
        <w:tc>
          <w:tcPr>
            <w:tcW w:w="1269" w:type="pct"/>
            <w:vAlign w:val="center"/>
            <w:hideMark/>
          </w:tcPr>
          <w:p w14:paraId="4CF6DCF5"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358775BA" w14:textId="464BD0A0" w:rsidR="00964189" w:rsidRPr="00212741" w:rsidRDefault="00182560" w:rsidP="00964189">
            <w:pPr>
              <w:spacing w:line="240" w:lineRule="auto"/>
            </w:pPr>
            <w:r w:rsidRPr="00212741">
              <w:t>1.5</w:t>
            </w:r>
          </w:p>
        </w:tc>
      </w:tr>
      <w:tr w:rsidR="00964189" w:rsidRPr="00212741" w14:paraId="405654DD" w14:textId="77777777" w:rsidTr="00964189">
        <w:trPr>
          <w:trHeight w:val="300"/>
          <w:jc w:val="center"/>
        </w:trPr>
        <w:tc>
          <w:tcPr>
            <w:tcW w:w="1919" w:type="pct"/>
            <w:vAlign w:val="center"/>
            <w:hideMark/>
          </w:tcPr>
          <w:p w14:paraId="5567BEDB" w14:textId="77777777" w:rsidR="00964189" w:rsidRPr="00212741" w:rsidRDefault="00964189" w:rsidP="00964189">
            <w:pPr>
              <w:spacing w:line="240" w:lineRule="auto"/>
            </w:pPr>
            <w:r w:rsidRPr="00212741">
              <w:rPr>
                <w:rFonts w:hint="eastAsia"/>
              </w:rPr>
              <w:t>φ</w:t>
            </w:r>
            <w:r w:rsidRPr="00212741">
              <w:rPr>
                <w:rFonts w:hint="eastAsia"/>
              </w:rPr>
              <w:t>44.5</w:t>
            </w:r>
          </w:p>
        </w:tc>
        <w:tc>
          <w:tcPr>
            <w:tcW w:w="1269" w:type="pct"/>
            <w:vAlign w:val="center"/>
            <w:hideMark/>
          </w:tcPr>
          <w:p w14:paraId="0811A88F"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287C36FD" w14:textId="77777777" w:rsidR="00964189" w:rsidRPr="00212741" w:rsidRDefault="00964189" w:rsidP="00964189">
            <w:pPr>
              <w:spacing w:line="240" w:lineRule="auto"/>
            </w:pPr>
            <w:r w:rsidRPr="00212741">
              <w:rPr>
                <w:rFonts w:hint="eastAsia"/>
              </w:rPr>
              <w:t>1.5</w:t>
            </w:r>
          </w:p>
        </w:tc>
      </w:tr>
      <w:tr w:rsidR="00964189" w:rsidRPr="00212741" w14:paraId="0C1DA8FC" w14:textId="77777777" w:rsidTr="00964189">
        <w:trPr>
          <w:trHeight w:val="300"/>
          <w:jc w:val="center"/>
        </w:trPr>
        <w:tc>
          <w:tcPr>
            <w:tcW w:w="1919" w:type="pct"/>
            <w:vAlign w:val="center"/>
            <w:hideMark/>
          </w:tcPr>
          <w:p w14:paraId="4B026AAA" w14:textId="77777777" w:rsidR="00964189" w:rsidRPr="00212741" w:rsidRDefault="00964189" w:rsidP="00964189">
            <w:pPr>
              <w:spacing w:line="240" w:lineRule="auto"/>
            </w:pPr>
            <w:r w:rsidRPr="00212741">
              <w:rPr>
                <w:rFonts w:hint="eastAsia"/>
              </w:rPr>
              <w:t>φ</w:t>
            </w:r>
            <w:r w:rsidRPr="00212741">
              <w:rPr>
                <w:rFonts w:hint="eastAsia"/>
              </w:rPr>
              <w:t>50.8</w:t>
            </w:r>
          </w:p>
        </w:tc>
        <w:tc>
          <w:tcPr>
            <w:tcW w:w="1269" w:type="pct"/>
            <w:vAlign w:val="center"/>
            <w:hideMark/>
          </w:tcPr>
          <w:p w14:paraId="36C2E76E"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6E354179" w14:textId="77777777" w:rsidR="00964189" w:rsidRPr="00212741" w:rsidRDefault="00964189" w:rsidP="00964189">
            <w:pPr>
              <w:spacing w:line="240" w:lineRule="auto"/>
            </w:pPr>
            <w:r w:rsidRPr="00212741">
              <w:rPr>
                <w:rFonts w:hint="eastAsia"/>
              </w:rPr>
              <w:t>1.8</w:t>
            </w:r>
          </w:p>
        </w:tc>
      </w:tr>
      <w:tr w:rsidR="00964189" w:rsidRPr="00212741" w14:paraId="277A2927" w14:textId="77777777" w:rsidTr="00964189">
        <w:trPr>
          <w:trHeight w:val="300"/>
          <w:jc w:val="center"/>
        </w:trPr>
        <w:tc>
          <w:tcPr>
            <w:tcW w:w="1919" w:type="pct"/>
            <w:vAlign w:val="center"/>
            <w:hideMark/>
          </w:tcPr>
          <w:p w14:paraId="68E87FEB" w14:textId="77777777" w:rsidR="00964189" w:rsidRPr="00212741" w:rsidRDefault="00964189" w:rsidP="00964189">
            <w:pPr>
              <w:spacing w:line="240" w:lineRule="auto"/>
            </w:pPr>
            <w:r w:rsidRPr="00212741">
              <w:rPr>
                <w:rFonts w:hint="eastAsia"/>
              </w:rPr>
              <w:t>φ</w:t>
            </w:r>
            <w:r w:rsidRPr="00212741">
              <w:rPr>
                <w:rFonts w:hint="eastAsia"/>
              </w:rPr>
              <w:t>54.1</w:t>
            </w:r>
          </w:p>
        </w:tc>
        <w:tc>
          <w:tcPr>
            <w:tcW w:w="1269" w:type="pct"/>
            <w:vAlign w:val="center"/>
            <w:hideMark/>
          </w:tcPr>
          <w:p w14:paraId="3A80594D" w14:textId="77777777" w:rsidR="00964189" w:rsidRPr="00212741" w:rsidRDefault="00964189" w:rsidP="00964189">
            <w:pPr>
              <w:spacing w:line="240" w:lineRule="auto"/>
            </w:pPr>
            <w:r w:rsidRPr="00212741">
              <w:rPr>
                <w:rFonts w:hint="eastAsia"/>
              </w:rPr>
              <w:t>半硬态管</w:t>
            </w:r>
            <w:r w:rsidRPr="00212741">
              <w:rPr>
                <w:rFonts w:hint="eastAsia"/>
              </w:rPr>
              <w:t>/</w:t>
            </w:r>
            <w:r w:rsidRPr="00212741">
              <w:rPr>
                <w:rFonts w:hint="eastAsia"/>
              </w:rPr>
              <w:t>硬态管</w:t>
            </w:r>
          </w:p>
        </w:tc>
        <w:tc>
          <w:tcPr>
            <w:tcW w:w="1812" w:type="pct"/>
            <w:vAlign w:val="center"/>
            <w:hideMark/>
          </w:tcPr>
          <w:p w14:paraId="68EEAD45" w14:textId="77777777" w:rsidR="00964189" w:rsidRPr="00212741" w:rsidRDefault="00964189" w:rsidP="00964189">
            <w:pPr>
              <w:spacing w:line="240" w:lineRule="auto"/>
            </w:pPr>
            <w:r w:rsidRPr="00212741">
              <w:rPr>
                <w:rFonts w:hint="eastAsia"/>
              </w:rPr>
              <w:t>1.8</w:t>
            </w:r>
          </w:p>
        </w:tc>
      </w:tr>
    </w:tbl>
    <w:p w14:paraId="47B79A62" w14:textId="55EA2ED7" w:rsidR="002373A1" w:rsidRPr="00212741" w:rsidRDefault="002373A1" w:rsidP="00456B20">
      <w:pPr>
        <w:spacing w:line="240" w:lineRule="auto"/>
      </w:pPr>
    </w:p>
    <w:p w14:paraId="2BC4923B" w14:textId="69AA8554" w:rsidR="0025497F" w:rsidRPr="00212741" w:rsidRDefault="002373A1" w:rsidP="001A7E53">
      <w:pPr>
        <w:pStyle w:val="2"/>
        <w:keepNext w:val="0"/>
        <w:keepLines w:val="0"/>
        <w:spacing w:beforeLines="50" w:before="156" w:afterLines="50" w:after="156" w:line="240" w:lineRule="auto"/>
        <w:rPr>
          <w:rFonts w:ascii="黑体" w:hAnsi="黑体"/>
          <w:b w:val="0"/>
        </w:rPr>
      </w:pPr>
      <w:bookmarkStart w:id="59" w:name="_Toc93999488"/>
      <w:bookmarkEnd w:id="56"/>
      <w:r w:rsidRPr="00212741">
        <w:rPr>
          <w:rFonts w:ascii="黑体" w:hAnsi="黑体" w:hint="eastAsia"/>
          <w:b w:val="0"/>
        </w:rPr>
        <w:t>4.4</w:t>
      </w:r>
      <w:r w:rsidRPr="00212741" w:rsidDel="009520C6">
        <w:rPr>
          <w:rFonts w:ascii="黑体" w:hAnsi="黑体" w:hint="eastAsia"/>
          <w:b w:val="0"/>
        </w:rPr>
        <w:t xml:space="preserve"> </w:t>
      </w:r>
      <w:r w:rsidRPr="00212741">
        <w:rPr>
          <w:rFonts w:ascii="黑体" w:hAnsi="黑体" w:hint="eastAsia"/>
          <w:b w:val="0"/>
        </w:rPr>
        <w:t>机组工作条件下的可靠性</w:t>
      </w:r>
      <w:bookmarkEnd w:id="59"/>
    </w:p>
    <w:p w14:paraId="329B3B09" w14:textId="7BD65093" w:rsidR="00FA0978" w:rsidRPr="00212741" w:rsidRDefault="00FA0978" w:rsidP="00FA0978">
      <w:pPr>
        <w:pStyle w:val="2"/>
        <w:keepNext w:val="0"/>
        <w:keepLines w:val="0"/>
        <w:spacing w:beforeLines="50" w:before="156" w:afterLines="50" w:after="156" w:line="240" w:lineRule="auto"/>
        <w:rPr>
          <w:rFonts w:ascii="黑体" w:hAnsi="黑体"/>
          <w:b w:val="0"/>
        </w:rPr>
      </w:pPr>
      <w:bookmarkStart w:id="60" w:name="_Toc93999489"/>
      <w:r w:rsidRPr="00212741">
        <w:rPr>
          <w:rFonts w:ascii="黑体" w:hAnsi="黑体" w:hint="eastAsia"/>
          <w:b w:val="0"/>
        </w:rPr>
        <w:t>4.4.1</w:t>
      </w:r>
      <w:r w:rsidRPr="00212741">
        <w:rPr>
          <w:rFonts w:ascii="黑体" w:hAnsi="黑体"/>
          <w:b w:val="0"/>
        </w:rPr>
        <w:t xml:space="preserve"> 供电适应性</w:t>
      </w:r>
      <w:bookmarkEnd w:id="60"/>
    </w:p>
    <w:p w14:paraId="35547C22" w14:textId="092C4064" w:rsidR="007930BB" w:rsidRPr="00212741" w:rsidRDefault="007930BB" w:rsidP="007930BB">
      <w:pPr>
        <w:spacing w:line="240" w:lineRule="auto"/>
        <w:ind w:firstLineChars="200" w:firstLine="420"/>
      </w:pPr>
      <w:bookmarkStart w:id="61" w:name="_Toc74689615"/>
      <w:r w:rsidRPr="00212741">
        <w:rPr>
          <w:rFonts w:hint="eastAsia"/>
        </w:rPr>
        <w:t>机组供电适应性需满足</w:t>
      </w:r>
      <w:r w:rsidRPr="00212741">
        <w:t>GB</w:t>
      </w:r>
      <w:r w:rsidRPr="00212741">
        <w:rPr>
          <w:rFonts w:hint="eastAsia"/>
        </w:rPr>
        <w:t>/</w:t>
      </w:r>
      <w:r w:rsidRPr="00212741">
        <w:t>T 18837-2015</w:t>
      </w:r>
      <w:r w:rsidRPr="00212741">
        <w:t>中</w:t>
      </w:r>
      <w:r w:rsidRPr="00212741">
        <w:rPr>
          <w:rFonts w:hint="eastAsia"/>
        </w:rPr>
        <w:t xml:space="preserve">5.4.8 </w:t>
      </w:r>
      <w:r w:rsidR="008D3EFB" w:rsidRPr="00212741">
        <w:rPr>
          <w:rFonts w:hint="eastAsia"/>
        </w:rPr>
        <w:t>制冷</w:t>
      </w:r>
      <w:r w:rsidRPr="00212741">
        <w:rPr>
          <w:rFonts w:hint="eastAsia"/>
        </w:rPr>
        <w:t>最大运行的要求。</w:t>
      </w:r>
    </w:p>
    <w:p w14:paraId="676FCEEA" w14:textId="4D488953" w:rsidR="00FA0978" w:rsidRPr="00212741" w:rsidRDefault="00FA0978" w:rsidP="00FA0978">
      <w:pPr>
        <w:pStyle w:val="2"/>
        <w:keepNext w:val="0"/>
        <w:keepLines w:val="0"/>
        <w:spacing w:beforeLines="50" w:before="156" w:afterLines="50" w:after="156" w:line="240" w:lineRule="auto"/>
        <w:rPr>
          <w:rFonts w:ascii="黑体" w:hAnsi="黑体"/>
          <w:b w:val="0"/>
        </w:rPr>
      </w:pPr>
      <w:bookmarkStart w:id="62" w:name="_Toc93999490"/>
      <w:bookmarkEnd w:id="61"/>
      <w:r w:rsidRPr="00212741">
        <w:rPr>
          <w:rFonts w:ascii="黑体" w:hAnsi="黑体" w:hint="eastAsia"/>
          <w:b w:val="0"/>
        </w:rPr>
        <w:lastRenderedPageBreak/>
        <w:t>4.4.2 电磁辐射抗扰度</w:t>
      </w:r>
      <w:bookmarkEnd w:id="62"/>
    </w:p>
    <w:p w14:paraId="0F2F93FA" w14:textId="036F96DF" w:rsidR="00FA0978" w:rsidRPr="00212741" w:rsidRDefault="0079618C" w:rsidP="00FA0978">
      <w:pPr>
        <w:spacing w:line="240" w:lineRule="auto"/>
        <w:ind w:firstLineChars="200" w:firstLine="420"/>
      </w:pPr>
      <w:r w:rsidRPr="00212741">
        <w:rPr>
          <w:rFonts w:hint="eastAsia"/>
        </w:rPr>
        <w:t>机组的电磁辐射抗扰度需满足</w:t>
      </w:r>
      <w:r w:rsidRPr="00212741">
        <w:t>GB/T 17626.3-</w:t>
      </w:r>
      <w:r w:rsidRPr="00212741">
        <w:rPr>
          <w:rFonts w:hint="eastAsia"/>
        </w:rPr>
        <w:t>2016</w:t>
      </w:r>
      <w:r w:rsidRPr="00212741">
        <w:rPr>
          <w:rFonts w:hint="eastAsia"/>
        </w:rPr>
        <w:t>中</w:t>
      </w:r>
      <w:r w:rsidRPr="00212741">
        <w:rPr>
          <w:rFonts w:hint="eastAsia"/>
        </w:rPr>
        <w:t>9.a</w:t>
      </w:r>
      <w:r w:rsidR="005908D7" w:rsidRPr="00212741">
        <w:rPr>
          <w:rFonts w:hint="eastAsia"/>
        </w:rPr>
        <w:t>的要求，即在制造厂或委托方</w:t>
      </w:r>
      <w:r w:rsidRPr="00212741">
        <w:rPr>
          <w:rFonts w:hint="eastAsia"/>
        </w:rPr>
        <w:t>或客户规定的技术规范限制能性能正常。</w:t>
      </w:r>
      <w:r w:rsidR="00FA0978" w:rsidRPr="00212741">
        <w:rPr>
          <w:rFonts w:hint="eastAsia"/>
        </w:rPr>
        <w:t>。</w:t>
      </w:r>
    </w:p>
    <w:p w14:paraId="565150AD" w14:textId="28980544" w:rsidR="00FA0978" w:rsidRPr="00212741" w:rsidRDefault="00FA0978" w:rsidP="00FA0978">
      <w:pPr>
        <w:pStyle w:val="2"/>
        <w:keepNext w:val="0"/>
        <w:keepLines w:val="0"/>
        <w:spacing w:beforeLines="50" w:before="156" w:afterLines="50" w:after="156" w:line="240" w:lineRule="auto"/>
        <w:rPr>
          <w:rFonts w:ascii="黑体" w:hAnsi="黑体"/>
          <w:b w:val="0"/>
        </w:rPr>
      </w:pPr>
      <w:bookmarkStart w:id="63" w:name="_Toc93999491"/>
      <w:r w:rsidRPr="00212741">
        <w:rPr>
          <w:rFonts w:ascii="黑体" w:hAnsi="黑体"/>
          <w:b w:val="0"/>
        </w:rPr>
        <w:t>4.</w:t>
      </w:r>
      <w:r w:rsidRPr="00212741">
        <w:rPr>
          <w:rFonts w:ascii="黑体" w:hAnsi="黑体" w:hint="eastAsia"/>
          <w:b w:val="0"/>
        </w:rPr>
        <w:t>4.3</w:t>
      </w:r>
      <w:r w:rsidRPr="00212741">
        <w:rPr>
          <w:rFonts w:ascii="黑体" w:hAnsi="黑体"/>
          <w:b w:val="0"/>
        </w:rPr>
        <w:t xml:space="preserve"> </w:t>
      </w:r>
      <w:r w:rsidR="00433809" w:rsidRPr="00212741">
        <w:rPr>
          <w:rFonts w:ascii="黑体" w:hAnsi="黑体" w:hint="eastAsia"/>
          <w:b w:val="0"/>
        </w:rPr>
        <w:t>浪涌冲击</w:t>
      </w:r>
      <w:r w:rsidRPr="00212741">
        <w:rPr>
          <w:rFonts w:ascii="黑体" w:hAnsi="黑体" w:hint="eastAsia"/>
          <w:b w:val="0"/>
        </w:rPr>
        <w:t>抗扰度</w:t>
      </w:r>
      <w:bookmarkEnd w:id="63"/>
    </w:p>
    <w:p w14:paraId="1C96F837" w14:textId="62764F04" w:rsidR="00C468AF" w:rsidRPr="00212741" w:rsidRDefault="00C468AF" w:rsidP="00C468AF">
      <w:pPr>
        <w:spacing w:line="240" w:lineRule="auto"/>
        <w:ind w:firstLineChars="200" w:firstLine="420"/>
      </w:pPr>
      <w:bookmarkStart w:id="64" w:name="_Toc67647921"/>
      <w:bookmarkStart w:id="65" w:name="_Toc74689623"/>
      <w:r w:rsidRPr="00212741">
        <w:rPr>
          <w:rFonts w:hint="eastAsia"/>
        </w:rPr>
        <w:t>机组的浪涌冲击抗扰度需满足</w:t>
      </w:r>
      <w:r w:rsidRPr="00212741">
        <w:t>GB/T 17626.</w:t>
      </w:r>
      <w:r w:rsidRPr="00212741">
        <w:rPr>
          <w:rFonts w:hint="eastAsia"/>
        </w:rPr>
        <w:t>5</w:t>
      </w:r>
      <w:r w:rsidRPr="00212741">
        <w:t>-200</w:t>
      </w:r>
      <w:r w:rsidRPr="00212741">
        <w:rPr>
          <w:rFonts w:hint="eastAsia"/>
        </w:rPr>
        <w:t>8</w:t>
      </w:r>
      <w:r w:rsidRPr="00212741">
        <w:rPr>
          <w:rFonts w:hint="eastAsia"/>
        </w:rPr>
        <w:t>中</w:t>
      </w:r>
      <w:r w:rsidRPr="00212741">
        <w:rPr>
          <w:rFonts w:hint="eastAsia"/>
        </w:rPr>
        <w:t>9.b</w:t>
      </w:r>
      <w:r w:rsidRPr="00212741">
        <w:rPr>
          <w:rFonts w:hint="eastAsia"/>
        </w:rPr>
        <w:t>执行，即机组功能暂时丧失或性能暂时降低，但在干扰停止后能自行恢复，无需人为干预。</w:t>
      </w:r>
    </w:p>
    <w:p w14:paraId="0F87D1A1" w14:textId="51F526AC" w:rsidR="00BA5828" w:rsidRPr="00212741" w:rsidRDefault="00BA5828" w:rsidP="00BA5828">
      <w:pPr>
        <w:pStyle w:val="2"/>
        <w:keepNext w:val="0"/>
        <w:keepLines w:val="0"/>
        <w:spacing w:beforeLines="50" w:before="156" w:afterLines="50" w:after="156" w:line="240" w:lineRule="auto"/>
        <w:rPr>
          <w:rFonts w:ascii="黑体" w:hAnsi="黑体"/>
          <w:b w:val="0"/>
        </w:rPr>
      </w:pPr>
      <w:bookmarkStart w:id="66" w:name="_Toc93999492"/>
      <w:r w:rsidRPr="00212741">
        <w:rPr>
          <w:rFonts w:ascii="黑体" w:hAnsi="黑体" w:hint="eastAsia"/>
          <w:b w:val="0"/>
        </w:rPr>
        <w:t>4.4.4</w:t>
      </w:r>
      <w:r w:rsidR="001101F6" w:rsidRPr="00212741">
        <w:rPr>
          <w:rFonts w:ascii="黑体" w:hAnsi="黑体" w:hint="eastAsia"/>
          <w:b w:val="0"/>
        </w:rPr>
        <w:t xml:space="preserve"> </w:t>
      </w:r>
      <w:r w:rsidRPr="00212741">
        <w:rPr>
          <w:rFonts w:ascii="黑体" w:hAnsi="黑体" w:hint="eastAsia"/>
          <w:b w:val="0"/>
        </w:rPr>
        <w:t>射频场感应的传导骚扰抗扰度</w:t>
      </w:r>
      <w:bookmarkEnd w:id="66"/>
    </w:p>
    <w:p w14:paraId="5F59449F" w14:textId="71E05841" w:rsidR="00BA5828" w:rsidRPr="00212741" w:rsidRDefault="00BA5828" w:rsidP="00BA5828">
      <w:pPr>
        <w:spacing w:line="240" w:lineRule="auto"/>
        <w:ind w:firstLineChars="200" w:firstLine="420"/>
      </w:pPr>
      <w:r w:rsidRPr="00212741">
        <w:t>室外机组需满足</w:t>
      </w:r>
      <w:r w:rsidRPr="00212741">
        <w:t>GB/T 17626.</w:t>
      </w:r>
      <w:r w:rsidR="00060B1F" w:rsidRPr="00212741">
        <w:rPr>
          <w:rFonts w:hint="eastAsia"/>
        </w:rPr>
        <w:t>6</w:t>
      </w:r>
      <w:r w:rsidRPr="00212741">
        <w:rPr>
          <w:rFonts w:hint="eastAsia"/>
        </w:rPr>
        <w:t>-</w:t>
      </w:r>
      <w:r w:rsidR="00060B1F" w:rsidRPr="00212741">
        <w:rPr>
          <w:rFonts w:hint="eastAsia"/>
        </w:rPr>
        <w:t>2017</w:t>
      </w:r>
      <w:r w:rsidRPr="00212741">
        <w:rPr>
          <w:rFonts w:hint="eastAsia"/>
        </w:rPr>
        <w:t>中</w:t>
      </w:r>
      <w:r w:rsidRPr="00212741">
        <w:rPr>
          <w:rFonts w:hint="eastAsia"/>
        </w:rPr>
        <w:t>9.a</w:t>
      </w:r>
      <w:r w:rsidRPr="00212741">
        <w:rPr>
          <w:rFonts w:hint="eastAsia"/>
        </w:rPr>
        <w:t>的要求，即在制造厂或委托防方或客户规定的技术规范限制能性能正常。</w:t>
      </w:r>
    </w:p>
    <w:p w14:paraId="416B667F" w14:textId="5EA7FFF5" w:rsidR="00BA5828" w:rsidRPr="00212741" w:rsidRDefault="00BA5828" w:rsidP="00BA5828">
      <w:pPr>
        <w:pStyle w:val="2"/>
        <w:keepNext w:val="0"/>
        <w:keepLines w:val="0"/>
        <w:spacing w:beforeLines="50" w:before="156" w:afterLines="50" w:after="156" w:line="240" w:lineRule="auto"/>
        <w:rPr>
          <w:rFonts w:ascii="黑体" w:hAnsi="黑体"/>
          <w:b w:val="0"/>
        </w:rPr>
      </w:pPr>
      <w:bookmarkStart w:id="67" w:name="_Toc93999493"/>
      <w:r w:rsidRPr="00212741">
        <w:rPr>
          <w:rFonts w:ascii="黑体" w:hAnsi="黑体" w:hint="eastAsia"/>
          <w:b w:val="0"/>
        </w:rPr>
        <w:t>4.4.5 电快速瞬变脉冲群抗扰度</w:t>
      </w:r>
      <w:bookmarkEnd w:id="67"/>
    </w:p>
    <w:p w14:paraId="7ECA5019" w14:textId="140860F8" w:rsidR="00BA5828" w:rsidRPr="00212741" w:rsidRDefault="00BA5828" w:rsidP="00BA5828">
      <w:pPr>
        <w:spacing w:line="240" w:lineRule="auto"/>
        <w:ind w:firstLineChars="200" w:firstLine="420"/>
      </w:pPr>
      <w:r w:rsidRPr="00212741">
        <w:t>室外机组需满足</w:t>
      </w:r>
      <w:r w:rsidRPr="00212741">
        <w:t>GB/T 17626.</w:t>
      </w:r>
      <w:r w:rsidRPr="00212741">
        <w:rPr>
          <w:rFonts w:hint="eastAsia"/>
        </w:rPr>
        <w:t>4-2018</w:t>
      </w:r>
      <w:r w:rsidRPr="00212741">
        <w:rPr>
          <w:rFonts w:hint="eastAsia"/>
        </w:rPr>
        <w:t>中</w:t>
      </w:r>
      <w:r w:rsidR="00F12270" w:rsidRPr="00212741">
        <w:rPr>
          <w:rFonts w:hint="eastAsia"/>
        </w:rPr>
        <w:t>9.b</w:t>
      </w:r>
      <w:r w:rsidRPr="00212741">
        <w:rPr>
          <w:rFonts w:hint="eastAsia"/>
        </w:rPr>
        <w:t>的要求，</w:t>
      </w:r>
      <w:r w:rsidR="00F12270" w:rsidRPr="00212741">
        <w:rPr>
          <w:rFonts w:hint="eastAsia"/>
        </w:rPr>
        <w:t>即机组功能暂时丧失或性能暂时降低，但在干扰停止后能自行恢复，无需人为干预</w:t>
      </w:r>
      <w:r w:rsidRPr="00212741">
        <w:rPr>
          <w:rFonts w:hint="eastAsia"/>
        </w:rPr>
        <w:t>。</w:t>
      </w:r>
    </w:p>
    <w:p w14:paraId="748E8750" w14:textId="7CD91CFC" w:rsidR="00BA5828" w:rsidRPr="00212741" w:rsidRDefault="00BA5828" w:rsidP="00BA5828">
      <w:pPr>
        <w:pStyle w:val="2"/>
        <w:keepNext w:val="0"/>
        <w:keepLines w:val="0"/>
        <w:spacing w:beforeLines="50" w:before="156" w:afterLines="50" w:after="156" w:line="240" w:lineRule="auto"/>
        <w:rPr>
          <w:rFonts w:ascii="黑体" w:hAnsi="黑体"/>
          <w:b w:val="0"/>
        </w:rPr>
      </w:pPr>
      <w:bookmarkStart w:id="68" w:name="_Toc93999494"/>
      <w:r w:rsidRPr="00212741">
        <w:rPr>
          <w:rFonts w:ascii="黑体" w:hAnsi="黑体" w:hint="eastAsia"/>
          <w:b w:val="0"/>
        </w:rPr>
        <w:t>4.4.6 电压暂降、短时中断和电压变化抗扰度</w:t>
      </w:r>
      <w:bookmarkEnd w:id="68"/>
    </w:p>
    <w:p w14:paraId="417D2C64" w14:textId="7065F437" w:rsidR="00BA5828" w:rsidRPr="00212741" w:rsidRDefault="00BA5828" w:rsidP="00BA5828">
      <w:pPr>
        <w:spacing w:line="240" w:lineRule="auto"/>
        <w:ind w:firstLineChars="200" w:firstLine="420"/>
      </w:pPr>
      <w:r w:rsidRPr="00212741">
        <w:t>室外机组需满足</w:t>
      </w:r>
      <w:r w:rsidRPr="00212741">
        <w:t>GB/T 17626.</w:t>
      </w:r>
      <w:r w:rsidR="00060B1F" w:rsidRPr="00212741">
        <w:rPr>
          <w:rFonts w:hint="eastAsia"/>
        </w:rPr>
        <w:t>11-200</w:t>
      </w:r>
      <w:r w:rsidRPr="00212741">
        <w:rPr>
          <w:rFonts w:hint="eastAsia"/>
        </w:rPr>
        <w:t>8</w:t>
      </w:r>
      <w:r w:rsidRPr="00212741">
        <w:rPr>
          <w:rFonts w:hint="eastAsia"/>
        </w:rPr>
        <w:t>中</w:t>
      </w:r>
      <w:r w:rsidR="00F12270" w:rsidRPr="00212741">
        <w:rPr>
          <w:rFonts w:hint="eastAsia"/>
        </w:rPr>
        <w:t>9.c</w:t>
      </w:r>
      <w:r w:rsidRPr="00212741">
        <w:rPr>
          <w:rFonts w:hint="eastAsia"/>
        </w:rPr>
        <w:t>的要求，即</w:t>
      </w:r>
      <w:r w:rsidR="00F12270" w:rsidRPr="00212741">
        <w:rPr>
          <w:rFonts w:hint="eastAsia"/>
        </w:rPr>
        <w:t>机组功能或性能暂时丧失或降低，但需操作这干预才能恢复</w:t>
      </w:r>
      <w:r w:rsidRPr="00212741">
        <w:rPr>
          <w:rFonts w:hint="eastAsia"/>
        </w:rPr>
        <w:t>。</w:t>
      </w:r>
    </w:p>
    <w:p w14:paraId="16C81C86" w14:textId="5544A9A5" w:rsidR="00D50DA5" w:rsidRPr="00212741" w:rsidRDefault="00D50DA5" w:rsidP="00D50DA5">
      <w:pPr>
        <w:pStyle w:val="2"/>
        <w:keepNext w:val="0"/>
        <w:keepLines w:val="0"/>
        <w:spacing w:beforeLines="50" w:before="156" w:afterLines="50" w:after="156" w:line="240" w:lineRule="auto"/>
        <w:rPr>
          <w:rFonts w:ascii="黑体" w:hAnsi="黑体"/>
          <w:b w:val="0"/>
        </w:rPr>
      </w:pPr>
      <w:bookmarkStart w:id="69" w:name="_Toc93999495"/>
      <w:r w:rsidRPr="00212741">
        <w:rPr>
          <w:rFonts w:ascii="黑体" w:hAnsi="黑体" w:hint="eastAsia"/>
          <w:b w:val="0"/>
        </w:rPr>
        <w:t xml:space="preserve">4.4.7 </w:t>
      </w:r>
      <w:r w:rsidR="00DE1F3F" w:rsidRPr="00212741">
        <w:rPr>
          <w:rFonts w:ascii="黑体" w:hAnsi="黑体" w:hint="eastAsia"/>
          <w:b w:val="0"/>
        </w:rPr>
        <w:t>静电放电</w:t>
      </w:r>
      <w:r w:rsidRPr="00212741">
        <w:rPr>
          <w:rFonts w:ascii="黑体" w:hAnsi="黑体" w:hint="eastAsia"/>
          <w:b w:val="0"/>
        </w:rPr>
        <w:t>抗扰度</w:t>
      </w:r>
      <w:bookmarkEnd w:id="69"/>
    </w:p>
    <w:p w14:paraId="1256E39C" w14:textId="6BBB413D" w:rsidR="00D50DA5" w:rsidRPr="00212741" w:rsidRDefault="00DE1F3F" w:rsidP="00BA5828">
      <w:pPr>
        <w:spacing w:line="240" w:lineRule="auto"/>
        <w:ind w:firstLineChars="200" w:firstLine="420"/>
      </w:pPr>
      <w:r w:rsidRPr="00212741">
        <w:rPr>
          <w:rFonts w:hint="eastAsia"/>
        </w:rPr>
        <w:t>室外机组需满足</w:t>
      </w:r>
      <w:r w:rsidRPr="00212741">
        <w:rPr>
          <w:rFonts w:hint="eastAsia"/>
        </w:rPr>
        <w:t>GB/T 17626.2-2018</w:t>
      </w:r>
      <w:r w:rsidRPr="00212741">
        <w:rPr>
          <w:rFonts w:hint="eastAsia"/>
        </w:rPr>
        <w:t>中</w:t>
      </w:r>
      <w:r w:rsidRPr="00212741">
        <w:rPr>
          <w:rFonts w:hint="eastAsia"/>
        </w:rPr>
        <w:t>9.b</w:t>
      </w:r>
      <w:r w:rsidRPr="00212741">
        <w:rPr>
          <w:rFonts w:hint="eastAsia"/>
        </w:rPr>
        <w:t>的要求，即机组功能暂时丧失或性能暂时降低，但在干扰停止后能自行恢复，无需人为干预。</w:t>
      </w:r>
    </w:p>
    <w:p w14:paraId="68F75251" w14:textId="065958C5" w:rsidR="00FA0978" w:rsidRPr="005B2081" w:rsidRDefault="00FA0978" w:rsidP="00FA0978">
      <w:pPr>
        <w:pStyle w:val="2"/>
        <w:keepNext w:val="0"/>
        <w:keepLines w:val="0"/>
        <w:spacing w:beforeLines="50" w:before="156" w:afterLines="50" w:after="156" w:line="240" w:lineRule="auto"/>
        <w:rPr>
          <w:rFonts w:ascii="黑体" w:hAnsi="黑体"/>
          <w:b w:val="0"/>
        </w:rPr>
      </w:pPr>
      <w:bookmarkStart w:id="70" w:name="_Toc93999496"/>
      <w:bookmarkEnd w:id="64"/>
      <w:bookmarkEnd w:id="65"/>
      <w:r w:rsidRPr="005B2081">
        <w:rPr>
          <w:rFonts w:ascii="黑体" w:hAnsi="黑体" w:hint="eastAsia"/>
          <w:b w:val="0"/>
        </w:rPr>
        <w:t>4.4.</w:t>
      </w:r>
      <w:r w:rsidR="00413C1E" w:rsidRPr="005B2081">
        <w:rPr>
          <w:rFonts w:ascii="黑体" w:hAnsi="黑体" w:hint="eastAsia"/>
          <w:b w:val="0"/>
        </w:rPr>
        <w:t>8</w:t>
      </w:r>
      <w:r w:rsidR="008D70E2" w:rsidRPr="005B2081">
        <w:rPr>
          <w:rFonts w:ascii="黑体" w:hAnsi="黑体"/>
          <w:b w:val="0"/>
        </w:rPr>
        <w:t xml:space="preserve"> </w:t>
      </w:r>
      <w:r w:rsidR="00F13A6A" w:rsidRPr="005B2081">
        <w:rPr>
          <w:rFonts w:ascii="黑体" w:hAnsi="黑体" w:hint="eastAsia"/>
          <w:b w:val="0"/>
        </w:rPr>
        <w:t>抗</w:t>
      </w:r>
      <w:r w:rsidR="00105557" w:rsidRPr="005B2081">
        <w:rPr>
          <w:rFonts w:ascii="黑体" w:hAnsi="黑体" w:hint="eastAsia"/>
          <w:b w:val="0"/>
        </w:rPr>
        <w:t>通信</w:t>
      </w:r>
      <w:r w:rsidR="00F13A6A" w:rsidRPr="005B2081">
        <w:rPr>
          <w:rFonts w:ascii="黑体" w:hAnsi="黑体" w:hint="eastAsia"/>
          <w:b w:val="0"/>
        </w:rPr>
        <w:t>线单点</w:t>
      </w:r>
      <w:r w:rsidR="00834516" w:rsidRPr="005B2081">
        <w:rPr>
          <w:rFonts w:ascii="黑体" w:hAnsi="黑体" w:hint="eastAsia"/>
          <w:b w:val="0"/>
        </w:rPr>
        <w:t>断路</w:t>
      </w:r>
      <w:bookmarkEnd w:id="70"/>
    </w:p>
    <w:p w14:paraId="5C5AA05E" w14:textId="1EA3B4BB" w:rsidR="00FA0978" w:rsidRPr="005B2081" w:rsidRDefault="003622A6" w:rsidP="00FA0978">
      <w:pPr>
        <w:spacing w:line="240" w:lineRule="auto"/>
        <w:ind w:firstLineChars="200" w:firstLine="420"/>
      </w:pPr>
      <w:r w:rsidRPr="005B2081">
        <w:rPr>
          <w:rFonts w:hint="eastAsia"/>
        </w:rPr>
        <w:t>按照</w:t>
      </w:r>
      <w:r w:rsidR="001B455A" w:rsidRPr="005B2081">
        <w:rPr>
          <w:rFonts w:hint="eastAsia"/>
        </w:rPr>
        <w:t>5.4.</w:t>
      </w:r>
      <w:r w:rsidR="007A77DA" w:rsidRPr="005B2081">
        <w:t>8</w:t>
      </w:r>
      <w:r w:rsidRPr="005B2081">
        <w:rPr>
          <w:rFonts w:hint="eastAsia"/>
        </w:rPr>
        <w:t>.3</w:t>
      </w:r>
      <w:r w:rsidRPr="005B2081">
        <w:rPr>
          <w:rFonts w:hint="eastAsia"/>
        </w:rPr>
        <w:t>的操作，即将</w:t>
      </w:r>
      <w:r w:rsidR="00222663" w:rsidRPr="005B2081">
        <w:rPr>
          <w:rFonts w:hint="eastAsia"/>
        </w:rPr>
        <w:t>室外机组与室内机组通信拓扑中</w:t>
      </w:r>
      <w:r w:rsidRPr="005B2081">
        <w:rPr>
          <w:rFonts w:hint="eastAsia"/>
        </w:rPr>
        <w:t>任意两</w:t>
      </w:r>
      <w:r w:rsidR="000F20B7" w:rsidRPr="005B2081">
        <w:rPr>
          <w:rFonts w:hint="eastAsia"/>
        </w:rPr>
        <w:t>个</w:t>
      </w:r>
      <w:r w:rsidRPr="005B2081">
        <w:rPr>
          <w:rFonts w:hint="eastAsia"/>
        </w:rPr>
        <w:t>相连单元的通信线断开之后</w:t>
      </w:r>
      <w:r w:rsidR="00384BD4" w:rsidRPr="005B2081">
        <w:rPr>
          <w:rFonts w:hint="eastAsia"/>
        </w:rPr>
        <w:t>，</w:t>
      </w:r>
      <w:r w:rsidR="005A1837" w:rsidRPr="005B2081">
        <w:rPr>
          <w:rFonts w:hint="eastAsia"/>
        </w:rPr>
        <w:t>试验机组需要满足</w:t>
      </w:r>
      <w:r w:rsidR="005A1837" w:rsidRPr="005B2081">
        <w:rPr>
          <w:rFonts w:hint="eastAsia"/>
        </w:rPr>
        <w:t>4.3.2</w:t>
      </w:r>
      <w:r w:rsidR="005A1837" w:rsidRPr="005B2081">
        <w:rPr>
          <w:rFonts w:hint="eastAsia"/>
        </w:rPr>
        <w:t>中</w:t>
      </w:r>
      <w:r w:rsidR="005A1837" w:rsidRPr="005B2081">
        <w:rPr>
          <w:rFonts w:hint="eastAsia"/>
        </w:rPr>
        <w:t>a</w:t>
      </w:r>
      <w:r w:rsidR="005A1837" w:rsidRPr="005B2081">
        <w:t xml:space="preserve">) </w:t>
      </w:r>
      <w:r w:rsidR="005A1837" w:rsidRPr="005B2081">
        <w:rPr>
          <w:rFonts w:hint="eastAsia"/>
        </w:rPr>
        <w:t>、</w:t>
      </w:r>
      <w:r w:rsidR="005A1837" w:rsidRPr="005B2081">
        <w:rPr>
          <w:rFonts w:hint="eastAsia"/>
        </w:rPr>
        <w:t>b</w:t>
      </w:r>
      <w:r w:rsidR="005A1837" w:rsidRPr="005B2081">
        <w:t xml:space="preserve">) </w:t>
      </w:r>
      <w:r w:rsidR="005A1837" w:rsidRPr="005B2081">
        <w:rPr>
          <w:rFonts w:hint="eastAsia"/>
        </w:rPr>
        <w:t>和</w:t>
      </w:r>
      <w:r w:rsidR="005A1837" w:rsidRPr="005B2081">
        <w:rPr>
          <w:rFonts w:hint="eastAsia"/>
        </w:rPr>
        <w:t xml:space="preserve"> c</w:t>
      </w:r>
      <w:r w:rsidR="005A1837" w:rsidRPr="005B2081">
        <w:t xml:space="preserve">) </w:t>
      </w:r>
      <w:r w:rsidR="005A1837" w:rsidRPr="005B2081">
        <w:rPr>
          <w:rFonts w:hint="eastAsia"/>
        </w:rPr>
        <w:t>的要求</w:t>
      </w:r>
      <w:r w:rsidR="00384BD4" w:rsidRPr="005B2081">
        <w:rPr>
          <w:rFonts w:hint="eastAsia"/>
        </w:rPr>
        <w:t>。</w:t>
      </w:r>
    </w:p>
    <w:p w14:paraId="4B7C215C" w14:textId="4B1E04CC" w:rsidR="0025497F" w:rsidRPr="005B2081" w:rsidRDefault="007031AD" w:rsidP="00277E66">
      <w:pPr>
        <w:pStyle w:val="2"/>
        <w:keepNext w:val="0"/>
        <w:keepLines w:val="0"/>
        <w:spacing w:beforeLines="50" w:before="156" w:afterLines="50" w:after="156" w:line="240" w:lineRule="auto"/>
        <w:rPr>
          <w:rFonts w:ascii="黑体" w:hAnsi="黑体"/>
          <w:b w:val="0"/>
          <w:strike/>
        </w:rPr>
      </w:pPr>
      <w:bookmarkStart w:id="71" w:name="_Toc93999497"/>
      <w:r w:rsidRPr="005B2081">
        <w:rPr>
          <w:rFonts w:ascii="黑体" w:hAnsi="黑体" w:hint="eastAsia"/>
          <w:b w:val="0"/>
        </w:rPr>
        <w:t>4.4.</w:t>
      </w:r>
      <w:r w:rsidR="00413C1E" w:rsidRPr="005B2081">
        <w:rPr>
          <w:rFonts w:ascii="黑体" w:hAnsi="黑体"/>
          <w:b w:val="0"/>
        </w:rPr>
        <w:t>9</w:t>
      </w:r>
      <w:r w:rsidR="008D70E2" w:rsidRPr="005B2081">
        <w:rPr>
          <w:rFonts w:ascii="黑体" w:hAnsi="黑体"/>
          <w:b w:val="0"/>
        </w:rPr>
        <w:t xml:space="preserve"> </w:t>
      </w:r>
      <w:r w:rsidR="00342A4A" w:rsidRPr="005B2081">
        <w:rPr>
          <w:rFonts w:ascii="黑体" w:hAnsi="黑体" w:hint="eastAsia"/>
          <w:b w:val="0"/>
        </w:rPr>
        <w:t>局部</w:t>
      </w:r>
      <w:r w:rsidR="00D165EE" w:rsidRPr="005B2081">
        <w:rPr>
          <w:rFonts w:ascii="黑体" w:hAnsi="黑体" w:hint="eastAsia"/>
          <w:b w:val="0"/>
        </w:rPr>
        <w:t>室内机断电</w:t>
      </w:r>
      <w:r w:rsidR="007D5704" w:rsidRPr="005B2081">
        <w:rPr>
          <w:rFonts w:ascii="黑体" w:hAnsi="黑体" w:hint="eastAsia"/>
          <w:b w:val="0"/>
        </w:rPr>
        <w:t>适应性</w:t>
      </w:r>
      <w:bookmarkEnd w:id="71"/>
    </w:p>
    <w:p w14:paraId="13A8D75A" w14:textId="277AC671" w:rsidR="00B25A97" w:rsidRPr="00212741" w:rsidRDefault="00B25A97" w:rsidP="00B25A97">
      <w:pPr>
        <w:spacing w:line="240" w:lineRule="auto"/>
        <w:ind w:firstLineChars="200" w:firstLine="420"/>
      </w:pPr>
      <w:bookmarkStart w:id="72" w:name="_Toc67647935"/>
      <w:bookmarkStart w:id="73" w:name="_Toc74689635"/>
      <w:r w:rsidRPr="00212741">
        <w:rPr>
          <w:rFonts w:hint="eastAsia"/>
        </w:rPr>
        <w:t>机组需</w:t>
      </w:r>
      <w:r w:rsidR="001101F6" w:rsidRPr="00212741">
        <w:rPr>
          <w:rFonts w:hint="eastAsia"/>
        </w:rPr>
        <w:t>满足如下要求</w:t>
      </w:r>
      <w:r w:rsidRPr="00212741">
        <w:rPr>
          <w:rFonts w:hint="eastAsia"/>
        </w:rPr>
        <w:t>：</w:t>
      </w:r>
    </w:p>
    <w:p w14:paraId="4F5A622C" w14:textId="59AADE9A" w:rsidR="00B25A97" w:rsidRPr="00212741" w:rsidRDefault="00B25A97" w:rsidP="00B222E7">
      <w:pPr>
        <w:pStyle w:val="a5"/>
        <w:numPr>
          <w:ilvl w:val="0"/>
          <w:numId w:val="11"/>
        </w:numPr>
        <w:spacing w:line="240" w:lineRule="auto"/>
        <w:ind w:firstLineChars="0"/>
        <w:rPr>
          <w:color w:val="000000" w:themeColor="text1"/>
        </w:rPr>
      </w:pPr>
      <w:r w:rsidRPr="00212741">
        <w:rPr>
          <w:rFonts w:hint="eastAsia"/>
          <w:color w:val="000000" w:themeColor="text1"/>
        </w:rPr>
        <w:t>机组在</w:t>
      </w:r>
      <w:r w:rsidRPr="00212741">
        <w:rPr>
          <w:color w:val="000000" w:themeColor="text1"/>
        </w:rPr>
        <w:t>部分内机</w:t>
      </w:r>
      <w:r w:rsidRPr="00212741">
        <w:rPr>
          <w:rFonts w:hint="eastAsia"/>
          <w:color w:val="000000" w:themeColor="text1"/>
        </w:rPr>
        <w:t>电源切断之后</w:t>
      </w:r>
      <w:r w:rsidR="006578C0" w:rsidRPr="00212741">
        <w:rPr>
          <w:rFonts w:hint="eastAsia"/>
          <w:color w:val="000000" w:themeColor="text1"/>
        </w:rPr>
        <w:t>，在试验</w:t>
      </w:r>
      <w:r w:rsidRPr="00212741">
        <w:rPr>
          <w:rFonts w:hint="eastAsia"/>
          <w:color w:val="000000" w:themeColor="text1"/>
        </w:rPr>
        <w:t>时间之内不报任何故障、不会出现停机现象。</w:t>
      </w:r>
    </w:p>
    <w:p w14:paraId="597520F4" w14:textId="0B2A9849" w:rsidR="00B25A97" w:rsidRPr="00212741" w:rsidRDefault="00413C1E" w:rsidP="00B222E7">
      <w:pPr>
        <w:pStyle w:val="a5"/>
        <w:numPr>
          <w:ilvl w:val="0"/>
          <w:numId w:val="11"/>
        </w:numPr>
        <w:spacing w:line="240" w:lineRule="auto"/>
        <w:ind w:leftChars="200" w:left="840" w:hangingChars="200" w:hanging="420"/>
      </w:pPr>
      <w:r w:rsidRPr="00212741">
        <w:rPr>
          <w:rFonts w:hint="eastAsia"/>
          <w:color w:val="000000" w:themeColor="text1"/>
        </w:rPr>
        <w:t>5.4.9</w:t>
      </w:r>
      <w:r w:rsidR="009D5EAC" w:rsidRPr="00212741">
        <w:rPr>
          <w:rFonts w:hint="eastAsia"/>
          <w:color w:val="000000" w:themeColor="text1"/>
        </w:rPr>
        <w:t>.2</w:t>
      </w:r>
      <w:r w:rsidR="009D5EAC" w:rsidRPr="00212741">
        <w:rPr>
          <w:rFonts w:hint="eastAsia"/>
          <w:color w:val="000000" w:themeColor="text1"/>
        </w:rPr>
        <w:t>中</w:t>
      </w:r>
      <w:r w:rsidR="00B25A97" w:rsidRPr="00212741">
        <w:rPr>
          <w:rFonts w:hint="eastAsia"/>
          <w:color w:val="000000" w:themeColor="text1"/>
        </w:rPr>
        <w:t>没有被切断电源的内机制冷能力衰减小于或等于</w:t>
      </w:r>
      <w:r w:rsidR="00B25A97" w:rsidRPr="00212741">
        <w:rPr>
          <w:rFonts w:hint="eastAsia"/>
          <w:color w:val="000000" w:themeColor="text1"/>
        </w:rPr>
        <w:t>5%</w:t>
      </w:r>
      <w:r w:rsidR="009D5EAC" w:rsidRPr="00212741">
        <w:rPr>
          <w:rFonts w:hint="eastAsia"/>
        </w:rPr>
        <w:t>；</w:t>
      </w:r>
      <w:r w:rsidR="009D5EAC" w:rsidRPr="00212741">
        <w:rPr>
          <w:rFonts w:hint="eastAsia"/>
        </w:rPr>
        <w:t>5.4.</w:t>
      </w:r>
      <w:r w:rsidR="007A77DA" w:rsidRPr="00212741">
        <w:t>9</w:t>
      </w:r>
      <w:r w:rsidR="009D5EAC" w:rsidRPr="00212741">
        <w:rPr>
          <w:rFonts w:hint="eastAsia"/>
        </w:rPr>
        <w:t>.3</w:t>
      </w:r>
      <w:r w:rsidR="009D5EAC" w:rsidRPr="00212741">
        <w:rPr>
          <w:rFonts w:hint="eastAsia"/>
          <w:color w:val="000000" w:themeColor="text1"/>
        </w:rPr>
        <w:t>中没有被切断电源的内机制热能力衰减小于或等于</w:t>
      </w:r>
      <w:r w:rsidR="009D5EAC" w:rsidRPr="00212741">
        <w:rPr>
          <w:rFonts w:hint="eastAsia"/>
          <w:color w:val="000000" w:themeColor="text1"/>
        </w:rPr>
        <w:t>5%</w:t>
      </w:r>
      <w:r w:rsidR="009D5EAC" w:rsidRPr="00212741">
        <w:rPr>
          <w:rFonts w:hint="eastAsia"/>
          <w:color w:val="000000" w:themeColor="text1"/>
        </w:rPr>
        <w:t>。</w:t>
      </w:r>
    </w:p>
    <w:p w14:paraId="7D7E0ADA" w14:textId="33A4C631" w:rsidR="00B25A97" w:rsidRPr="00212741" w:rsidRDefault="00413C1E" w:rsidP="00B222E7">
      <w:pPr>
        <w:pStyle w:val="a5"/>
        <w:numPr>
          <w:ilvl w:val="0"/>
          <w:numId w:val="11"/>
        </w:numPr>
        <w:spacing w:line="240" w:lineRule="auto"/>
        <w:ind w:leftChars="200" w:left="840" w:hangingChars="200" w:hanging="420"/>
      </w:pPr>
      <w:r w:rsidRPr="00212741">
        <w:rPr>
          <w:rFonts w:hint="eastAsia"/>
          <w:color w:val="000000" w:themeColor="text1"/>
        </w:rPr>
        <w:t>5.4.9</w:t>
      </w:r>
      <w:r w:rsidR="009D5EAC" w:rsidRPr="00212741">
        <w:rPr>
          <w:rFonts w:hint="eastAsia"/>
          <w:color w:val="000000" w:themeColor="text1"/>
        </w:rPr>
        <w:t>.2</w:t>
      </w:r>
      <w:r w:rsidR="009D5EAC" w:rsidRPr="00212741">
        <w:rPr>
          <w:rFonts w:hint="eastAsia"/>
          <w:color w:val="000000" w:themeColor="text1"/>
        </w:rPr>
        <w:t>试验时</w:t>
      </w:r>
      <w:r w:rsidR="008921DB" w:rsidRPr="00212741">
        <w:rPr>
          <w:rFonts w:hint="eastAsia"/>
          <w:color w:val="000000" w:themeColor="text1"/>
        </w:rPr>
        <w:t>切断电源</w:t>
      </w:r>
      <w:r w:rsidR="00B25A97" w:rsidRPr="00212741">
        <w:rPr>
          <w:rFonts w:hint="eastAsia"/>
          <w:color w:val="000000" w:themeColor="text1"/>
        </w:rPr>
        <w:t>的内机没有结冰的现象。</w:t>
      </w:r>
    </w:p>
    <w:p w14:paraId="27DA4A1C" w14:textId="2E565290" w:rsidR="007120DE" w:rsidRPr="00212741" w:rsidRDefault="00413C1E" w:rsidP="00C75302">
      <w:pPr>
        <w:pStyle w:val="a5"/>
        <w:numPr>
          <w:ilvl w:val="0"/>
          <w:numId w:val="11"/>
        </w:numPr>
        <w:spacing w:line="240" w:lineRule="auto"/>
        <w:ind w:leftChars="200" w:left="840" w:hangingChars="200" w:hanging="420"/>
        <w:rPr>
          <w:color w:val="000000" w:themeColor="text1"/>
        </w:rPr>
      </w:pPr>
      <w:r w:rsidRPr="00212741">
        <w:rPr>
          <w:rFonts w:hint="eastAsia"/>
          <w:color w:val="000000" w:themeColor="text1"/>
        </w:rPr>
        <w:t>5.4.9</w:t>
      </w:r>
      <w:r w:rsidR="00376729" w:rsidRPr="00212741">
        <w:rPr>
          <w:rFonts w:hint="eastAsia"/>
          <w:color w:val="000000" w:themeColor="text1"/>
        </w:rPr>
        <w:t>.2</w:t>
      </w:r>
      <w:r w:rsidR="009D5EAC" w:rsidRPr="00212741">
        <w:rPr>
          <w:rFonts w:hint="eastAsia"/>
          <w:color w:val="000000" w:themeColor="text1"/>
        </w:rPr>
        <w:t>试验时</w:t>
      </w:r>
      <w:r w:rsidR="008921DB" w:rsidRPr="00212741">
        <w:rPr>
          <w:rFonts w:hint="eastAsia"/>
          <w:color w:val="000000" w:themeColor="text1"/>
        </w:rPr>
        <w:t>切断电源</w:t>
      </w:r>
      <w:r w:rsidR="00B25A97" w:rsidRPr="00212741">
        <w:rPr>
          <w:rFonts w:hint="eastAsia"/>
          <w:color w:val="000000" w:themeColor="text1"/>
        </w:rPr>
        <w:t>内机没有冷凝水往外滴或者流出的现象。</w:t>
      </w:r>
      <w:bookmarkEnd w:id="72"/>
      <w:bookmarkEnd w:id="73"/>
    </w:p>
    <w:p w14:paraId="40AA2C50" w14:textId="2BA8925A" w:rsidR="008D70E2" w:rsidRPr="00212741" w:rsidRDefault="007A23DF" w:rsidP="00C75302">
      <w:pPr>
        <w:pStyle w:val="a5"/>
        <w:numPr>
          <w:ilvl w:val="0"/>
          <w:numId w:val="11"/>
        </w:numPr>
        <w:spacing w:line="240" w:lineRule="auto"/>
        <w:ind w:leftChars="200" w:left="840" w:hangingChars="200" w:hanging="420"/>
        <w:rPr>
          <w:color w:val="000000" w:themeColor="text1"/>
        </w:rPr>
      </w:pPr>
      <w:r w:rsidRPr="00212741">
        <w:rPr>
          <w:rFonts w:hint="eastAsia"/>
          <w:color w:val="000000" w:themeColor="text1"/>
        </w:rPr>
        <w:t>机组在部分内机电源切断期间能够做出“部分内机电源被切断”提醒。</w:t>
      </w:r>
    </w:p>
    <w:p w14:paraId="47209E6F" w14:textId="6B0317FE" w:rsidR="0025497F" w:rsidRPr="00212741" w:rsidRDefault="007031AD" w:rsidP="00C078AF">
      <w:pPr>
        <w:pStyle w:val="2"/>
        <w:keepNext w:val="0"/>
        <w:keepLines w:val="0"/>
        <w:spacing w:beforeLines="50" w:before="156" w:afterLines="50" w:after="156" w:line="240" w:lineRule="auto"/>
        <w:rPr>
          <w:rFonts w:ascii="黑体" w:hAnsi="黑体"/>
          <w:b w:val="0"/>
        </w:rPr>
      </w:pPr>
      <w:bookmarkStart w:id="74" w:name="_Toc93999498"/>
      <w:r w:rsidRPr="00212741">
        <w:rPr>
          <w:rFonts w:ascii="黑体" w:hAnsi="黑体"/>
          <w:b w:val="0"/>
        </w:rPr>
        <w:t>4.4.</w:t>
      </w:r>
      <w:r w:rsidR="00413C1E" w:rsidRPr="00212741">
        <w:rPr>
          <w:rFonts w:ascii="黑体" w:hAnsi="黑体"/>
          <w:b w:val="0"/>
        </w:rPr>
        <w:t>10</w:t>
      </w:r>
      <w:r w:rsidR="00DB5707" w:rsidRPr="00212741">
        <w:rPr>
          <w:rFonts w:ascii="黑体" w:hAnsi="黑体"/>
          <w:b w:val="0"/>
        </w:rPr>
        <w:t xml:space="preserve"> </w:t>
      </w:r>
      <w:r w:rsidR="002061DE" w:rsidRPr="00212741">
        <w:rPr>
          <w:rFonts w:ascii="黑体" w:hAnsi="黑体" w:hint="eastAsia"/>
          <w:b w:val="0"/>
        </w:rPr>
        <w:t>制冷剂过充和</w:t>
      </w:r>
      <w:r w:rsidR="009D2A87" w:rsidRPr="00212741">
        <w:rPr>
          <w:rFonts w:ascii="黑体" w:hAnsi="黑体" w:hint="eastAsia"/>
          <w:b w:val="0"/>
        </w:rPr>
        <w:t>泄漏</w:t>
      </w:r>
      <w:r w:rsidR="00E16B57" w:rsidRPr="00212741">
        <w:rPr>
          <w:rFonts w:ascii="黑体" w:hAnsi="黑体" w:hint="eastAsia"/>
          <w:b w:val="0"/>
        </w:rPr>
        <w:t>提示</w:t>
      </w:r>
      <w:bookmarkEnd w:id="74"/>
    </w:p>
    <w:p w14:paraId="3E9CA45B" w14:textId="229FA3C7" w:rsidR="00777F52" w:rsidRPr="00212741" w:rsidRDefault="00777F52" w:rsidP="000E4CD8">
      <w:pPr>
        <w:spacing w:line="240" w:lineRule="auto"/>
        <w:ind w:firstLineChars="200" w:firstLine="420"/>
        <w:rPr>
          <w:color w:val="000000" w:themeColor="text1"/>
        </w:rPr>
      </w:pPr>
      <w:r w:rsidRPr="00212741">
        <w:rPr>
          <w:rFonts w:ascii="Times New Roman" w:eastAsia="宋体" w:hAnsi="Times New Roman" w:hint="eastAsia"/>
          <w:szCs w:val="21"/>
        </w:rPr>
        <w:t>制冷剂</w:t>
      </w:r>
      <w:r w:rsidR="00BF7D11" w:rsidRPr="00212741">
        <w:rPr>
          <w:rFonts w:ascii="Times New Roman" w:eastAsia="宋体" w:hAnsi="Times New Roman" w:hint="eastAsia"/>
          <w:szCs w:val="21"/>
        </w:rPr>
        <w:t>在</w:t>
      </w:r>
      <w:r w:rsidRPr="00212741">
        <w:rPr>
          <w:rFonts w:ascii="Times New Roman" w:eastAsia="宋体" w:hAnsi="Times New Roman" w:hint="eastAsia"/>
          <w:szCs w:val="21"/>
        </w:rPr>
        <w:t>充注</w:t>
      </w:r>
      <w:r w:rsidR="00BF7D11" w:rsidRPr="00212741">
        <w:rPr>
          <w:rFonts w:ascii="Times New Roman" w:eastAsia="宋体" w:hAnsi="Times New Roman" w:hint="eastAsia"/>
          <w:szCs w:val="21"/>
        </w:rPr>
        <w:t>过程中，当机组内实际的</w:t>
      </w:r>
      <w:r w:rsidRPr="00212741">
        <w:rPr>
          <w:rFonts w:ascii="Times New Roman" w:eastAsia="宋体" w:hAnsi="Times New Roman" w:hint="eastAsia"/>
          <w:szCs w:val="21"/>
        </w:rPr>
        <w:t>制冷剂量</w:t>
      </w:r>
      <w:r w:rsidRPr="00212741">
        <w:rPr>
          <w:rFonts w:hint="eastAsia"/>
          <w:color w:val="000000" w:themeColor="text1"/>
        </w:rPr>
        <w:t>/</w:t>
      </w:r>
      <w:r w:rsidRPr="00212741">
        <w:rPr>
          <w:rFonts w:hint="eastAsia"/>
          <w:color w:val="000000" w:themeColor="text1"/>
        </w:rPr>
        <w:t>机组内额定的制冷剂量</w:t>
      </w:r>
      <w:r w:rsidRPr="00212741">
        <w:rPr>
          <w:rFonts w:hint="eastAsia"/>
          <w:color w:val="000000" w:themeColor="text1"/>
        </w:rPr>
        <w:t>*100%</w:t>
      </w:r>
      <w:r w:rsidRPr="00212741">
        <w:rPr>
          <w:rFonts w:hint="eastAsia"/>
          <w:color w:val="000000" w:themeColor="text1"/>
        </w:rPr>
        <w:t>≥</w:t>
      </w:r>
      <w:r w:rsidR="00953DF4" w:rsidRPr="00212741">
        <w:rPr>
          <w:color w:val="000000" w:themeColor="text1"/>
        </w:rPr>
        <w:t>120</w:t>
      </w:r>
      <w:r w:rsidRPr="00212741">
        <w:rPr>
          <w:rFonts w:hint="eastAsia"/>
          <w:color w:val="000000" w:themeColor="text1"/>
        </w:rPr>
        <w:t>%</w:t>
      </w:r>
      <w:r w:rsidR="000F20B7" w:rsidRPr="00212741">
        <w:rPr>
          <w:rFonts w:hint="eastAsia"/>
          <w:color w:val="000000" w:themeColor="text1"/>
        </w:rPr>
        <w:t>时，机组能够做出制冷剂过充</w:t>
      </w:r>
      <w:r w:rsidR="00E16B57" w:rsidRPr="00212741">
        <w:rPr>
          <w:rFonts w:hint="eastAsia"/>
          <w:color w:val="000000" w:themeColor="text1"/>
        </w:rPr>
        <w:t>提示</w:t>
      </w:r>
      <w:r w:rsidRPr="00212741">
        <w:rPr>
          <w:rFonts w:hint="eastAsia"/>
          <w:color w:val="000000" w:themeColor="text1"/>
        </w:rPr>
        <w:t>；</w:t>
      </w:r>
      <w:r w:rsidR="00862CF0" w:rsidRPr="00212741">
        <w:rPr>
          <w:rFonts w:ascii="Times New Roman" w:eastAsia="宋体" w:hAnsi="Times New Roman" w:hint="eastAsia"/>
          <w:szCs w:val="21"/>
        </w:rPr>
        <w:t>制冷剂在回收</w:t>
      </w:r>
      <w:r w:rsidRPr="00212741">
        <w:rPr>
          <w:rFonts w:ascii="Times New Roman" w:eastAsia="宋体" w:hAnsi="Times New Roman" w:hint="eastAsia"/>
          <w:szCs w:val="21"/>
        </w:rPr>
        <w:t>过程中，当机组内实际的制冷剂量</w:t>
      </w:r>
      <w:r w:rsidRPr="00212741">
        <w:rPr>
          <w:rFonts w:hint="eastAsia"/>
          <w:color w:val="000000" w:themeColor="text1"/>
        </w:rPr>
        <w:t>/</w:t>
      </w:r>
      <w:r w:rsidRPr="00212741">
        <w:rPr>
          <w:rFonts w:hint="eastAsia"/>
          <w:color w:val="000000" w:themeColor="text1"/>
        </w:rPr>
        <w:t>机组内额定的制冷剂量</w:t>
      </w:r>
      <w:r w:rsidRPr="00212741">
        <w:rPr>
          <w:rFonts w:hint="eastAsia"/>
          <w:color w:val="000000" w:themeColor="text1"/>
        </w:rPr>
        <w:t>*100%</w:t>
      </w:r>
      <w:r w:rsidRPr="00212741">
        <w:rPr>
          <w:rFonts w:hint="eastAsia"/>
          <w:color w:val="000000" w:themeColor="text1"/>
        </w:rPr>
        <w:t>≤</w:t>
      </w:r>
      <w:r w:rsidR="00953DF4" w:rsidRPr="00212741">
        <w:rPr>
          <w:color w:val="000000" w:themeColor="text1"/>
        </w:rPr>
        <w:t>80</w:t>
      </w:r>
      <w:r w:rsidRPr="00212741">
        <w:rPr>
          <w:rFonts w:hint="eastAsia"/>
          <w:color w:val="000000" w:themeColor="text1"/>
        </w:rPr>
        <w:t>%</w:t>
      </w:r>
      <w:r w:rsidRPr="00212741">
        <w:rPr>
          <w:rFonts w:hint="eastAsia"/>
          <w:color w:val="000000" w:themeColor="text1"/>
        </w:rPr>
        <w:t>时，机组能够做出制冷剂</w:t>
      </w:r>
      <w:r w:rsidR="001715BB" w:rsidRPr="00212741">
        <w:rPr>
          <w:rFonts w:hint="eastAsia"/>
          <w:color w:val="000000" w:themeColor="text1"/>
        </w:rPr>
        <w:t>泄漏</w:t>
      </w:r>
      <w:r w:rsidR="00E16B57" w:rsidRPr="00212741">
        <w:rPr>
          <w:rFonts w:hint="eastAsia"/>
          <w:color w:val="000000" w:themeColor="text1"/>
        </w:rPr>
        <w:t>提示</w:t>
      </w:r>
      <w:r w:rsidRPr="00212741">
        <w:rPr>
          <w:rFonts w:hint="eastAsia"/>
          <w:color w:val="000000" w:themeColor="text1"/>
        </w:rPr>
        <w:t>。</w:t>
      </w:r>
    </w:p>
    <w:p w14:paraId="4BF3E8B8" w14:textId="3633D945" w:rsidR="00A0361C" w:rsidRPr="00212741" w:rsidRDefault="00A0361C" w:rsidP="00A0361C">
      <w:pPr>
        <w:spacing w:line="240" w:lineRule="auto"/>
        <w:rPr>
          <w:sz w:val="18"/>
          <w:szCs w:val="18"/>
        </w:rPr>
      </w:pPr>
      <w:r w:rsidRPr="00212741">
        <w:rPr>
          <w:rFonts w:hint="eastAsia"/>
          <w:sz w:val="18"/>
          <w:szCs w:val="18"/>
        </w:rPr>
        <w:t>注：</w:t>
      </w:r>
      <w:r w:rsidRPr="00212741">
        <w:rPr>
          <w:rFonts w:hint="eastAsia"/>
          <w:color w:val="000000" w:themeColor="text1"/>
          <w:sz w:val="18"/>
          <w:szCs w:val="18"/>
        </w:rPr>
        <w:t>机组内额定的制冷剂量为机组通过安装使用说明书计算出来的总的制冷剂量</w:t>
      </w:r>
      <w:r w:rsidRPr="00212741">
        <w:rPr>
          <w:rFonts w:hint="eastAsia"/>
          <w:sz w:val="18"/>
          <w:szCs w:val="18"/>
        </w:rPr>
        <w:t>。</w:t>
      </w:r>
    </w:p>
    <w:p w14:paraId="615ABC51" w14:textId="77777777" w:rsidR="00A0361C" w:rsidRPr="00212741" w:rsidRDefault="00A0361C" w:rsidP="000E4CD8">
      <w:pPr>
        <w:spacing w:line="240" w:lineRule="auto"/>
        <w:ind w:firstLineChars="200" w:firstLine="420"/>
        <w:rPr>
          <w:rFonts w:ascii="Times New Roman" w:eastAsia="宋体" w:hAnsi="Times New Roman"/>
          <w:szCs w:val="21"/>
        </w:rPr>
      </w:pPr>
    </w:p>
    <w:p w14:paraId="6ED8575F" w14:textId="29BB3BDA" w:rsidR="005B4262" w:rsidRPr="00212741" w:rsidRDefault="00506959" w:rsidP="005B4262">
      <w:pPr>
        <w:pStyle w:val="2"/>
        <w:keepNext w:val="0"/>
        <w:keepLines w:val="0"/>
        <w:spacing w:beforeLines="50" w:before="156" w:afterLines="50" w:after="156" w:line="240" w:lineRule="auto"/>
        <w:rPr>
          <w:rFonts w:ascii="黑体" w:hAnsi="黑体"/>
          <w:b w:val="0"/>
        </w:rPr>
      </w:pPr>
      <w:bookmarkStart w:id="75" w:name="_Toc93999499"/>
      <w:r w:rsidRPr="00212741">
        <w:rPr>
          <w:rFonts w:ascii="黑体" w:hAnsi="黑体" w:hint="eastAsia"/>
          <w:b w:val="0"/>
        </w:rPr>
        <w:t>4.4.</w:t>
      </w:r>
      <w:r w:rsidR="00413C1E" w:rsidRPr="00212741">
        <w:rPr>
          <w:rFonts w:ascii="黑体" w:hAnsi="黑体"/>
          <w:b w:val="0"/>
        </w:rPr>
        <w:t>11</w:t>
      </w:r>
      <w:r w:rsidR="00DB5707" w:rsidRPr="00212741">
        <w:rPr>
          <w:rFonts w:ascii="黑体" w:hAnsi="黑体"/>
          <w:b w:val="0"/>
        </w:rPr>
        <w:t xml:space="preserve"> </w:t>
      </w:r>
      <w:r w:rsidR="005B4262" w:rsidRPr="00212741">
        <w:rPr>
          <w:rFonts w:ascii="黑体" w:hAnsi="黑体" w:hint="eastAsia"/>
          <w:b w:val="0"/>
        </w:rPr>
        <w:t>防虫</w:t>
      </w:r>
      <w:r w:rsidR="00E624A3" w:rsidRPr="00212741">
        <w:rPr>
          <w:rFonts w:ascii="黑体" w:hAnsi="黑体" w:hint="eastAsia"/>
          <w:b w:val="0"/>
        </w:rPr>
        <w:t>防异物</w:t>
      </w:r>
      <w:r w:rsidR="005D430E" w:rsidRPr="00212741">
        <w:rPr>
          <w:rFonts w:ascii="黑体" w:hAnsi="黑体" w:hint="eastAsia"/>
          <w:b w:val="0"/>
        </w:rPr>
        <w:t>进入</w:t>
      </w:r>
      <w:bookmarkEnd w:id="75"/>
    </w:p>
    <w:p w14:paraId="28937313" w14:textId="470EC4DF" w:rsidR="005B4262" w:rsidRPr="00212741" w:rsidRDefault="00E16B57" w:rsidP="005B4262">
      <w:pPr>
        <w:spacing w:line="240" w:lineRule="auto"/>
        <w:ind w:firstLineChars="200" w:firstLine="420"/>
      </w:pPr>
      <w:bookmarkStart w:id="76" w:name="OLE_LINK6"/>
      <w:r w:rsidRPr="00212741">
        <w:rPr>
          <w:rFonts w:asciiTheme="minorEastAsia" w:hAnsiTheme="minorEastAsia" w:hint="eastAsia"/>
          <w:szCs w:val="21"/>
        </w:rPr>
        <w:lastRenderedPageBreak/>
        <w:t>室外机组电控盒组件</w:t>
      </w:r>
      <w:bookmarkEnd w:id="76"/>
      <w:r w:rsidR="005D430E" w:rsidRPr="00212741">
        <w:rPr>
          <w:rFonts w:asciiTheme="minorEastAsia" w:hAnsiTheme="minorEastAsia" w:hint="eastAsia"/>
          <w:szCs w:val="21"/>
        </w:rPr>
        <w:t>防异物进入需满足</w:t>
      </w:r>
      <w:r w:rsidR="00DC0CE1" w:rsidRPr="00212741">
        <w:rPr>
          <w:rFonts w:asciiTheme="minorEastAsia" w:hAnsiTheme="minorEastAsia" w:hint="eastAsia"/>
          <w:szCs w:val="21"/>
        </w:rPr>
        <w:t>GB/T 4208-2017 外壳防护等级的</w:t>
      </w:r>
      <w:r w:rsidR="005D430E" w:rsidRPr="00212741">
        <w:rPr>
          <w:rFonts w:asciiTheme="minorEastAsia" w:hAnsiTheme="minorEastAsia" w:hint="eastAsia"/>
          <w:szCs w:val="21"/>
        </w:rPr>
        <w:t>13.3的要求</w:t>
      </w:r>
      <w:r w:rsidR="00DC0CE1" w:rsidRPr="00212741">
        <w:rPr>
          <w:rFonts w:asciiTheme="minorEastAsia" w:hAnsiTheme="minorEastAsia" w:hint="eastAsia"/>
          <w:szCs w:val="21"/>
        </w:rPr>
        <w:t>。</w:t>
      </w:r>
    </w:p>
    <w:p w14:paraId="471DF04A" w14:textId="61CDB78A" w:rsidR="00891142" w:rsidRPr="00212741" w:rsidRDefault="00891142" w:rsidP="00BE33E9">
      <w:pPr>
        <w:pStyle w:val="2"/>
        <w:keepNext w:val="0"/>
        <w:keepLines w:val="0"/>
        <w:spacing w:beforeLines="50" w:before="156" w:afterLines="50" w:after="156" w:line="240" w:lineRule="auto"/>
        <w:rPr>
          <w:rFonts w:ascii="黑体" w:hAnsi="黑体"/>
          <w:b w:val="0"/>
        </w:rPr>
      </w:pPr>
      <w:bookmarkStart w:id="77" w:name="_Toc93999500"/>
      <w:r w:rsidRPr="00212741">
        <w:rPr>
          <w:rFonts w:ascii="黑体" w:hAnsi="黑体" w:hint="eastAsia"/>
          <w:b w:val="0"/>
        </w:rPr>
        <w:t>4.4.</w:t>
      </w:r>
      <w:r w:rsidR="00413C1E" w:rsidRPr="00212741">
        <w:rPr>
          <w:rFonts w:ascii="黑体" w:hAnsi="黑体"/>
          <w:b w:val="0"/>
        </w:rPr>
        <w:t>12</w:t>
      </w:r>
      <w:r w:rsidRPr="00212741">
        <w:rPr>
          <w:rFonts w:ascii="黑体" w:hAnsi="黑体" w:hint="eastAsia"/>
          <w:b w:val="0"/>
        </w:rPr>
        <w:t>防火</w:t>
      </w:r>
      <w:bookmarkEnd w:id="77"/>
    </w:p>
    <w:p w14:paraId="42BE7672" w14:textId="32DD0A80" w:rsidR="00891142" w:rsidRPr="00212741" w:rsidRDefault="00856AB5" w:rsidP="00891142">
      <w:pPr>
        <w:spacing w:line="240" w:lineRule="auto"/>
        <w:ind w:firstLineChars="200" w:firstLine="420"/>
      </w:pPr>
      <w:r w:rsidRPr="00212741">
        <w:rPr>
          <w:rFonts w:hint="eastAsia"/>
        </w:rPr>
        <w:t>起火范围仅在室外机组电控盒组件之内</w:t>
      </w:r>
      <w:r w:rsidR="0072517F" w:rsidRPr="00212741">
        <w:rPr>
          <w:rFonts w:hint="eastAsia"/>
        </w:rPr>
        <w:t>，不能够导致整机起火蔓延；外部、外表（整机外壳）不允许引起烧穿或熔穿等现象。</w:t>
      </w:r>
    </w:p>
    <w:p w14:paraId="15836DDF" w14:textId="607D1199" w:rsidR="0025497F" w:rsidRPr="00212741" w:rsidRDefault="007016E1" w:rsidP="001A7E53">
      <w:pPr>
        <w:pStyle w:val="2"/>
        <w:keepNext w:val="0"/>
        <w:keepLines w:val="0"/>
        <w:spacing w:beforeLines="50" w:before="156" w:afterLines="50" w:after="156" w:line="240" w:lineRule="auto"/>
        <w:rPr>
          <w:rFonts w:ascii="黑体" w:hAnsi="黑体"/>
          <w:b w:val="0"/>
        </w:rPr>
      </w:pPr>
      <w:bookmarkStart w:id="78" w:name="_Toc93999501"/>
      <w:r w:rsidRPr="00212741">
        <w:rPr>
          <w:rFonts w:ascii="黑体" w:hAnsi="黑体" w:hint="eastAsia"/>
          <w:b w:val="0"/>
        </w:rPr>
        <w:t>4.5</w:t>
      </w:r>
      <w:r w:rsidR="0025497F" w:rsidRPr="00212741">
        <w:rPr>
          <w:rFonts w:ascii="黑体" w:hAnsi="黑体"/>
          <w:b w:val="0"/>
        </w:rPr>
        <w:t xml:space="preserve"> </w:t>
      </w:r>
      <w:bookmarkStart w:id="79" w:name="OLE_LINK5"/>
      <w:r w:rsidR="00E70112" w:rsidRPr="00212741">
        <w:rPr>
          <w:rFonts w:ascii="黑体" w:hAnsi="黑体" w:hint="eastAsia"/>
          <w:b w:val="0"/>
        </w:rPr>
        <w:t>机组</w:t>
      </w:r>
      <w:r w:rsidR="0025497F" w:rsidRPr="00212741">
        <w:rPr>
          <w:rFonts w:ascii="黑体" w:hAnsi="黑体" w:hint="eastAsia"/>
          <w:b w:val="0"/>
        </w:rPr>
        <w:t>维护</w:t>
      </w:r>
      <w:r w:rsidR="0025497F" w:rsidRPr="00212741">
        <w:rPr>
          <w:rFonts w:ascii="黑体" w:hAnsi="黑体"/>
          <w:b w:val="0"/>
        </w:rPr>
        <w:t>可靠性</w:t>
      </w:r>
      <w:bookmarkEnd w:id="78"/>
      <w:bookmarkEnd w:id="79"/>
    </w:p>
    <w:p w14:paraId="6E1AB3BD" w14:textId="4405FEA0" w:rsidR="0025497F" w:rsidRPr="00212741" w:rsidRDefault="007016E1" w:rsidP="00C078AF">
      <w:pPr>
        <w:pStyle w:val="2"/>
        <w:keepNext w:val="0"/>
        <w:keepLines w:val="0"/>
        <w:spacing w:beforeLines="50" w:before="156" w:afterLines="50" w:after="156" w:line="240" w:lineRule="auto"/>
        <w:rPr>
          <w:rFonts w:ascii="黑体" w:hAnsi="黑体"/>
          <w:b w:val="0"/>
        </w:rPr>
      </w:pPr>
      <w:bookmarkStart w:id="80" w:name="_Toc93999502"/>
      <w:r w:rsidRPr="00212741">
        <w:rPr>
          <w:rFonts w:ascii="黑体" w:hAnsi="黑体" w:hint="eastAsia"/>
          <w:b w:val="0"/>
        </w:rPr>
        <w:t>4.5.</w:t>
      </w:r>
      <w:r w:rsidR="0025497F" w:rsidRPr="00212741">
        <w:rPr>
          <w:rFonts w:ascii="黑体" w:hAnsi="黑体" w:hint="eastAsia"/>
          <w:b w:val="0"/>
        </w:rPr>
        <w:t xml:space="preserve">1 </w:t>
      </w:r>
      <w:r w:rsidR="00CB0CDF" w:rsidRPr="00212741">
        <w:rPr>
          <w:rFonts w:ascii="黑体" w:hAnsi="黑体" w:hint="eastAsia"/>
          <w:b w:val="0"/>
        </w:rPr>
        <w:t>主动</w:t>
      </w:r>
      <w:r w:rsidR="00B14C8C" w:rsidRPr="00212741">
        <w:rPr>
          <w:rFonts w:ascii="黑体" w:hAnsi="黑体" w:hint="eastAsia"/>
          <w:b w:val="0"/>
        </w:rPr>
        <w:t>维护</w:t>
      </w:r>
      <w:r w:rsidR="00CB0CDF" w:rsidRPr="00212741">
        <w:rPr>
          <w:rFonts w:ascii="黑体" w:hAnsi="黑体" w:hint="eastAsia"/>
          <w:b w:val="0"/>
        </w:rPr>
        <w:t>性</w:t>
      </w:r>
      <w:bookmarkEnd w:id="80"/>
    </w:p>
    <w:p w14:paraId="68533BCF" w14:textId="70ED178C" w:rsidR="009B4D99" w:rsidRPr="00212741" w:rsidRDefault="009B4D99" w:rsidP="00C078AF">
      <w:pPr>
        <w:spacing w:line="240" w:lineRule="auto"/>
        <w:ind w:firstLineChars="200" w:firstLine="420"/>
      </w:pPr>
      <w:r w:rsidRPr="00212741">
        <w:rPr>
          <w:rFonts w:hint="eastAsia"/>
        </w:rPr>
        <w:t>机组主动服务功能需</w:t>
      </w:r>
      <w:r w:rsidR="00B01519" w:rsidRPr="00212741">
        <w:rPr>
          <w:rFonts w:hint="eastAsia"/>
        </w:rPr>
        <w:t>满足</w:t>
      </w:r>
      <w:r w:rsidRPr="00212741">
        <w:rPr>
          <w:rFonts w:hint="eastAsia"/>
        </w:rPr>
        <w:t>T/CAS 433-2020</w:t>
      </w:r>
      <w:r w:rsidRPr="00212741">
        <w:rPr>
          <w:rFonts w:hint="eastAsia"/>
        </w:rPr>
        <w:t>中</w:t>
      </w:r>
      <w:r w:rsidRPr="00212741">
        <w:rPr>
          <w:rFonts w:hint="eastAsia"/>
        </w:rPr>
        <w:t>4.2.5</w:t>
      </w:r>
      <w:r w:rsidRPr="00212741">
        <w:rPr>
          <w:rFonts w:hint="eastAsia"/>
        </w:rPr>
        <w:t>的需求：</w:t>
      </w:r>
    </w:p>
    <w:p w14:paraId="23425820" w14:textId="6F9121DF" w:rsidR="00B01519" w:rsidRPr="00212741" w:rsidRDefault="00B01519" w:rsidP="00B01519">
      <w:pPr>
        <w:pStyle w:val="afb"/>
        <w:ind w:firstLine="420"/>
        <w:rPr>
          <w:color w:val="000000" w:themeColor="text1"/>
        </w:rPr>
      </w:pPr>
      <w:r w:rsidRPr="00212741">
        <w:rPr>
          <w:rFonts w:hint="eastAsia"/>
          <w:color w:val="000000" w:themeColor="text1"/>
        </w:rPr>
        <w:t>a）远程管理模块（云）能监控机组的状态。</w:t>
      </w:r>
    </w:p>
    <w:p w14:paraId="433B9632" w14:textId="16443A43" w:rsidR="00B01519" w:rsidRPr="00212741" w:rsidRDefault="00B01519" w:rsidP="00B01519">
      <w:pPr>
        <w:pStyle w:val="afb"/>
        <w:ind w:firstLine="420"/>
        <w:rPr>
          <w:color w:val="000000" w:themeColor="text1"/>
        </w:rPr>
      </w:pPr>
      <w:r w:rsidRPr="00212741">
        <w:rPr>
          <w:rFonts w:hint="eastAsia"/>
          <w:color w:val="000000" w:themeColor="text1"/>
        </w:rPr>
        <w:t>b）机组发生故障时，能将故障报警推送到售后人员及服务商，实现自动报修。</w:t>
      </w:r>
    </w:p>
    <w:p w14:paraId="5FFDDC72" w14:textId="3C7D9F66" w:rsidR="00B01519" w:rsidRPr="00212741" w:rsidRDefault="00B01519" w:rsidP="00510DC6">
      <w:pPr>
        <w:pStyle w:val="afb"/>
        <w:numPr>
          <w:ilvl w:val="0"/>
          <w:numId w:val="38"/>
        </w:numPr>
        <w:ind w:firstLineChars="0"/>
        <w:rPr>
          <w:color w:val="000000" w:themeColor="text1"/>
        </w:rPr>
      </w:pPr>
      <w:r w:rsidRPr="00212741">
        <w:rPr>
          <w:rFonts w:hint="eastAsia"/>
          <w:color w:val="000000" w:themeColor="text1"/>
        </w:rPr>
        <w:t>机组发生故障时，能自动分析故障原因并推送给售后人员。</w:t>
      </w:r>
    </w:p>
    <w:p w14:paraId="67FBAD00" w14:textId="152FA60F" w:rsidR="00510DC6" w:rsidRPr="00212741" w:rsidRDefault="00510DC6" w:rsidP="00510DC6">
      <w:pPr>
        <w:pStyle w:val="a5"/>
        <w:numPr>
          <w:ilvl w:val="0"/>
          <w:numId w:val="38"/>
        </w:numPr>
        <w:spacing w:line="240" w:lineRule="auto"/>
        <w:ind w:firstLineChars="0"/>
      </w:pPr>
      <w:r w:rsidRPr="00212741">
        <w:rPr>
          <w:rFonts w:hint="eastAsia"/>
        </w:rPr>
        <w:t>按照</w:t>
      </w:r>
      <w:r w:rsidRPr="00212741">
        <w:rPr>
          <w:rFonts w:hint="eastAsia"/>
        </w:rPr>
        <w:t>5.4.9</w:t>
      </w:r>
      <w:r w:rsidRPr="00212741">
        <w:t xml:space="preserve"> </w:t>
      </w:r>
      <w:r w:rsidRPr="00212741">
        <w:rPr>
          <w:rFonts w:hint="eastAsia"/>
        </w:rPr>
        <w:t>制冷剂过充和泄漏提示试验时，机组能够将制冷剂过充和制冷剂泄漏信息通过远程管理模块传送到售后人员。</w:t>
      </w:r>
    </w:p>
    <w:p w14:paraId="130DE55A" w14:textId="06F82DE5" w:rsidR="00B86473" w:rsidRPr="00212741" w:rsidRDefault="00B86473" w:rsidP="00B86473">
      <w:pPr>
        <w:pStyle w:val="2"/>
        <w:keepNext w:val="0"/>
        <w:keepLines w:val="0"/>
        <w:spacing w:beforeLines="50" w:before="156" w:afterLines="50" w:after="156" w:line="240" w:lineRule="auto"/>
        <w:rPr>
          <w:rFonts w:ascii="黑体" w:hAnsi="黑体"/>
          <w:b w:val="0"/>
        </w:rPr>
      </w:pPr>
      <w:bookmarkStart w:id="81" w:name="_Toc93999503"/>
      <w:r w:rsidRPr="00212741">
        <w:rPr>
          <w:rFonts w:ascii="黑体" w:hAnsi="黑体" w:hint="eastAsia"/>
          <w:b w:val="0"/>
        </w:rPr>
        <w:t xml:space="preserve">4.5.2 </w:t>
      </w:r>
      <w:r w:rsidR="00520B59" w:rsidRPr="00212741">
        <w:rPr>
          <w:rFonts w:ascii="黑体" w:hAnsi="黑体" w:hint="eastAsia"/>
          <w:b w:val="0"/>
        </w:rPr>
        <w:t>室外机组的后备运转</w:t>
      </w:r>
      <w:bookmarkEnd w:id="81"/>
    </w:p>
    <w:p w14:paraId="7D5DBA0B" w14:textId="49CDCEDD" w:rsidR="00022EA8" w:rsidRPr="00212741" w:rsidRDefault="00022EA8" w:rsidP="00022EA8">
      <w:pPr>
        <w:pStyle w:val="a5"/>
        <w:spacing w:line="240" w:lineRule="auto"/>
        <w:ind w:left="840" w:firstLineChars="0" w:hanging="420"/>
        <w:rPr>
          <w:color w:val="000000" w:themeColor="text1"/>
        </w:rPr>
      </w:pPr>
      <w:bookmarkStart w:id="82" w:name="_Toc67647940"/>
      <w:bookmarkStart w:id="83" w:name="_Toc74689654"/>
      <w:r w:rsidRPr="00212741">
        <w:rPr>
          <w:rFonts w:hint="eastAsia"/>
          <w:color w:val="000000" w:themeColor="text1"/>
        </w:rPr>
        <w:t>按照</w:t>
      </w:r>
      <w:r w:rsidRPr="00212741">
        <w:rPr>
          <w:rFonts w:hint="eastAsia"/>
          <w:color w:val="000000" w:themeColor="text1"/>
        </w:rPr>
        <w:t>5.5.2</w:t>
      </w:r>
      <w:r w:rsidRPr="00212741">
        <w:rPr>
          <w:rFonts w:hint="eastAsia"/>
          <w:color w:val="000000" w:themeColor="text1"/>
        </w:rPr>
        <w:t>的试验方法，试验结果需满足如下要求：</w:t>
      </w:r>
    </w:p>
    <w:p w14:paraId="0FB736EE" w14:textId="0684A2EB" w:rsidR="00022EA8" w:rsidRPr="00212741" w:rsidRDefault="00022EA8" w:rsidP="00022EA8">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类别Ⅰ、Ⅱ和Ⅲ的合格标准为测试期间不出现报故障导致的</w:t>
      </w:r>
      <w:r w:rsidR="0045388E" w:rsidRPr="00212741">
        <w:rPr>
          <w:rFonts w:hint="eastAsia"/>
          <w:color w:val="000000" w:themeColor="text1"/>
        </w:rPr>
        <w:t>机组</w:t>
      </w:r>
      <w:r w:rsidRPr="00212741">
        <w:rPr>
          <w:rFonts w:hint="eastAsia"/>
          <w:color w:val="000000" w:themeColor="text1"/>
        </w:rPr>
        <w:t>停机情况。</w:t>
      </w:r>
    </w:p>
    <w:p w14:paraId="02C2F067" w14:textId="2ACF033A" w:rsidR="00022EA8" w:rsidRPr="00212741" w:rsidRDefault="00022EA8" w:rsidP="00022EA8">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类别Ⅳ的合格判定标准为：全部传感器正常时与各传感器分别失效时的后备运作模式下的能力曲线变化，误差要求在</w:t>
      </w:r>
      <w:r w:rsidRPr="00212741">
        <w:rPr>
          <w:rFonts w:hint="eastAsia"/>
          <w:color w:val="000000" w:themeColor="text1"/>
        </w:rPr>
        <w:t>15%</w:t>
      </w:r>
      <w:r w:rsidR="0045388E" w:rsidRPr="00212741">
        <w:rPr>
          <w:rFonts w:hint="eastAsia"/>
          <w:color w:val="000000" w:themeColor="text1"/>
        </w:rPr>
        <w:t>以内。且在该过程中不出现报故障导致的机组</w:t>
      </w:r>
      <w:r w:rsidRPr="00212741">
        <w:rPr>
          <w:rFonts w:hint="eastAsia"/>
          <w:color w:val="000000" w:themeColor="text1"/>
        </w:rPr>
        <w:t>停机情况。</w:t>
      </w:r>
    </w:p>
    <w:p w14:paraId="5F96FF89" w14:textId="71DAEB27" w:rsidR="00B86473" w:rsidRPr="00212741" w:rsidRDefault="00B86473" w:rsidP="00B86473">
      <w:pPr>
        <w:pStyle w:val="2"/>
        <w:keepNext w:val="0"/>
        <w:keepLines w:val="0"/>
        <w:spacing w:beforeLines="50" w:before="156" w:afterLines="50" w:after="156" w:line="240" w:lineRule="auto"/>
        <w:rPr>
          <w:rFonts w:ascii="黑体" w:hAnsi="黑体"/>
          <w:b w:val="0"/>
        </w:rPr>
      </w:pPr>
      <w:bookmarkStart w:id="84" w:name="_Toc93999504"/>
      <w:bookmarkEnd w:id="82"/>
      <w:bookmarkEnd w:id="83"/>
      <w:r w:rsidRPr="00212741">
        <w:rPr>
          <w:rFonts w:ascii="黑体" w:hAnsi="黑体" w:hint="eastAsia"/>
          <w:b w:val="0"/>
        </w:rPr>
        <w:t xml:space="preserve">4.5.3 </w:t>
      </w:r>
      <w:r w:rsidR="00080E4C" w:rsidRPr="00212741">
        <w:rPr>
          <w:rFonts w:ascii="黑体" w:hAnsi="黑体" w:hint="eastAsia"/>
          <w:b w:val="0"/>
        </w:rPr>
        <w:t>机组能力自测</w:t>
      </w:r>
      <w:bookmarkEnd w:id="84"/>
    </w:p>
    <w:p w14:paraId="0094E218" w14:textId="39533AA7" w:rsidR="00024C1E" w:rsidRPr="00212741" w:rsidRDefault="00024C1E" w:rsidP="00080E4C">
      <w:pPr>
        <w:spacing w:line="240" w:lineRule="auto"/>
        <w:ind w:firstLineChars="200" w:firstLine="420"/>
        <w:rPr>
          <w:color w:val="000000" w:themeColor="text1"/>
        </w:rPr>
      </w:pPr>
      <w:r w:rsidRPr="00212741">
        <w:rPr>
          <w:rFonts w:hint="eastAsia"/>
        </w:rPr>
        <w:t>按照</w:t>
      </w:r>
      <w:r w:rsidRPr="00212741">
        <w:rPr>
          <w:rFonts w:hint="eastAsia"/>
        </w:rPr>
        <w:t>5.5.3</w:t>
      </w:r>
      <w:r w:rsidR="000F20B7" w:rsidRPr="00212741">
        <w:rPr>
          <w:rFonts w:hint="eastAsia"/>
        </w:rPr>
        <w:t>的试验方法，</w:t>
      </w:r>
      <w:r w:rsidRPr="00212741">
        <w:rPr>
          <w:rFonts w:hint="eastAsia"/>
          <w:color w:val="000000" w:themeColor="text1"/>
        </w:rPr>
        <w:t>机组通过计算出来的能力与实际测试的能力偏差不超过</w:t>
      </w:r>
      <w:r w:rsidRPr="00212741">
        <w:rPr>
          <w:rFonts w:hint="eastAsia"/>
          <w:color w:val="000000" w:themeColor="text1"/>
        </w:rPr>
        <w:t>15%</w:t>
      </w:r>
      <w:r w:rsidRPr="00212741">
        <w:rPr>
          <w:rFonts w:hint="eastAsia"/>
          <w:color w:val="000000" w:themeColor="text1"/>
        </w:rPr>
        <w:t>。</w:t>
      </w:r>
    </w:p>
    <w:p w14:paraId="1AB1D990" w14:textId="18658B1B" w:rsidR="00195D0B" w:rsidRPr="00212741" w:rsidRDefault="00195D0B" w:rsidP="00195D0B">
      <w:pPr>
        <w:pStyle w:val="2"/>
        <w:keepNext w:val="0"/>
        <w:keepLines w:val="0"/>
        <w:spacing w:beforeLines="50" w:before="156" w:afterLines="50" w:after="156" w:line="240" w:lineRule="auto"/>
        <w:rPr>
          <w:rFonts w:ascii="黑体" w:hAnsi="黑体"/>
          <w:b w:val="0"/>
        </w:rPr>
      </w:pPr>
      <w:bookmarkStart w:id="85" w:name="_Toc93999505"/>
      <w:r w:rsidRPr="00212741">
        <w:rPr>
          <w:rFonts w:ascii="黑体" w:hAnsi="黑体" w:hint="eastAsia"/>
          <w:b w:val="0"/>
        </w:rPr>
        <w:t>4.5.4 机组换热器脏堵自检</w:t>
      </w:r>
      <w:bookmarkEnd w:id="85"/>
    </w:p>
    <w:p w14:paraId="468C9E5F" w14:textId="3EA0C919" w:rsidR="00195D0B" w:rsidRPr="00212741" w:rsidRDefault="00195D0B" w:rsidP="00195D0B">
      <w:pPr>
        <w:spacing w:line="240" w:lineRule="auto"/>
        <w:ind w:firstLineChars="200" w:firstLine="420"/>
      </w:pPr>
      <w:r w:rsidRPr="00212741">
        <w:rPr>
          <w:rFonts w:hint="eastAsia"/>
        </w:rPr>
        <w:t>按照</w:t>
      </w:r>
      <w:r w:rsidRPr="00212741">
        <w:rPr>
          <w:rFonts w:hint="eastAsia"/>
        </w:rPr>
        <w:t>5.5.4</w:t>
      </w:r>
      <w:r w:rsidRPr="00212741">
        <w:rPr>
          <w:rFonts w:hint="eastAsia"/>
        </w:rPr>
        <w:t>的试验方法，</w:t>
      </w:r>
      <w:r w:rsidR="00A91F5C" w:rsidRPr="00212741">
        <w:rPr>
          <w:rFonts w:hint="eastAsia"/>
          <w:color w:val="000000" w:themeColor="text1"/>
        </w:rPr>
        <w:t>机组可以做出</w:t>
      </w:r>
      <w:r w:rsidRPr="00212741">
        <w:rPr>
          <w:rFonts w:hint="eastAsia"/>
          <w:color w:val="000000" w:themeColor="text1"/>
        </w:rPr>
        <w:t>换热器脏堵</w:t>
      </w:r>
      <w:r w:rsidR="00A91F5C" w:rsidRPr="00212741">
        <w:rPr>
          <w:rFonts w:hint="eastAsia"/>
          <w:color w:val="000000" w:themeColor="text1"/>
        </w:rPr>
        <w:t>的</w:t>
      </w:r>
      <w:r w:rsidRPr="00212741">
        <w:rPr>
          <w:rFonts w:hint="eastAsia"/>
          <w:color w:val="000000" w:themeColor="text1"/>
        </w:rPr>
        <w:t>提示。</w:t>
      </w:r>
    </w:p>
    <w:p w14:paraId="5F48B72D" w14:textId="1DF6CB73" w:rsidR="005E7BF3" w:rsidRPr="00212741" w:rsidRDefault="00D777AB" w:rsidP="005E7BF3">
      <w:pPr>
        <w:pStyle w:val="2"/>
        <w:keepNext w:val="0"/>
        <w:keepLines w:val="0"/>
        <w:spacing w:beforeLines="50" w:before="156" w:afterLines="50" w:after="156" w:line="240" w:lineRule="auto"/>
        <w:rPr>
          <w:rFonts w:ascii="黑体" w:hAnsi="黑体"/>
          <w:b w:val="0"/>
        </w:rPr>
      </w:pPr>
      <w:bookmarkStart w:id="86" w:name="_Toc93999506"/>
      <w:r w:rsidRPr="00212741">
        <w:rPr>
          <w:rFonts w:ascii="黑体" w:hAnsi="黑体" w:hint="eastAsia"/>
          <w:b w:val="0"/>
        </w:rPr>
        <w:t>4</w:t>
      </w:r>
      <w:r w:rsidR="00195D0B" w:rsidRPr="00212741">
        <w:rPr>
          <w:rFonts w:ascii="黑体" w:hAnsi="黑体" w:hint="eastAsia"/>
          <w:b w:val="0"/>
        </w:rPr>
        <w:t>.5.5</w:t>
      </w:r>
      <w:r w:rsidR="005E7BF3" w:rsidRPr="00212741">
        <w:rPr>
          <w:rFonts w:ascii="黑体" w:hAnsi="黑体" w:hint="eastAsia"/>
          <w:b w:val="0"/>
        </w:rPr>
        <w:t xml:space="preserve"> </w:t>
      </w:r>
      <w:r w:rsidR="00996052" w:rsidRPr="00212741">
        <w:rPr>
          <w:rFonts w:ascii="黑体" w:hAnsi="黑体" w:hint="eastAsia"/>
          <w:b w:val="0"/>
        </w:rPr>
        <w:t>机组可触及带电部件安全性</w:t>
      </w:r>
      <w:bookmarkEnd w:id="86"/>
    </w:p>
    <w:p w14:paraId="7F48FE69" w14:textId="26E4AA08" w:rsidR="005E7BF3" w:rsidRPr="00212741" w:rsidRDefault="00195D0B" w:rsidP="00530BA0">
      <w:r w:rsidRPr="00212741">
        <w:rPr>
          <w:rFonts w:hint="eastAsia"/>
        </w:rPr>
        <w:t>4.5.5</w:t>
      </w:r>
      <w:r w:rsidR="00B62DBC" w:rsidRPr="00212741">
        <w:rPr>
          <w:rFonts w:hint="eastAsia"/>
        </w:rPr>
        <w:t>.1</w:t>
      </w:r>
      <w:r w:rsidR="005E7BF3" w:rsidRPr="00212741">
        <w:rPr>
          <w:rFonts w:hint="eastAsia"/>
        </w:rPr>
        <w:t xml:space="preserve"> </w:t>
      </w:r>
      <w:r w:rsidR="005E7BF3" w:rsidRPr="00212741">
        <w:rPr>
          <w:rFonts w:hint="eastAsia"/>
        </w:rPr>
        <w:t>安全电压要求</w:t>
      </w:r>
    </w:p>
    <w:p w14:paraId="2E54FC5B" w14:textId="2FFA7DC8" w:rsidR="005E7BF3" w:rsidRPr="00212741" w:rsidRDefault="005E7BF3" w:rsidP="00CC3CCD">
      <w:pPr>
        <w:spacing w:line="240" w:lineRule="auto"/>
        <w:ind w:firstLineChars="200" w:firstLine="420"/>
      </w:pPr>
      <w:r w:rsidRPr="00212741">
        <w:rPr>
          <w:rFonts w:hint="eastAsia"/>
        </w:rPr>
        <w:t>人手可直接触摸（通过</w:t>
      </w:r>
      <w:r w:rsidR="004400A7" w:rsidRPr="00212741">
        <w:rPr>
          <w:rFonts w:hint="eastAsia"/>
        </w:rPr>
        <w:t>P</w:t>
      </w:r>
      <w:r w:rsidRPr="00212741">
        <w:rPr>
          <w:rFonts w:hint="eastAsia"/>
        </w:rPr>
        <w:t>robe B/Probe 18</w:t>
      </w:r>
      <w:r w:rsidRPr="00212741">
        <w:rPr>
          <w:rFonts w:hint="eastAsia"/>
        </w:rPr>
        <w:t>实验指</w:t>
      </w:r>
      <w:r w:rsidRPr="00212741">
        <w:rPr>
          <w:rFonts w:hint="eastAsia"/>
          <w:color w:val="000000" w:themeColor="text1"/>
        </w:rPr>
        <w:t>判定</w:t>
      </w:r>
      <w:r w:rsidRPr="00212741">
        <w:rPr>
          <w:rFonts w:hint="eastAsia"/>
        </w:rPr>
        <w:t>）的地方，必须为加强绝缘，双重绝缘（双重绝缘由基本绝缘</w:t>
      </w:r>
      <w:r w:rsidRPr="00212741">
        <w:rPr>
          <w:rFonts w:hint="eastAsia"/>
        </w:rPr>
        <w:t>+</w:t>
      </w:r>
      <w:r w:rsidRPr="00212741">
        <w:rPr>
          <w:rFonts w:hint="eastAsia"/>
        </w:rPr>
        <w:t>附加绝缘组成）或者安全特低电压电路。而大部分弱电线并不能满足加强绝缘或双重绝缘要求，而人手又能直接触</w:t>
      </w:r>
      <w:r w:rsidRPr="00212741">
        <w:rPr>
          <w:rFonts w:hint="eastAsia"/>
          <w:color w:val="000000" w:themeColor="text1"/>
        </w:rPr>
        <w:t>碰到</w:t>
      </w:r>
      <w:r w:rsidRPr="00212741">
        <w:rPr>
          <w:rFonts w:hint="eastAsia"/>
        </w:rPr>
        <w:t>这些线体或这些线体供电的部件（线控器、点检盒等接线端子）。要求线</w:t>
      </w:r>
      <w:r w:rsidRPr="00212741">
        <w:rPr>
          <w:rFonts w:hint="eastAsia"/>
        </w:rPr>
        <w:t>-</w:t>
      </w:r>
      <w:r w:rsidRPr="00212741">
        <w:rPr>
          <w:rFonts w:hint="eastAsia"/>
        </w:rPr>
        <w:t>线、线</w:t>
      </w:r>
      <w:r w:rsidRPr="00212741">
        <w:rPr>
          <w:rFonts w:hint="eastAsia"/>
        </w:rPr>
        <w:t>-</w:t>
      </w:r>
      <w:r w:rsidRPr="00212741">
        <w:rPr>
          <w:rFonts w:hint="eastAsia"/>
        </w:rPr>
        <w:t>地之间不超</w:t>
      </w:r>
      <w:r w:rsidRPr="00212741">
        <w:rPr>
          <w:rFonts w:hint="eastAsia"/>
        </w:rPr>
        <w:t>42V</w:t>
      </w:r>
      <w:r w:rsidRPr="00212741">
        <w:rPr>
          <w:rFonts w:hint="eastAsia"/>
        </w:rPr>
        <w:t>的电压，空载电压不超过</w:t>
      </w:r>
      <w:r w:rsidRPr="00212741">
        <w:rPr>
          <w:rFonts w:hint="eastAsia"/>
        </w:rPr>
        <w:t>50V</w:t>
      </w:r>
      <w:r w:rsidRPr="00212741">
        <w:rPr>
          <w:rFonts w:hint="eastAsia"/>
        </w:rPr>
        <w:t>，即使做了适当的设计和保护的二次电路，在正常或单一故障条件下，均不会超过安全阀值。</w:t>
      </w:r>
    </w:p>
    <w:p w14:paraId="0D61EC6E" w14:textId="1D3E8E88" w:rsidR="005E7BF3" w:rsidRPr="00212741" w:rsidRDefault="00195D0B" w:rsidP="00530BA0">
      <w:r w:rsidRPr="00212741">
        <w:rPr>
          <w:rFonts w:hint="eastAsia"/>
        </w:rPr>
        <w:t>4.5.5</w:t>
      </w:r>
      <w:r w:rsidR="00B62DBC" w:rsidRPr="00212741">
        <w:rPr>
          <w:rFonts w:hint="eastAsia"/>
        </w:rPr>
        <w:t>.2</w:t>
      </w:r>
      <w:r w:rsidR="005E7BF3" w:rsidRPr="00212741">
        <w:rPr>
          <w:rFonts w:hint="eastAsia"/>
        </w:rPr>
        <w:t>特低安全电压电路设计要满足的条件</w:t>
      </w:r>
    </w:p>
    <w:p w14:paraId="00B7E260" w14:textId="504EBA10" w:rsidR="005E7BF3" w:rsidRPr="00212741" w:rsidRDefault="005E7BF3" w:rsidP="000E4CD8">
      <w:pPr>
        <w:pStyle w:val="a5"/>
        <w:numPr>
          <w:ilvl w:val="0"/>
          <w:numId w:val="12"/>
        </w:numPr>
        <w:spacing w:line="240" w:lineRule="auto"/>
        <w:ind w:left="777" w:firstLineChars="0" w:hanging="357"/>
      </w:pPr>
      <w:r w:rsidRPr="00212741">
        <w:rPr>
          <w:rFonts w:hint="eastAsia"/>
        </w:rPr>
        <w:t>初次级</w:t>
      </w:r>
      <w:r w:rsidRPr="00212741">
        <w:rPr>
          <w:rFonts w:hint="eastAsia"/>
          <w:color w:val="000000" w:themeColor="text1"/>
        </w:rPr>
        <w:t>电路</w:t>
      </w:r>
      <w:r w:rsidRPr="00212741">
        <w:rPr>
          <w:rFonts w:hint="eastAsia"/>
        </w:rPr>
        <w:t>（强弱电之间）的</w:t>
      </w:r>
      <w:r w:rsidRPr="00212741">
        <w:rPr>
          <w:rFonts w:asciiTheme="minorEastAsia" w:hAnsiTheme="minorEastAsia" w:hint="eastAsia"/>
          <w:szCs w:val="21"/>
        </w:rPr>
        <w:t>爬电距离</w:t>
      </w:r>
      <w:r w:rsidRPr="00212741">
        <w:rPr>
          <w:rFonts w:hint="eastAsia"/>
        </w:rPr>
        <w:t>、电气要求见表</w:t>
      </w:r>
      <w:r w:rsidR="00460DB2" w:rsidRPr="00212741">
        <w:rPr>
          <w:rFonts w:hint="eastAsia"/>
        </w:rPr>
        <w:t>3</w:t>
      </w:r>
    </w:p>
    <w:p w14:paraId="29742902" w14:textId="2A1E722F" w:rsidR="005E7BF3" w:rsidRPr="00212741" w:rsidRDefault="005E7BF3" w:rsidP="005E7BF3">
      <w:pPr>
        <w:spacing w:beforeLines="50" w:before="156" w:afterLines="50" w:after="156" w:line="240" w:lineRule="auto"/>
        <w:jc w:val="center"/>
        <w:rPr>
          <w:rFonts w:ascii="黑体" w:eastAsia="黑体" w:hAnsi="黑体"/>
        </w:rPr>
      </w:pPr>
      <w:r w:rsidRPr="00212741">
        <w:rPr>
          <w:rFonts w:ascii="黑体" w:eastAsia="黑体" w:hAnsi="黑体" w:hint="eastAsia"/>
        </w:rPr>
        <w:t>表</w:t>
      </w:r>
      <w:r w:rsidR="00460DB2" w:rsidRPr="00212741">
        <w:rPr>
          <w:rFonts w:ascii="黑体" w:eastAsia="黑体" w:hAnsi="黑体" w:hint="eastAsia"/>
        </w:rPr>
        <w:t>3</w:t>
      </w:r>
      <w:r w:rsidRPr="00212741">
        <w:rPr>
          <w:rFonts w:ascii="黑体" w:eastAsia="黑体" w:hAnsi="黑体" w:hint="eastAsia"/>
        </w:rPr>
        <w:t xml:space="preserve">  初次级电路（强弱电之间）的爬电距离、电气要求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3393"/>
        <w:gridCol w:w="3397"/>
      </w:tblGrid>
      <w:tr w:rsidR="005E7BF3" w:rsidRPr="00212741" w14:paraId="758B7A29" w14:textId="77777777" w:rsidTr="00C716EA">
        <w:tc>
          <w:tcPr>
            <w:tcW w:w="1344" w:type="pct"/>
            <w:vMerge w:val="restart"/>
            <w:vAlign w:val="center"/>
          </w:tcPr>
          <w:p w14:paraId="68560B0A" w14:textId="77777777" w:rsidR="005E7BF3" w:rsidRPr="00212741" w:rsidRDefault="005E7BF3" w:rsidP="00CC3CCD">
            <w:pPr>
              <w:spacing w:line="240" w:lineRule="auto"/>
              <w:jc w:val="center"/>
              <w:rPr>
                <w:rFonts w:ascii="宋体" w:eastAsia="宋体" w:hAnsi="宋体"/>
                <w:sz w:val="18"/>
                <w:szCs w:val="18"/>
              </w:rPr>
            </w:pPr>
            <w:r w:rsidRPr="00212741">
              <w:rPr>
                <w:rFonts w:ascii="宋体" w:eastAsia="宋体" w:hAnsi="宋体" w:hint="eastAsia"/>
                <w:sz w:val="18"/>
                <w:szCs w:val="18"/>
              </w:rPr>
              <w:t>强弱电铜箔距离</w:t>
            </w:r>
          </w:p>
        </w:tc>
        <w:tc>
          <w:tcPr>
            <w:tcW w:w="1827" w:type="pct"/>
            <w:vAlign w:val="center"/>
          </w:tcPr>
          <w:p w14:paraId="47F277C1"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电气间隙</w:t>
            </w:r>
          </w:p>
        </w:tc>
        <w:tc>
          <w:tcPr>
            <w:tcW w:w="1829" w:type="pct"/>
            <w:vAlign w:val="center"/>
          </w:tcPr>
          <w:p w14:paraId="3BE905AC"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≥3mm</w:t>
            </w:r>
          </w:p>
        </w:tc>
      </w:tr>
      <w:tr w:rsidR="005E7BF3" w:rsidRPr="00212741" w14:paraId="5BC79501" w14:textId="77777777" w:rsidTr="00C716EA">
        <w:tc>
          <w:tcPr>
            <w:tcW w:w="1344" w:type="pct"/>
            <w:vMerge/>
            <w:vAlign w:val="center"/>
          </w:tcPr>
          <w:p w14:paraId="02DA7F91" w14:textId="77777777" w:rsidR="005E7BF3" w:rsidRPr="00212741" w:rsidRDefault="005E7BF3" w:rsidP="00CC3CCD">
            <w:pPr>
              <w:spacing w:line="276" w:lineRule="auto"/>
              <w:jc w:val="center"/>
              <w:rPr>
                <w:rFonts w:ascii="宋体" w:eastAsia="宋体" w:hAnsi="宋体"/>
                <w:sz w:val="18"/>
                <w:szCs w:val="18"/>
              </w:rPr>
            </w:pPr>
          </w:p>
        </w:tc>
        <w:tc>
          <w:tcPr>
            <w:tcW w:w="1827" w:type="pct"/>
            <w:vAlign w:val="center"/>
          </w:tcPr>
          <w:p w14:paraId="135C9D25"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爬电距离</w:t>
            </w:r>
          </w:p>
        </w:tc>
        <w:tc>
          <w:tcPr>
            <w:tcW w:w="1829" w:type="pct"/>
            <w:vAlign w:val="center"/>
          </w:tcPr>
          <w:p w14:paraId="63054226"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≥8mm（P</w:t>
            </w:r>
            <w:r w:rsidRPr="00212741">
              <w:rPr>
                <w:rFonts w:ascii="宋体" w:eastAsia="宋体" w:hAnsi="宋体"/>
                <w:sz w:val="18"/>
                <w:szCs w:val="18"/>
              </w:rPr>
              <w:t>3</w:t>
            </w:r>
            <w:r w:rsidRPr="00212741">
              <w:rPr>
                <w:rFonts w:ascii="宋体" w:eastAsia="宋体" w:hAnsi="宋体" w:hint="eastAsia"/>
                <w:sz w:val="18"/>
                <w:szCs w:val="18"/>
              </w:rPr>
              <w:t>）;</w:t>
            </w:r>
          </w:p>
        </w:tc>
      </w:tr>
      <w:tr w:rsidR="005E7BF3" w:rsidRPr="00212741" w14:paraId="22EA4420" w14:textId="77777777" w:rsidTr="00C716EA">
        <w:tc>
          <w:tcPr>
            <w:tcW w:w="1344" w:type="pct"/>
            <w:vMerge w:val="restart"/>
            <w:vAlign w:val="center"/>
          </w:tcPr>
          <w:p w14:paraId="12AC221B" w14:textId="77777777" w:rsidR="005E7BF3" w:rsidRPr="00212741" w:rsidRDefault="005E7BF3" w:rsidP="00CC3CCD">
            <w:pPr>
              <w:spacing w:line="240" w:lineRule="auto"/>
              <w:jc w:val="center"/>
              <w:rPr>
                <w:rFonts w:ascii="宋体" w:eastAsia="宋体" w:hAnsi="宋体"/>
                <w:sz w:val="18"/>
                <w:szCs w:val="18"/>
              </w:rPr>
            </w:pPr>
            <w:r w:rsidRPr="00212741">
              <w:rPr>
                <w:rFonts w:ascii="宋体" w:eastAsia="宋体" w:hAnsi="宋体" w:hint="eastAsia"/>
                <w:sz w:val="18"/>
                <w:szCs w:val="18"/>
              </w:rPr>
              <w:t>强弱电器件引脚距离</w:t>
            </w:r>
          </w:p>
        </w:tc>
        <w:tc>
          <w:tcPr>
            <w:tcW w:w="1827" w:type="pct"/>
            <w:vAlign w:val="center"/>
          </w:tcPr>
          <w:p w14:paraId="70A51802"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电气间隙</w:t>
            </w:r>
          </w:p>
        </w:tc>
        <w:tc>
          <w:tcPr>
            <w:tcW w:w="1829" w:type="pct"/>
            <w:vAlign w:val="center"/>
          </w:tcPr>
          <w:p w14:paraId="0896F965"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≥3mm</w:t>
            </w:r>
          </w:p>
        </w:tc>
      </w:tr>
      <w:tr w:rsidR="005E7BF3" w:rsidRPr="00212741" w14:paraId="79AAE51D" w14:textId="77777777" w:rsidTr="00C716EA">
        <w:tc>
          <w:tcPr>
            <w:tcW w:w="1344" w:type="pct"/>
            <w:vMerge/>
            <w:vAlign w:val="center"/>
          </w:tcPr>
          <w:p w14:paraId="10444E74" w14:textId="77777777" w:rsidR="005E7BF3" w:rsidRPr="00212741" w:rsidRDefault="005E7BF3" w:rsidP="00CC3CCD">
            <w:pPr>
              <w:spacing w:line="276" w:lineRule="auto"/>
              <w:jc w:val="center"/>
              <w:rPr>
                <w:rFonts w:ascii="宋体" w:eastAsia="宋体" w:hAnsi="宋体"/>
                <w:sz w:val="18"/>
                <w:szCs w:val="18"/>
              </w:rPr>
            </w:pPr>
          </w:p>
        </w:tc>
        <w:tc>
          <w:tcPr>
            <w:tcW w:w="1827" w:type="pct"/>
            <w:vAlign w:val="center"/>
          </w:tcPr>
          <w:p w14:paraId="27826EEA"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爬电距离</w:t>
            </w:r>
          </w:p>
        </w:tc>
        <w:tc>
          <w:tcPr>
            <w:tcW w:w="1829" w:type="pct"/>
            <w:vAlign w:val="center"/>
          </w:tcPr>
          <w:p w14:paraId="51E5D861"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≥8mm（P</w:t>
            </w:r>
            <w:r w:rsidRPr="00212741">
              <w:rPr>
                <w:rFonts w:ascii="宋体" w:eastAsia="宋体" w:hAnsi="宋体"/>
                <w:sz w:val="18"/>
                <w:szCs w:val="18"/>
              </w:rPr>
              <w:t>3</w:t>
            </w:r>
            <w:r w:rsidRPr="00212741">
              <w:rPr>
                <w:rFonts w:ascii="宋体" w:eastAsia="宋体" w:hAnsi="宋体" w:hint="eastAsia"/>
                <w:sz w:val="18"/>
                <w:szCs w:val="18"/>
              </w:rPr>
              <w:t>）;</w:t>
            </w:r>
          </w:p>
        </w:tc>
      </w:tr>
      <w:tr w:rsidR="005E7BF3" w:rsidRPr="00212741" w14:paraId="6D191E29" w14:textId="77777777" w:rsidTr="00C716EA">
        <w:tc>
          <w:tcPr>
            <w:tcW w:w="1344" w:type="pct"/>
            <w:vAlign w:val="center"/>
          </w:tcPr>
          <w:p w14:paraId="2C248E9C" w14:textId="77777777" w:rsidR="005E7BF3" w:rsidRPr="00212741" w:rsidRDefault="005E7BF3" w:rsidP="00CC3CCD">
            <w:pPr>
              <w:spacing w:line="240" w:lineRule="auto"/>
              <w:jc w:val="center"/>
              <w:rPr>
                <w:rFonts w:ascii="宋体" w:eastAsia="宋体" w:hAnsi="宋体"/>
                <w:sz w:val="18"/>
                <w:szCs w:val="18"/>
              </w:rPr>
            </w:pPr>
            <w:r w:rsidRPr="00212741">
              <w:rPr>
                <w:rFonts w:ascii="宋体" w:eastAsia="宋体" w:hAnsi="宋体" w:hint="eastAsia"/>
                <w:sz w:val="18"/>
                <w:szCs w:val="18"/>
              </w:rPr>
              <w:lastRenderedPageBreak/>
              <w:t>开槽要求</w:t>
            </w:r>
          </w:p>
        </w:tc>
        <w:tc>
          <w:tcPr>
            <w:tcW w:w="3656" w:type="pct"/>
            <w:gridSpan w:val="2"/>
            <w:vAlign w:val="center"/>
          </w:tcPr>
          <w:p w14:paraId="117FC0EE" w14:textId="77777777" w:rsidR="005E7BF3" w:rsidRPr="00212741" w:rsidRDefault="005E7BF3" w:rsidP="00C716EA">
            <w:pPr>
              <w:spacing w:line="276" w:lineRule="auto"/>
              <w:jc w:val="center"/>
              <w:rPr>
                <w:rFonts w:ascii="宋体" w:eastAsia="宋体" w:hAnsi="宋体"/>
                <w:sz w:val="18"/>
                <w:szCs w:val="18"/>
              </w:rPr>
            </w:pPr>
            <w:r w:rsidRPr="00212741">
              <w:rPr>
                <w:rFonts w:ascii="宋体" w:eastAsia="宋体" w:hAnsi="宋体" w:hint="eastAsia"/>
                <w:sz w:val="18"/>
                <w:szCs w:val="18"/>
              </w:rPr>
              <w:t>≥1.5mm（P</w:t>
            </w:r>
            <w:r w:rsidRPr="00212741">
              <w:rPr>
                <w:rFonts w:ascii="宋体" w:eastAsia="宋体" w:hAnsi="宋体"/>
                <w:sz w:val="18"/>
                <w:szCs w:val="18"/>
              </w:rPr>
              <w:t>3</w:t>
            </w:r>
            <w:r w:rsidRPr="00212741">
              <w:rPr>
                <w:rFonts w:ascii="宋体" w:eastAsia="宋体" w:hAnsi="宋体" w:hint="eastAsia"/>
                <w:sz w:val="18"/>
                <w:szCs w:val="18"/>
              </w:rPr>
              <w:t>）;</w:t>
            </w:r>
          </w:p>
        </w:tc>
      </w:tr>
      <w:tr w:rsidR="005E7BF3" w:rsidRPr="00212741" w14:paraId="050D1F82" w14:textId="77777777" w:rsidTr="00C716EA">
        <w:tc>
          <w:tcPr>
            <w:tcW w:w="5000" w:type="pct"/>
            <w:gridSpan w:val="3"/>
            <w:vAlign w:val="center"/>
          </w:tcPr>
          <w:p w14:paraId="77A6F178" w14:textId="77777777" w:rsidR="005E7BF3" w:rsidRPr="00212741" w:rsidRDefault="005E7BF3" w:rsidP="00CC3CCD">
            <w:pPr>
              <w:spacing w:line="240" w:lineRule="auto"/>
              <w:ind w:firstLineChars="200" w:firstLine="360"/>
              <w:rPr>
                <w:rFonts w:ascii="宋体" w:eastAsia="宋体" w:hAnsi="宋体"/>
                <w:sz w:val="18"/>
                <w:szCs w:val="18"/>
              </w:rPr>
            </w:pPr>
            <w:r w:rsidRPr="00212741">
              <w:rPr>
                <w:rFonts w:ascii="宋体" w:eastAsia="宋体" w:hAnsi="宋体" w:hint="eastAsia"/>
                <w:sz w:val="18"/>
                <w:szCs w:val="18"/>
              </w:rPr>
              <w:t>注：</w:t>
            </w:r>
          </w:p>
          <w:p w14:paraId="5A8A7C0F" w14:textId="643E9A63" w:rsidR="005E7BF3" w:rsidRPr="00212741" w:rsidRDefault="005E7BF3" w:rsidP="00CC3CCD">
            <w:pPr>
              <w:spacing w:line="240" w:lineRule="auto"/>
              <w:ind w:firstLineChars="200" w:firstLine="360"/>
              <w:rPr>
                <w:rFonts w:ascii="宋体" w:eastAsia="宋体" w:hAnsi="宋体"/>
                <w:sz w:val="18"/>
                <w:szCs w:val="18"/>
              </w:rPr>
            </w:pPr>
            <w:r w:rsidRPr="00212741">
              <w:rPr>
                <w:rFonts w:ascii="宋体" w:eastAsia="宋体" w:hAnsi="宋体" w:hint="eastAsia"/>
                <w:sz w:val="18"/>
                <w:szCs w:val="18"/>
              </w:rPr>
              <w:t>P</w:t>
            </w:r>
            <w:r w:rsidRPr="00212741">
              <w:rPr>
                <w:rFonts w:ascii="宋体" w:eastAsia="宋体" w:hAnsi="宋体"/>
                <w:sz w:val="18"/>
                <w:szCs w:val="18"/>
              </w:rPr>
              <w:t>3(Pollution 3),</w:t>
            </w:r>
            <w:r w:rsidRPr="00212741">
              <w:rPr>
                <w:rFonts w:hint="eastAsia"/>
                <w:sz w:val="18"/>
                <w:szCs w:val="18"/>
              </w:rPr>
              <w:t>电气间隙</w:t>
            </w:r>
            <w:r w:rsidRPr="00212741">
              <w:rPr>
                <w:rFonts w:ascii="宋体" w:eastAsia="宋体" w:hAnsi="宋体" w:hint="eastAsia"/>
                <w:sz w:val="18"/>
                <w:szCs w:val="18"/>
              </w:rPr>
              <w:t>的限制与污染等级</w:t>
            </w:r>
            <w:r w:rsidR="004400A7" w:rsidRPr="00212741">
              <w:rPr>
                <w:rFonts w:ascii="宋体" w:eastAsia="宋体" w:hAnsi="宋体" w:hint="eastAsia"/>
                <w:sz w:val="18"/>
                <w:szCs w:val="18"/>
              </w:rPr>
              <w:t>、</w:t>
            </w:r>
            <w:r w:rsidRPr="00212741">
              <w:rPr>
                <w:rFonts w:ascii="宋体" w:eastAsia="宋体" w:hAnsi="宋体" w:hint="eastAsia"/>
                <w:sz w:val="18"/>
                <w:szCs w:val="18"/>
              </w:rPr>
              <w:t>工作电压有关。</w:t>
            </w:r>
          </w:p>
          <w:p w14:paraId="0DC621D8" w14:textId="77777777" w:rsidR="005E7BF3" w:rsidRPr="00212741" w:rsidRDefault="005E7BF3" w:rsidP="00CC3CCD">
            <w:pPr>
              <w:spacing w:line="240" w:lineRule="auto"/>
              <w:ind w:firstLineChars="200" w:firstLine="360"/>
              <w:rPr>
                <w:rFonts w:ascii="宋体" w:eastAsia="宋体" w:hAnsi="宋体"/>
                <w:sz w:val="18"/>
                <w:szCs w:val="18"/>
              </w:rPr>
            </w:pPr>
            <w:r w:rsidRPr="00212741">
              <w:rPr>
                <w:rFonts w:ascii="宋体" w:eastAsia="宋体" w:hAnsi="宋体" w:hint="eastAsia"/>
                <w:sz w:val="18"/>
                <w:szCs w:val="18"/>
              </w:rPr>
              <w:t>P3:</w:t>
            </w:r>
            <w:r w:rsidRPr="00212741">
              <w:rPr>
                <w:rFonts w:ascii="宋体" w:eastAsia="宋体" w:hAnsi="宋体"/>
                <w:sz w:val="18"/>
                <w:szCs w:val="18"/>
              </w:rPr>
              <w:t xml:space="preserve"> </w:t>
            </w:r>
            <w:r w:rsidRPr="00212741">
              <w:rPr>
                <w:rFonts w:ascii="宋体" w:eastAsia="宋体" w:hAnsi="宋体" w:hint="eastAsia"/>
                <w:sz w:val="18"/>
                <w:szCs w:val="18"/>
              </w:rPr>
              <w:t>标示有导电性污染</w:t>
            </w:r>
            <w:r w:rsidRPr="00212741">
              <w:rPr>
                <w:rFonts w:hint="eastAsia"/>
                <w:sz w:val="18"/>
                <w:szCs w:val="18"/>
              </w:rPr>
              <w:t>或者</w:t>
            </w:r>
            <w:r w:rsidRPr="00212741">
              <w:rPr>
                <w:rFonts w:ascii="宋体" w:eastAsia="宋体" w:hAnsi="宋体" w:hint="eastAsia"/>
                <w:sz w:val="18"/>
                <w:szCs w:val="18"/>
              </w:rPr>
              <w:t>由于预期的凝露使得干燥的非导电性污染变为导电性污染；</w:t>
            </w:r>
          </w:p>
        </w:tc>
      </w:tr>
    </w:tbl>
    <w:p w14:paraId="637E6F01" w14:textId="3D3C5821" w:rsidR="005E7BF3" w:rsidRPr="00212741" w:rsidRDefault="005E7BF3" w:rsidP="00B222E7">
      <w:pPr>
        <w:pStyle w:val="a5"/>
        <w:numPr>
          <w:ilvl w:val="0"/>
          <w:numId w:val="12"/>
        </w:numPr>
        <w:spacing w:line="276" w:lineRule="auto"/>
        <w:ind w:firstLineChars="0"/>
      </w:pPr>
      <w:r w:rsidRPr="00212741">
        <w:rPr>
          <w:rFonts w:hint="eastAsia"/>
          <w:color w:val="000000" w:themeColor="text1"/>
        </w:rPr>
        <w:t>安全隔离变压器</w:t>
      </w:r>
      <w:r w:rsidRPr="00212741">
        <w:rPr>
          <w:rFonts w:hint="eastAsia"/>
        </w:rPr>
        <w:t>设计要求</w:t>
      </w:r>
    </w:p>
    <w:p w14:paraId="04755CB9" w14:textId="77777777" w:rsidR="005E7BF3" w:rsidRPr="00212741" w:rsidRDefault="005E7BF3" w:rsidP="005E7BF3">
      <w:pPr>
        <w:spacing w:line="276" w:lineRule="auto"/>
        <w:ind w:leftChars="200" w:left="420" w:firstLineChars="200" w:firstLine="420"/>
      </w:pPr>
      <w:r w:rsidRPr="00212741">
        <w:rPr>
          <w:rFonts w:hint="eastAsia"/>
        </w:rPr>
        <w:t>初次级之间通过安全隔离变压器或满足双重绝缘或加强绝缘隔离绕组：</w:t>
      </w:r>
    </w:p>
    <w:p w14:paraId="2572D324" w14:textId="3DE5C771" w:rsidR="005E7BF3" w:rsidRPr="00212741" w:rsidRDefault="005E7BF3" w:rsidP="005E7BF3">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依据</w:t>
      </w:r>
      <w:r w:rsidRPr="00212741">
        <w:rPr>
          <w:rFonts w:hint="eastAsia"/>
        </w:rPr>
        <w:t>IEC/EN 60335-1</w:t>
      </w:r>
      <w:r w:rsidRPr="00212741">
        <w:rPr>
          <w:rFonts w:hint="eastAsia"/>
        </w:rPr>
        <w:t>中</w:t>
      </w:r>
      <w:r w:rsidRPr="00212741">
        <w:rPr>
          <w:rFonts w:hint="eastAsia"/>
        </w:rPr>
        <w:t>Annex G</w:t>
      </w:r>
      <w:r w:rsidR="00D66ACB" w:rsidRPr="00212741">
        <w:rPr>
          <w:rFonts w:hint="eastAsia"/>
        </w:rPr>
        <w:t>的要求确认变压器是否为安全隔离变压器，结构按照</w:t>
      </w:r>
      <w:r w:rsidRPr="00212741">
        <w:rPr>
          <w:rFonts w:hint="eastAsia"/>
        </w:rPr>
        <w:t>IEC 61558-2-6</w:t>
      </w:r>
      <w:r w:rsidR="00D66ACB" w:rsidRPr="00212741">
        <w:rPr>
          <w:rFonts w:hint="eastAsia"/>
        </w:rPr>
        <w:t>中</w:t>
      </w:r>
      <w:r w:rsidRPr="00212741">
        <w:rPr>
          <w:rFonts w:hint="eastAsia"/>
        </w:rPr>
        <w:t>19.1</w:t>
      </w:r>
      <w:r w:rsidRPr="00212741">
        <w:rPr>
          <w:rFonts w:hint="eastAsia"/>
        </w:rPr>
        <w:t>、</w:t>
      </w:r>
      <w:r w:rsidRPr="00212741">
        <w:rPr>
          <w:rFonts w:hint="eastAsia"/>
        </w:rPr>
        <w:t>19.1.2</w:t>
      </w:r>
      <w:r w:rsidR="00D66ACB" w:rsidRPr="00212741">
        <w:rPr>
          <w:rFonts w:hint="eastAsia"/>
        </w:rPr>
        <w:t>的</w:t>
      </w:r>
      <w:r w:rsidRPr="00212741">
        <w:rPr>
          <w:rFonts w:hint="eastAsia"/>
        </w:rPr>
        <w:t>要求，爬电距离、电器间隙按</w:t>
      </w:r>
      <w:r w:rsidRPr="00212741">
        <w:rPr>
          <w:rFonts w:hint="eastAsia"/>
        </w:rPr>
        <w:t>IEC 61558-1, Table 13</w:t>
      </w:r>
      <w:r w:rsidRPr="00212741">
        <w:rPr>
          <w:rFonts w:hint="eastAsia"/>
        </w:rPr>
        <w:t>中的</w:t>
      </w:r>
      <w:r w:rsidRPr="00212741">
        <w:rPr>
          <w:rFonts w:hint="eastAsia"/>
        </w:rPr>
        <w:t>2a</w:t>
      </w:r>
      <w:r w:rsidRPr="00212741">
        <w:rPr>
          <w:rFonts w:hint="eastAsia"/>
        </w:rPr>
        <w:t>、</w:t>
      </w:r>
      <w:r w:rsidRPr="00212741">
        <w:rPr>
          <w:rFonts w:hint="eastAsia"/>
        </w:rPr>
        <w:t>2</w:t>
      </w:r>
      <w:r w:rsidRPr="00212741">
        <w:rPr>
          <w:rFonts w:hint="eastAsia"/>
        </w:rPr>
        <w:t>、</w:t>
      </w:r>
      <w:r w:rsidRPr="00212741">
        <w:rPr>
          <w:rFonts w:hint="eastAsia"/>
        </w:rPr>
        <w:t>2c</w:t>
      </w:r>
      <w:r w:rsidRPr="00212741">
        <w:rPr>
          <w:rFonts w:hint="eastAsia"/>
        </w:rPr>
        <w:t>的要求判定变压器是否为安全隔离变压器。</w:t>
      </w:r>
    </w:p>
    <w:p w14:paraId="411ACCD1" w14:textId="77777777" w:rsidR="005E7BF3" w:rsidRPr="00212741" w:rsidRDefault="005E7BF3" w:rsidP="005E7BF3">
      <w:pPr>
        <w:spacing w:line="240" w:lineRule="auto"/>
        <w:ind w:leftChars="400" w:left="1260" w:hangingChars="200" w:hanging="420"/>
      </w:pPr>
      <w:r w:rsidRPr="00212741">
        <w:rPr>
          <w:rFonts w:hint="eastAsia"/>
        </w:rPr>
        <w:t>2</w:t>
      </w:r>
      <w:r w:rsidRPr="00212741">
        <w:rPr>
          <w:rFonts w:hint="eastAsia"/>
        </w:rPr>
        <w:t>）</w:t>
      </w:r>
      <w:r w:rsidRPr="00212741">
        <w:rPr>
          <w:rFonts w:hint="eastAsia"/>
        </w:rPr>
        <w:t xml:space="preserve"> </w:t>
      </w:r>
      <w:r w:rsidRPr="00212741">
        <w:rPr>
          <w:rFonts w:hint="eastAsia"/>
        </w:rPr>
        <w:t>变压器在主控板上面的引脚之间按照</w:t>
      </w:r>
      <w:r w:rsidRPr="00212741">
        <w:rPr>
          <w:rFonts w:hint="eastAsia"/>
        </w:rPr>
        <w:t>EN/IEC 60335-1/60335-2-40</w:t>
      </w:r>
      <w:r w:rsidRPr="00212741">
        <w:rPr>
          <w:rFonts w:hint="eastAsia"/>
        </w:rPr>
        <w:t>的</w:t>
      </w:r>
      <w:r w:rsidRPr="00212741">
        <w:rPr>
          <w:rFonts w:hint="eastAsia"/>
        </w:rPr>
        <w:t>29</w:t>
      </w:r>
      <w:r w:rsidRPr="00212741">
        <w:rPr>
          <w:rFonts w:hint="eastAsia"/>
        </w:rPr>
        <w:t>章按加强绝缘判定是否符合。</w:t>
      </w:r>
    </w:p>
    <w:p w14:paraId="3C30455E" w14:textId="77777777" w:rsidR="005E7BF3" w:rsidRPr="00212741" w:rsidRDefault="005E7BF3" w:rsidP="005E7BF3">
      <w:pPr>
        <w:spacing w:line="240" w:lineRule="auto"/>
        <w:ind w:leftChars="400" w:left="1260" w:hangingChars="200" w:hanging="420"/>
      </w:pPr>
      <w:r w:rsidRPr="00212741">
        <w:rPr>
          <w:rFonts w:hint="eastAsia"/>
        </w:rPr>
        <w:t>3</w:t>
      </w:r>
      <w:r w:rsidRPr="00212741">
        <w:rPr>
          <w:rFonts w:hint="eastAsia"/>
        </w:rPr>
        <w:t>）</w:t>
      </w:r>
      <w:r w:rsidRPr="00212741">
        <w:rPr>
          <w:rFonts w:hint="eastAsia"/>
        </w:rPr>
        <w:t xml:space="preserve"> </w:t>
      </w:r>
      <w:r w:rsidRPr="00212741">
        <w:rPr>
          <w:rFonts w:hint="eastAsia"/>
        </w:rPr>
        <w:t>变压器输出端电压负载≤</w:t>
      </w:r>
      <w:r w:rsidRPr="00212741">
        <w:rPr>
          <w:rFonts w:hint="eastAsia"/>
        </w:rPr>
        <w:t>42V</w:t>
      </w:r>
      <w:r w:rsidRPr="00212741">
        <w:rPr>
          <w:rFonts w:hint="eastAsia"/>
        </w:rPr>
        <w:t>，空载≤</w:t>
      </w:r>
      <w:r w:rsidRPr="00212741">
        <w:rPr>
          <w:rFonts w:hint="eastAsia"/>
        </w:rPr>
        <w:t>50V</w:t>
      </w:r>
      <w:r w:rsidRPr="00212741">
        <w:rPr>
          <w:rFonts w:hint="eastAsia"/>
        </w:rPr>
        <w:t>；</w:t>
      </w:r>
    </w:p>
    <w:p w14:paraId="22E20004" w14:textId="77777777" w:rsidR="005E7BF3" w:rsidRPr="00212741" w:rsidRDefault="005E7BF3" w:rsidP="005E7BF3">
      <w:pPr>
        <w:spacing w:line="240" w:lineRule="auto"/>
        <w:ind w:leftChars="400" w:left="1260" w:hangingChars="200" w:hanging="420"/>
      </w:pPr>
      <w:r w:rsidRPr="00212741">
        <w:rPr>
          <w:rFonts w:hint="eastAsia"/>
        </w:rPr>
        <w:t>4</w:t>
      </w:r>
      <w:r w:rsidRPr="00212741">
        <w:rPr>
          <w:rFonts w:hint="eastAsia"/>
        </w:rPr>
        <w:t>）</w:t>
      </w:r>
      <w:r w:rsidRPr="00212741">
        <w:rPr>
          <w:rFonts w:hint="eastAsia"/>
        </w:rPr>
        <w:t xml:space="preserve"> </w:t>
      </w:r>
      <w:r w:rsidRPr="00212741">
        <w:rPr>
          <w:rFonts w:hint="eastAsia"/>
        </w:rPr>
        <w:t>可触及电路部份</w:t>
      </w:r>
      <w:r w:rsidRPr="00212741">
        <w:rPr>
          <w:rFonts w:hint="eastAsia"/>
        </w:rPr>
        <w:t>(</w:t>
      </w:r>
      <w:r w:rsidRPr="00212741">
        <w:rPr>
          <w:rFonts w:hint="eastAsia"/>
        </w:rPr>
        <w:t>如感温包的电路</w:t>
      </w:r>
      <w:r w:rsidRPr="00212741">
        <w:rPr>
          <w:rFonts w:hint="eastAsia"/>
        </w:rPr>
        <w:t>)</w:t>
      </w:r>
      <w:r w:rsidRPr="00212741">
        <w:rPr>
          <w:rFonts w:hint="eastAsia"/>
        </w:rPr>
        <w:t>的电压满足</w:t>
      </w:r>
      <w:r w:rsidRPr="00212741">
        <w:rPr>
          <w:rFonts w:hint="eastAsia"/>
        </w:rPr>
        <w:t>DC</w:t>
      </w:r>
      <w:r w:rsidRPr="00212741">
        <w:rPr>
          <w:rFonts w:hint="eastAsia"/>
        </w:rPr>
        <w:t>≤</w:t>
      </w:r>
      <w:r w:rsidRPr="00212741">
        <w:rPr>
          <w:rFonts w:hint="eastAsia"/>
        </w:rPr>
        <w:t xml:space="preserve">42.4V </w:t>
      </w:r>
      <w:r w:rsidRPr="00212741">
        <w:rPr>
          <w:rFonts w:hint="eastAsia"/>
        </w:rPr>
        <w:t>或</w:t>
      </w:r>
      <w:r w:rsidRPr="00212741">
        <w:rPr>
          <w:rFonts w:hint="eastAsia"/>
        </w:rPr>
        <w:t>AC</w:t>
      </w:r>
      <w:r w:rsidRPr="00212741">
        <w:rPr>
          <w:rFonts w:hint="eastAsia"/>
        </w:rPr>
        <w:t>≤</w:t>
      </w:r>
      <w:r w:rsidRPr="00212741">
        <w:rPr>
          <w:rFonts w:hint="eastAsia"/>
        </w:rPr>
        <w:t>42.4V(peak)</w:t>
      </w:r>
      <w:r w:rsidRPr="00212741">
        <w:rPr>
          <w:rFonts w:hint="eastAsia"/>
        </w:rPr>
        <w:t>的要求。</w:t>
      </w:r>
    </w:p>
    <w:p w14:paraId="53275D43" w14:textId="4F0DB1EB" w:rsidR="005E7BF3" w:rsidRPr="00212741" w:rsidRDefault="005E7BF3" w:rsidP="00B222E7">
      <w:pPr>
        <w:pStyle w:val="a5"/>
        <w:numPr>
          <w:ilvl w:val="0"/>
          <w:numId w:val="12"/>
        </w:numPr>
        <w:spacing w:line="276" w:lineRule="auto"/>
        <w:ind w:firstLineChars="0"/>
      </w:pPr>
      <w:r w:rsidRPr="00212741">
        <w:rPr>
          <w:rFonts w:hint="eastAsia"/>
        </w:rPr>
        <w:t>为避免</w:t>
      </w:r>
      <w:r w:rsidRPr="00212741">
        <w:rPr>
          <w:rFonts w:hint="eastAsia"/>
          <w:color w:val="000000" w:themeColor="text1"/>
        </w:rPr>
        <w:t>未完</w:t>
      </w:r>
      <w:r w:rsidRPr="00212741">
        <w:rPr>
          <w:rFonts w:hint="eastAsia"/>
        </w:rPr>
        <w:t>全隔离，需要注意如下两种情况</w:t>
      </w:r>
    </w:p>
    <w:p w14:paraId="2831BBF1" w14:textId="77777777" w:rsidR="005E7BF3" w:rsidRPr="00212741" w:rsidRDefault="005E7BF3" w:rsidP="005E7BF3">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强电和弱电线体之间的导线要分别扎线，不可强弱混到一起扎线。如果强、弱电需要一起走线，必须要在强电或弱电线的基本绝缘基础上增加一层附加绝缘（强弱任何一方增加一层附加绝缘即可隔离开）。（</w:t>
      </w:r>
      <w:r w:rsidRPr="00212741">
        <w:rPr>
          <w:rFonts w:hint="eastAsia"/>
        </w:rPr>
        <w:t>EN/IEC 60335-1 29</w:t>
      </w:r>
      <w:r w:rsidRPr="00212741">
        <w:rPr>
          <w:rFonts w:hint="eastAsia"/>
        </w:rPr>
        <w:t>章电气间隙、爬电距离和固体绝缘）</w:t>
      </w:r>
    </w:p>
    <w:p w14:paraId="1703D5E9" w14:textId="77777777" w:rsidR="005E7BF3" w:rsidRPr="00212741" w:rsidRDefault="005E7BF3" w:rsidP="005E7BF3">
      <w:pPr>
        <w:spacing w:line="240" w:lineRule="auto"/>
        <w:ind w:leftChars="400" w:left="1260" w:hangingChars="200" w:hanging="420"/>
      </w:pPr>
      <w:r w:rsidRPr="00212741">
        <w:rPr>
          <w:rFonts w:hint="eastAsia"/>
        </w:rPr>
        <w:t>2</w:t>
      </w:r>
      <w:r w:rsidRPr="00212741">
        <w:rPr>
          <w:rFonts w:hint="eastAsia"/>
        </w:rPr>
        <w:t>）</w:t>
      </w:r>
      <w:r w:rsidRPr="00212741">
        <w:rPr>
          <w:rFonts w:hint="eastAsia"/>
        </w:rPr>
        <w:t xml:space="preserve"> </w:t>
      </w:r>
      <w:r w:rsidRPr="00212741">
        <w:rPr>
          <w:rFonts w:hint="eastAsia"/>
        </w:rPr>
        <w:t>如果有阻抗声明，至少两个</w:t>
      </w:r>
      <w:r w:rsidRPr="00212741">
        <w:rPr>
          <w:rFonts w:hint="eastAsia"/>
        </w:rPr>
        <w:t>Y</w:t>
      </w:r>
      <w:r w:rsidRPr="00212741">
        <w:rPr>
          <w:rFonts w:hint="eastAsia"/>
        </w:rPr>
        <w:t>电容串联</w:t>
      </w:r>
      <w:r w:rsidRPr="00212741">
        <w:rPr>
          <w:rFonts w:hint="eastAsia"/>
        </w:rPr>
        <w:t xml:space="preserve"> (</w:t>
      </w:r>
      <w:r w:rsidRPr="00212741">
        <w:rPr>
          <w:rFonts w:hint="eastAsia"/>
        </w:rPr>
        <w:t>确保每个电容引脚之间：电气间隙≥</w:t>
      </w:r>
      <w:r w:rsidRPr="00212741">
        <w:rPr>
          <w:rFonts w:hint="eastAsia"/>
        </w:rPr>
        <w:t xml:space="preserve">1.5mm; </w:t>
      </w:r>
      <w:r w:rsidRPr="00212741">
        <w:rPr>
          <w:rFonts w:hint="eastAsia"/>
        </w:rPr>
        <w:t>爬电距离隙≥</w:t>
      </w:r>
      <w:r w:rsidRPr="00212741">
        <w:rPr>
          <w:rFonts w:hint="eastAsia"/>
        </w:rPr>
        <w:t xml:space="preserve"> 4.0mm(P3),</w:t>
      </w:r>
      <w:r w:rsidRPr="00212741">
        <w:rPr>
          <w:rFonts w:hint="eastAsia"/>
        </w:rPr>
        <w:t>≥</w:t>
      </w:r>
      <w:r w:rsidRPr="00212741">
        <w:rPr>
          <w:rFonts w:hint="eastAsia"/>
        </w:rPr>
        <w:t xml:space="preserve"> 2.5mm(P2) )</w:t>
      </w:r>
      <w:r w:rsidRPr="00212741">
        <w:rPr>
          <w:rFonts w:hint="eastAsia"/>
        </w:rPr>
        <w:t>依据</w:t>
      </w:r>
      <w:r w:rsidRPr="00212741">
        <w:rPr>
          <w:rFonts w:hint="eastAsia"/>
        </w:rPr>
        <w:t>EN/IEC 60335-1</w:t>
      </w:r>
      <w:r w:rsidRPr="00212741">
        <w:rPr>
          <w:rFonts w:hint="eastAsia"/>
        </w:rPr>
        <w:t>标准</w:t>
      </w:r>
      <w:r w:rsidRPr="00212741">
        <w:rPr>
          <w:rFonts w:hint="eastAsia"/>
        </w:rPr>
        <w:t>22.42</w:t>
      </w:r>
      <w:r w:rsidRPr="00212741">
        <w:rPr>
          <w:rFonts w:hint="eastAsia"/>
        </w:rPr>
        <w:t>的要求。</w:t>
      </w:r>
    </w:p>
    <w:p w14:paraId="5D154571" w14:textId="408308AD" w:rsidR="005E7BF3" w:rsidRPr="00212741" w:rsidRDefault="005E7BF3" w:rsidP="00405E85">
      <w:pPr>
        <w:spacing w:line="240" w:lineRule="auto"/>
        <w:ind w:leftChars="400" w:left="1200" w:hangingChars="200" w:hanging="360"/>
        <w:rPr>
          <w:sz w:val="18"/>
          <w:szCs w:val="18"/>
        </w:rPr>
      </w:pPr>
      <w:r w:rsidRPr="00212741">
        <w:rPr>
          <w:rFonts w:hint="eastAsia"/>
          <w:sz w:val="18"/>
          <w:szCs w:val="18"/>
        </w:rPr>
        <w:t>注：保护阻抗应至少由两个单独的元件构成，这些元件的阻抗在器具的寿命期间内不可能有明显的改变。如果这些元件中的任何一个出现短路或开路，则</w:t>
      </w:r>
      <w:r w:rsidRPr="00212741">
        <w:rPr>
          <w:rFonts w:hint="eastAsia"/>
          <w:sz w:val="18"/>
          <w:szCs w:val="18"/>
        </w:rPr>
        <w:t>8.1.4</w:t>
      </w:r>
      <w:r w:rsidRPr="00212741">
        <w:rPr>
          <w:rFonts w:hint="eastAsia"/>
          <w:sz w:val="18"/>
          <w:szCs w:val="18"/>
        </w:rPr>
        <w:t>中规定的值不应该被超过。（对于使用保护阻抗限制泄露电流从而实现防触电保护的场合，应考虑单一故障条件下，器具仍然满足标准的要求，因此保护阻抗应至少由两个单独的元件组成）</w:t>
      </w:r>
    </w:p>
    <w:p w14:paraId="7DF0AE89" w14:textId="77777777" w:rsidR="00080E4C" w:rsidRPr="00212741" w:rsidRDefault="00080E4C" w:rsidP="00080E4C">
      <w:pPr>
        <w:spacing w:line="240" w:lineRule="auto"/>
        <w:rPr>
          <w:sz w:val="18"/>
          <w:szCs w:val="18"/>
        </w:rPr>
      </w:pPr>
    </w:p>
    <w:p w14:paraId="6F60A48E" w14:textId="09E55465" w:rsidR="00AA3FCC" w:rsidRPr="00212741" w:rsidRDefault="00AA3FCC" w:rsidP="00AA3FCC">
      <w:pPr>
        <w:pStyle w:val="1"/>
        <w:keepNext w:val="0"/>
        <w:keepLines w:val="0"/>
        <w:spacing w:beforeLines="100" w:before="312" w:afterLines="100" w:after="312" w:line="240" w:lineRule="auto"/>
        <w:ind w:leftChars="0" w:left="0" w:rightChars="0" w:right="0"/>
        <w:rPr>
          <w:rFonts w:ascii="黑体" w:hAnsi="黑体"/>
          <w:b w:val="0"/>
          <w:szCs w:val="21"/>
        </w:rPr>
      </w:pPr>
      <w:bookmarkStart w:id="87" w:name="_Toc93999507"/>
      <w:r w:rsidRPr="00212741">
        <w:rPr>
          <w:rFonts w:ascii="黑体" w:hAnsi="黑体" w:hint="eastAsia"/>
          <w:b w:val="0"/>
          <w:szCs w:val="21"/>
        </w:rPr>
        <w:t>5试验方法</w:t>
      </w:r>
      <w:bookmarkEnd w:id="87"/>
    </w:p>
    <w:p w14:paraId="6995D2F2" w14:textId="631AA8B4" w:rsidR="00AA3FCC" w:rsidRPr="00212741" w:rsidRDefault="00AA3FCC" w:rsidP="00AA3FCC">
      <w:pPr>
        <w:pStyle w:val="2"/>
        <w:keepNext w:val="0"/>
        <w:keepLines w:val="0"/>
        <w:spacing w:beforeLines="50" w:before="156" w:afterLines="50" w:after="156" w:line="240" w:lineRule="auto"/>
        <w:rPr>
          <w:rFonts w:ascii="黑体" w:hAnsi="黑体"/>
          <w:b w:val="0"/>
        </w:rPr>
      </w:pPr>
      <w:bookmarkStart w:id="88" w:name="_Toc93999508"/>
      <w:r w:rsidRPr="00212741">
        <w:rPr>
          <w:rFonts w:ascii="黑体" w:hAnsi="黑体" w:hint="eastAsia"/>
          <w:b w:val="0"/>
        </w:rPr>
        <w:t>5.1</w:t>
      </w:r>
      <w:r w:rsidRPr="00212741">
        <w:rPr>
          <w:rFonts w:ascii="黑体" w:hAnsi="黑体"/>
          <w:b w:val="0"/>
        </w:rPr>
        <w:t xml:space="preserve"> </w:t>
      </w:r>
      <w:r w:rsidRPr="00212741">
        <w:rPr>
          <w:rFonts w:ascii="黑体" w:hAnsi="黑体" w:hint="eastAsia"/>
          <w:b w:val="0"/>
        </w:rPr>
        <w:t>气候环境适应性</w:t>
      </w:r>
      <w:r w:rsidR="003A44F3" w:rsidRPr="00212741">
        <w:rPr>
          <w:rFonts w:ascii="黑体" w:hAnsi="黑体" w:hint="eastAsia"/>
          <w:b w:val="0"/>
        </w:rPr>
        <w:t>试验</w:t>
      </w:r>
      <w:bookmarkEnd w:id="88"/>
    </w:p>
    <w:p w14:paraId="0960AD86" w14:textId="10C6F78E" w:rsidR="005E2523" w:rsidRPr="00212741" w:rsidRDefault="00AA3FCC" w:rsidP="005E2523">
      <w:pPr>
        <w:pStyle w:val="2"/>
        <w:keepNext w:val="0"/>
        <w:keepLines w:val="0"/>
        <w:spacing w:beforeLines="50" w:before="156" w:afterLines="50" w:after="156" w:line="240" w:lineRule="auto"/>
        <w:rPr>
          <w:rFonts w:ascii="黑体" w:hAnsi="黑体"/>
          <w:b w:val="0"/>
        </w:rPr>
      </w:pPr>
      <w:bookmarkStart w:id="89" w:name="_Toc93999509"/>
      <w:r w:rsidRPr="00212741">
        <w:rPr>
          <w:rFonts w:ascii="黑体" w:hAnsi="黑体" w:hint="eastAsia"/>
          <w:b w:val="0"/>
        </w:rPr>
        <w:t>5.</w:t>
      </w:r>
      <w:r w:rsidRPr="00212741">
        <w:rPr>
          <w:rFonts w:ascii="黑体" w:hAnsi="黑体"/>
          <w:b w:val="0"/>
        </w:rPr>
        <w:t xml:space="preserve">1.1 </w:t>
      </w:r>
      <w:r w:rsidRPr="00212741">
        <w:rPr>
          <w:rFonts w:ascii="黑体" w:hAnsi="黑体" w:hint="eastAsia"/>
          <w:b w:val="0"/>
        </w:rPr>
        <w:t>极限温度环境</w:t>
      </w:r>
      <w:r w:rsidRPr="00212741">
        <w:rPr>
          <w:rFonts w:ascii="黑体" w:hAnsi="黑体"/>
          <w:b w:val="0"/>
        </w:rPr>
        <w:t>适应性</w:t>
      </w:r>
      <w:r w:rsidR="003A44F3" w:rsidRPr="00212741">
        <w:rPr>
          <w:rFonts w:ascii="黑体" w:hAnsi="黑体"/>
          <w:b w:val="0"/>
        </w:rPr>
        <w:t>试验</w:t>
      </w:r>
      <w:bookmarkEnd w:id="89"/>
    </w:p>
    <w:p w14:paraId="03C9179C" w14:textId="5972A1F1" w:rsidR="006B036A" w:rsidRPr="00212741" w:rsidRDefault="006B036A" w:rsidP="000E4CD8">
      <w:pPr>
        <w:spacing w:line="240" w:lineRule="auto"/>
        <w:ind w:firstLineChars="200" w:firstLine="420"/>
      </w:pPr>
      <w:r w:rsidRPr="00212741">
        <w:rPr>
          <w:rFonts w:hint="eastAsia"/>
        </w:rPr>
        <w:t>试验装置以及试验工况按照</w:t>
      </w:r>
      <w:r w:rsidRPr="00212741">
        <w:rPr>
          <w:rFonts w:hint="eastAsia"/>
        </w:rPr>
        <w:t>G</w:t>
      </w:r>
      <w:r w:rsidRPr="00212741">
        <w:t>B</w:t>
      </w:r>
      <w:r w:rsidRPr="00212741">
        <w:rPr>
          <w:rFonts w:hint="eastAsia"/>
        </w:rPr>
        <w:t>/</w:t>
      </w:r>
      <w:r w:rsidRPr="00212741">
        <w:t>T 18837-2015</w:t>
      </w:r>
      <w:r w:rsidRPr="00212741">
        <w:rPr>
          <w:rFonts w:hint="eastAsia"/>
        </w:rPr>
        <w:t>中</w:t>
      </w:r>
      <w:r w:rsidRPr="00212741">
        <w:rPr>
          <w:rFonts w:hint="eastAsia"/>
        </w:rPr>
        <w:t>6.1</w:t>
      </w:r>
      <w:r w:rsidRPr="00212741">
        <w:rPr>
          <w:rFonts w:hint="eastAsia"/>
        </w:rPr>
        <w:t>执行，仪器仪表</w:t>
      </w:r>
      <w:r w:rsidR="005B31D1" w:rsidRPr="00212741">
        <w:rPr>
          <w:rFonts w:hint="eastAsia"/>
        </w:rPr>
        <w:t>要求</w:t>
      </w:r>
      <w:r w:rsidRPr="00212741">
        <w:rPr>
          <w:rFonts w:hint="eastAsia"/>
        </w:rPr>
        <w:t>按照</w:t>
      </w:r>
      <w:r w:rsidRPr="00212741">
        <w:rPr>
          <w:rFonts w:hint="eastAsia"/>
        </w:rPr>
        <w:t>G</w:t>
      </w:r>
      <w:r w:rsidRPr="00212741">
        <w:t>B</w:t>
      </w:r>
      <w:r w:rsidRPr="00212741">
        <w:rPr>
          <w:rFonts w:hint="eastAsia"/>
        </w:rPr>
        <w:t>/</w:t>
      </w:r>
      <w:r w:rsidRPr="00212741">
        <w:t>T 18837-2015</w:t>
      </w:r>
      <w:r w:rsidRPr="00212741">
        <w:rPr>
          <w:rFonts w:hint="eastAsia"/>
        </w:rPr>
        <w:t>中</w:t>
      </w:r>
      <w:r w:rsidRPr="00212741">
        <w:rPr>
          <w:rFonts w:hint="eastAsia"/>
        </w:rPr>
        <w:t>6.2</w:t>
      </w:r>
      <w:r w:rsidRPr="00212741">
        <w:rPr>
          <w:rFonts w:hint="eastAsia"/>
        </w:rPr>
        <w:t>执行，试验要求按照</w:t>
      </w:r>
      <w:r w:rsidRPr="00212741">
        <w:rPr>
          <w:rFonts w:hint="eastAsia"/>
        </w:rPr>
        <w:t>G</w:t>
      </w:r>
      <w:r w:rsidRPr="00212741">
        <w:t>B</w:t>
      </w:r>
      <w:r w:rsidRPr="00212741">
        <w:rPr>
          <w:rFonts w:hint="eastAsia"/>
        </w:rPr>
        <w:t>/</w:t>
      </w:r>
      <w:r w:rsidRPr="00212741">
        <w:t>T 18837-2015</w:t>
      </w:r>
      <w:r w:rsidRPr="00212741">
        <w:rPr>
          <w:rFonts w:hint="eastAsia"/>
        </w:rPr>
        <w:t>中</w:t>
      </w:r>
      <w:r w:rsidRPr="00212741">
        <w:rPr>
          <w:rFonts w:hint="eastAsia"/>
        </w:rPr>
        <w:t>6.3</w:t>
      </w:r>
      <w:r w:rsidRPr="00212741">
        <w:rPr>
          <w:rFonts w:hint="eastAsia"/>
        </w:rPr>
        <w:t>执行。</w:t>
      </w:r>
    </w:p>
    <w:p w14:paraId="0C65575E" w14:textId="30B1450D" w:rsidR="006B036A" w:rsidRPr="00212741" w:rsidRDefault="006B036A" w:rsidP="000E4CD8">
      <w:pPr>
        <w:spacing w:line="240" w:lineRule="auto"/>
        <w:ind w:firstLineChars="200" w:firstLine="420"/>
      </w:pPr>
      <w:r w:rsidRPr="00212741">
        <w:rPr>
          <w:rFonts w:hint="eastAsia"/>
        </w:rPr>
        <w:t>表</w:t>
      </w:r>
      <w:r w:rsidRPr="00212741">
        <w:rPr>
          <w:rFonts w:hint="eastAsia"/>
        </w:rPr>
        <w:t>1</w:t>
      </w:r>
      <w:r w:rsidRPr="00212741">
        <w:rPr>
          <w:rFonts w:hint="eastAsia"/>
        </w:rPr>
        <w:t>的制冷最大运行试验方案按照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Pr="00212741">
        <w:rPr>
          <w:rFonts w:hint="eastAsia"/>
        </w:rPr>
        <w:t>6.4.8</w:t>
      </w:r>
      <w:r w:rsidRPr="00212741">
        <w:rPr>
          <w:rFonts w:hint="eastAsia"/>
        </w:rPr>
        <w:t>执行，</w:t>
      </w:r>
      <w:r w:rsidR="0071735E" w:rsidRPr="00212741">
        <w:rPr>
          <w:rFonts w:hint="eastAsia"/>
        </w:rPr>
        <w:t>制冷最小运行试验方案按照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0071735E" w:rsidRPr="00212741">
        <w:rPr>
          <w:rFonts w:hint="eastAsia"/>
        </w:rPr>
        <w:t>6.4.10</w:t>
      </w:r>
      <w:r w:rsidR="0071735E" w:rsidRPr="00212741">
        <w:rPr>
          <w:rFonts w:hint="eastAsia"/>
        </w:rPr>
        <w:t>执行，制热最大运行试验方案按照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0071735E" w:rsidRPr="00212741">
        <w:rPr>
          <w:rFonts w:hint="eastAsia"/>
        </w:rPr>
        <w:t>6.4.9</w:t>
      </w:r>
      <w:r w:rsidR="0071735E" w:rsidRPr="00212741">
        <w:rPr>
          <w:rFonts w:hint="eastAsia"/>
        </w:rPr>
        <w:t>执行，制热最小运行试验方案按照</w:t>
      </w:r>
      <w:r w:rsidR="0071735E" w:rsidRPr="00212741">
        <w:rPr>
          <w:rFonts w:hint="eastAsia"/>
        </w:rPr>
        <w:t>G</w:t>
      </w:r>
      <w:r w:rsidR="0071735E" w:rsidRPr="00212741">
        <w:t>B</w:t>
      </w:r>
      <w:r w:rsidR="0071735E" w:rsidRPr="00212741">
        <w:rPr>
          <w:rFonts w:hint="eastAsia"/>
        </w:rPr>
        <w:t>/</w:t>
      </w:r>
      <w:r w:rsidR="0071735E" w:rsidRPr="00212741">
        <w:t>T 18837-2015</w:t>
      </w:r>
      <w:r w:rsidR="0071735E" w:rsidRPr="00212741">
        <w:rPr>
          <w:rFonts w:hint="eastAsia"/>
        </w:rPr>
        <w:t>中</w:t>
      </w:r>
      <w:r w:rsidR="0071735E" w:rsidRPr="00212741">
        <w:rPr>
          <w:rFonts w:hint="eastAsia"/>
        </w:rPr>
        <w:t>6.4.11</w:t>
      </w:r>
      <w:r w:rsidR="0071735E" w:rsidRPr="00212741">
        <w:rPr>
          <w:rFonts w:hint="eastAsia"/>
        </w:rPr>
        <w:t>执行。</w:t>
      </w:r>
    </w:p>
    <w:p w14:paraId="7F2EE23C" w14:textId="3C13C739" w:rsidR="003A44F3" w:rsidRPr="00212741" w:rsidRDefault="003A44F3" w:rsidP="00270DD3">
      <w:pPr>
        <w:pStyle w:val="2"/>
        <w:keepNext w:val="0"/>
        <w:keepLines w:val="0"/>
        <w:spacing w:beforeLines="50" w:before="156" w:afterLines="50" w:after="156" w:line="240" w:lineRule="auto"/>
        <w:rPr>
          <w:rFonts w:ascii="黑体" w:hAnsi="黑体"/>
          <w:b w:val="0"/>
        </w:rPr>
      </w:pPr>
      <w:bookmarkStart w:id="90" w:name="_Toc93999510"/>
      <w:bookmarkStart w:id="91" w:name="_Toc67647856"/>
      <w:r w:rsidRPr="00212741">
        <w:rPr>
          <w:rFonts w:ascii="黑体" w:hAnsi="黑体" w:hint="eastAsia"/>
          <w:b w:val="0"/>
        </w:rPr>
        <w:t>5</w:t>
      </w:r>
      <w:r w:rsidRPr="00212741">
        <w:rPr>
          <w:rFonts w:ascii="黑体" w:hAnsi="黑体"/>
          <w:b w:val="0"/>
        </w:rPr>
        <w:t>.1.2</w:t>
      </w:r>
      <w:r w:rsidRPr="00212741">
        <w:rPr>
          <w:rFonts w:ascii="黑体" w:hAnsi="黑体" w:hint="eastAsia"/>
          <w:b w:val="0"/>
        </w:rPr>
        <w:t xml:space="preserve"> 耐二氧化硫气体腐蚀性试验</w:t>
      </w:r>
      <w:bookmarkEnd w:id="90"/>
    </w:p>
    <w:bookmarkEnd w:id="91"/>
    <w:p w14:paraId="4D1EBDE5" w14:textId="5B645CBA" w:rsidR="003A44F3" w:rsidRPr="00212741" w:rsidRDefault="003A44F3" w:rsidP="00270DD3">
      <w:pPr>
        <w:spacing w:line="240" w:lineRule="auto"/>
      </w:pPr>
      <w:r w:rsidRPr="00212741">
        <w:rPr>
          <w:rFonts w:hint="eastAsia"/>
        </w:rPr>
        <w:t xml:space="preserve">5.1.2.1 </w:t>
      </w:r>
      <w:r w:rsidRPr="00212741">
        <w:rPr>
          <w:rFonts w:hint="eastAsia"/>
        </w:rPr>
        <w:t>试验方法应按</w:t>
      </w:r>
      <w:r w:rsidRPr="00212741">
        <w:rPr>
          <w:rFonts w:hint="eastAsia"/>
        </w:rPr>
        <w:t>GB</w:t>
      </w:r>
      <w:r w:rsidRPr="00212741">
        <w:t>/</w:t>
      </w:r>
      <w:r w:rsidRPr="00212741">
        <w:rPr>
          <w:rFonts w:hint="eastAsia"/>
        </w:rPr>
        <w:t>T</w:t>
      </w:r>
      <w:r w:rsidRPr="00212741">
        <w:t xml:space="preserve"> 2423.33</w:t>
      </w:r>
      <w:r w:rsidRPr="00212741">
        <w:rPr>
          <w:rFonts w:hint="eastAsia"/>
        </w:rPr>
        <w:t>-</w:t>
      </w:r>
      <w:r w:rsidRPr="00212741">
        <w:t>2005</w:t>
      </w:r>
      <w:r w:rsidRPr="00212741">
        <w:rPr>
          <w:rFonts w:hint="eastAsia"/>
        </w:rPr>
        <w:t>的规定执行。</w:t>
      </w:r>
    </w:p>
    <w:p w14:paraId="2F67E5A4" w14:textId="38DD6FF4" w:rsidR="003A44F3" w:rsidRPr="00212741" w:rsidRDefault="003A44F3" w:rsidP="00270DD3">
      <w:pPr>
        <w:spacing w:line="240" w:lineRule="auto"/>
      </w:pPr>
      <w:r w:rsidRPr="00212741">
        <w:rPr>
          <w:rFonts w:hint="eastAsia"/>
        </w:rPr>
        <w:t xml:space="preserve">5.1.2.2 </w:t>
      </w:r>
      <w:r w:rsidR="00DF08C7" w:rsidRPr="00212741">
        <w:rPr>
          <w:rFonts w:hint="eastAsia"/>
        </w:rPr>
        <w:t>试验对象要求优选机组整机</w:t>
      </w:r>
      <w:r w:rsidR="009E5790" w:rsidRPr="00212741">
        <w:rPr>
          <w:rFonts w:hint="eastAsia"/>
        </w:rPr>
        <w:t>测试。如果选择零部件进行测试，至少要包含电控盒部件、换热器部件、四通阀</w:t>
      </w:r>
      <w:r w:rsidR="00CF11DF" w:rsidRPr="00212741">
        <w:rPr>
          <w:rFonts w:hint="eastAsia"/>
        </w:rPr>
        <w:t>、电子膨胀阀、压缩机、电机等多</w:t>
      </w:r>
      <w:r w:rsidR="009E5790" w:rsidRPr="00212741">
        <w:rPr>
          <w:rFonts w:hint="eastAsia"/>
        </w:rPr>
        <w:t>个空调核心功能部件。进入试验箱前</w:t>
      </w:r>
      <w:r w:rsidRPr="00212741">
        <w:rPr>
          <w:rFonts w:hint="eastAsia"/>
        </w:rPr>
        <w:t>需要拆除包装，模拟整机安装态放入试验箱内进行测试，试验条件按照表</w:t>
      </w:r>
      <w:r w:rsidR="00460DB2" w:rsidRPr="00212741">
        <w:rPr>
          <w:rFonts w:hint="eastAsia"/>
        </w:rPr>
        <w:t>4</w:t>
      </w:r>
      <w:r w:rsidRPr="00212741">
        <w:rPr>
          <w:rFonts w:hint="eastAsia"/>
        </w:rPr>
        <w:t>执行</w:t>
      </w:r>
      <w:r w:rsidRPr="00212741">
        <w:rPr>
          <w:rFonts w:hint="eastAsia"/>
        </w:rPr>
        <w:t xml:space="preserve"> </w:t>
      </w:r>
      <w:r w:rsidRPr="00212741">
        <w:rPr>
          <w:rFonts w:hint="eastAsia"/>
        </w:rPr>
        <w:t>。</w:t>
      </w:r>
    </w:p>
    <w:p w14:paraId="3FE18A30" w14:textId="7E6C69CB" w:rsidR="003A44F3" w:rsidRPr="00212741" w:rsidRDefault="003A44F3" w:rsidP="003A44F3">
      <w:pPr>
        <w:spacing w:beforeLines="50" w:before="156" w:afterLines="50" w:after="156" w:line="240" w:lineRule="auto"/>
        <w:jc w:val="center"/>
        <w:rPr>
          <w:rFonts w:ascii="黑体" w:eastAsia="黑体" w:hAnsi="黑体" w:cs="宋体"/>
          <w:color w:val="000000"/>
          <w:kern w:val="0"/>
          <w:szCs w:val="21"/>
        </w:rPr>
      </w:pPr>
      <w:r w:rsidRPr="00212741">
        <w:rPr>
          <w:rFonts w:ascii="黑体" w:eastAsia="黑体" w:hAnsi="黑体" w:cs="宋体" w:hint="eastAsia"/>
          <w:color w:val="000000"/>
          <w:kern w:val="0"/>
          <w:szCs w:val="21"/>
        </w:rPr>
        <w:t>表</w:t>
      </w:r>
      <w:r w:rsidR="00460DB2" w:rsidRPr="00212741">
        <w:rPr>
          <w:rFonts w:ascii="黑体" w:eastAsia="黑体" w:hAnsi="黑体" w:cs="宋体" w:hint="eastAsia"/>
          <w:color w:val="000000"/>
          <w:kern w:val="0"/>
          <w:szCs w:val="21"/>
        </w:rPr>
        <w:t>4</w:t>
      </w:r>
      <w:r w:rsidRPr="00212741">
        <w:rPr>
          <w:rFonts w:ascii="黑体" w:eastAsia="黑体" w:hAnsi="黑体" w:cs="宋体" w:hint="eastAsia"/>
          <w:color w:val="000000"/>
          <w:kern w:val="0"/>
          <w:szCs w:val="21"/>
        </w:rPr>
        <w:t xml:space="preserve">  硫化腐蚀试验条件</w:t>
      </w:r>
    </w:p>
    <w:tbl>
      <w:tblPr>
        <w:tblW w:w="5000" w:type="pct"/>
        <w:jc w:val="center"/>
        <w:tblLook w:val="04A0" w:firstRow="1" w:lastRow="0" w:firstColumn="1" w:lastColumn="0" w:noHBand="0" w:noVBand="1"/>
      </w:tblPr>
      <w:tblGrid>
        <w:gridCol w:w="1072"/>
        <w:gridCol w:w="2154"/>
        <w:gridCol w:w="6060"/>
      </w:tblGrid>
      <w:tr w:rsidR="003A44F3" w:rsidRPr="00212741" w14:paraId="750D54F1" w14:textId="77777777" w:rsidTr="00E84FED">
        <w:trPr>
          <w:trHeight w:val="265"/>
          <w:jc w:val="center"/>
        </w:trPr>
        <w:tc>
          <w:tcPr>
            <w:tcW w:w="1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F2376" w14:textId="77777777" w:rsidR="003A44F3" w:rsidRPr="00212741" w:rsidRDefault="003A44F3" w:rsidP="00E84FED">
            <w:pPr>
              <w:widowControl/>
              <w:spacing w:line="240" w:lineRule="auto"/>
              <w:jc w:val="center"/>
              <w:rPr>
                <w:rFonts w:ascii="黑体" w:eastAsia="黑体" w:hAnsi="黑体" w:cs="宋体"/>
                <w:color w:val="000000"/>
                <w:kern w:val="0"/>
                <w:sz w:val="18"/>
                <w:szCs w:val="18"/>
              </w:rPr>
            </w:pPr>
            <w:r w:rsidRPr="00212741">
              <w:rPr>
                <w:rFonts w:ascii="黑体" w:eastAsia="黑体" w:hAnsi="黑体" w:cs="宋体" w:hint="eastAsia"/>
                <w:color w:val="000000"/>
                <w:kern w:val="0"/>
                <w:sz w:val="18"/>
                <w:szCs w:val="18"/>
              </w:rPr>
              <w:lastRenderedPageBreak/>
              <w:t>试验名称</w:t>
            </w:r>
          </w:p>
        </w:tc>
        <w:tc>
          <w:tcPr>
            <w:tcW w:w="3263" w:type="pct"/>
            <w:tcBorders>
              <w:top w:val="single" w:sz="4" w:space="0" w:color="auto"/>
              <w:left w:val="nil"/>
              <w:bottom w:val="single" w:sz="4" w:space="0" w:color="auto"/>
              <w:right w:val="single" w:sz="4" w:space="0" w:color="auto"/>
            </w:tcBorders>
            <w:shd w:val="clear" w:color="auto" w:fill="auto"/>
            <w:noWrap/>
            <w:vAlign w:val="center"/>
            <w:hideMark/>
          </w:tcPr>
          <w:p w14:paraId="0A803F69" w14:textId="77777777" w:rsidR="003A44F3" w:rsidRPr="00212741" w:rsidRDefault="003A44F3" w:rsidP="00E84FED">
            <w:pPr>
              <w:widowControl/>
              <w:spacing w:line="240" w:lineRule="auto"/>
              <w:jc w:val="center"/>
              <w:rPr>
                <w:rFonts w:ascii="黑体" w:eastAsia="黑体" w:hAnsi="黑体" w:cs="宋体"/>
                <w:color w:val="000000"/>
                <w:kern w:val="0"/>
                <w:sz w:val="18"/>
                <w:szCs w:val="18"/>
              </w:rPr>
            </w:pPr>
            <w:r w:rsidRPr="00212741">
              <w:rPr>
                <w:rFonts w:ascii="黑体" w:eastAsia="黑体" w:hAnsi="黑体" w:cs="宋体" w:hint="eastAsia"/>
                <w:color w:val="000000"/>
                <w:kern w:val="0"/>
                <w:sz w:val="18"/>
                <w:szCs w:val="18"/>
              </w:rPr>
              <w:t>实验条件</w:t>
            </w:r>
          </w:p>
        </w:tc>
      </w:tr>
      <w:tr w:rsidR="003A44F3" w:rsidRPr="00212741" w14:paraId="7B49A6DC" w14:textId="77777777" w:rsidTr="00E84FED">
        <w:trPr>
          <w:trHeight w:val="265"/>
          <w:jc w:val="center"/>
        </w:trPr>
        <w:tc>
          <w:tcPr>
            <w:tcW w:w="1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08B6D"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实验参数</w:t>
            </w:r>
          </w:p>
        </w:tc>
        <w:tc>
          <w:tcPr>
            <w:tcW w:w="3263" w:type="pct"/>
            <w:tcBorders>
              <w:top w:val="nil"/>
              <w:left w:val="nil"/>
              <w:bottom w:val="single" w:sz="4" w:space="0" w:color="auto"/>
              <w:right w:val="single" w:sz="4" w:space="0" w:color="auto"/>
            </w:tcBorders>
            <w:shd w:val="clear" w:color="auto" w:fill="auto"/>
            <w:noWrap/>
            <w:vAlign w:val="center"/>
            <w:hideMark/>
          </w:tcPr>
          <w:p w14:paraId="2D71A167" w14:textId="63362C59" w:rsidR="003A44F3" w:rsidRPr="00212741" w:rsidRDefault="00025EB1"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每一试验周期</w:t>
            </w:r>
            <w:r w:rsidR="003A44F3" w:rsidRPr="00212741">
              <w:rPr>
                <w:rFonts w:asciiTheme="minorEastAsia" w:hAnsiTheme="minorEastAsia" w:cs="宋体" w:hint="eastAsia"/>
                <w:color w:val="000000"/>
                <w:kern w:val="0"/>
                <w:sz w:val="18"/>
                <w:szCs w:val="18"/>
              </w:rPr>
              <w:t>试验开始时的SO</w:t>
            </w:r>
            <w:r w:rsidR="003A44F3" w:rsidRPr="00212741">
              <w:rPr>
                <w:rFonts w:asciiTheme="minorEastAsia" w:hAnsiTheme="minorEastAsia" w:cs="宋体"/>
                <w:color w:val="000000"/>
                <w:kern w:val="0"/>
                <w:sz w:val="18"/>
                <w:szCs w:val="18"/>
                <w:vertAlign w:val="subscript"/>
              </w:rPr>
              <w:t>2</w:t>
            </w:r>
            <w:r w:rsidR="003A44F3" w:rsidRPr="00212741">
              <w:rPr>
                <w:rFonts w:asciiTheme="minorEastAsia" w:hAnsiTheme="minorEastAsia" w:cs="宋体" w:hint="eastAsia"/>
                <w:color w:val="000000"/>
                <w:kern w:val="0"/>
                <w:sz w:val="18"/>
                <w:szCs w:val="18"/>
              </w:rPr>
              <w:t>理论体积浓度：0.67</w:t>
            </w:r>
          </w:p>
        </w:tc>
      </w:tr>
      <w:tr w:rsidR="003A44F3" w:rsidRPr="00212741" w14:paraId="2499A2DD" w14:textId="77777777" w:rsidTr="00E84FED">
        <w:trPr>
          <w:trHeight w:val="265"/>
          <w:jc w:val="center"/>
        </w:trPr>
        <w:tc>
          <w:tcPr>
            <w:tcW w:w="5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39339D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实验周期</w:t>
            </w:r>
          </w:p>
        </w:tc>
        <w:tc>
          <w:tcPr>
            <w:tcW w:w="1160" w:type="pct"/>
            <w:tcBorders>
              <w:top w:val="nil"/>
              <w:left w:val="nil"/>
              <w:bottom w:val="single" w:sz="4" w:space="0" w:color="auto"/>
              <w:right w:val="single" w:sz="4" w:space="0" w:color="auto"/>
            </w:tcBorders>
            <w:shd w:val="clear" w:color="auto" w:fill="auto"/>
            <w:noWrap/>
            <w:vAlign w:val="center"/>
            <w:hideMark/>
          </w:tcPr>
          <w:p w14:paraId="521EA095"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第一阶段</w:t>
            </w:r>
          </w:p>
        </w:tc>
        <w:tc>
          <w:tcPr>
            <w:tcW w:w="3263" w:type="pct"/>
            <w:tcBorders>
              <w:top w:val="nil"/>
              <w:left w:val="nil"/>
              <w:bottom w:val="single" w:sz="4" w:space="0" w:color="auto"/>
              <w:right w:val="single" w:sz="4" w:space="0" w:color="auto"/>
            </w:tcBorders>
            <w:shd w:val="clear" w:color="auto" w:fill="auto"/>
            <w:noWrap/>
            <w:vAlign w:val="center"/>
            <w:hideMark/>
          </w:tcPr>
          <w:p w14:paraId="7C0345CC"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8h，包括预热</w:t>
            </w:r>
          </w:p>
        </w:tc>
      </w:tr>
      <w:tr w:rsidR="003A44F3" w:rsidRPr="00212741" w14:paraId="3FFF1700"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3509C69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53143B3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第二阶段</w:t>
            </w:r>
          </w:p>
        </w:tc>
        <w:tc>
          <w:tcPr>
            <w:tcW w:w="3263" w:type="pct"/>
            <w:tcBorders>
              <w:top w:val="nil"/>
              <w:left w:val="nil"/>
              <w:bottom w:val="single" w:sz="4" w:space="0" w:color="auto"/>
              <w:right w:val="single" w:sz="4" w:space="0" w:color="auto"/>
            </w:tcBorders>
            <w:shd w:val="clear" w:color="auto" w:fill="auto"/>
            <w:noWrap/>
            <w:vAlign w:val="center"/>
            <w:hideMark/>
          </w:tcPr>
          <w:p w14:paraId="4A3074D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16h，包括打开试验箱或通风阀进行降温</w:t>
            </w:r>
          </w:p>
        </w:tc>
      </w:tr>
      <w:tr w:rsidR="003A44F3" w:rsidRPr="00212741" w14:paraId="442843DF"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38222C00"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11FEBD0A"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总体</w:t>
            </w:r>
          </w:p>
        </w:tc>
        <w:tc>
          <w:tcPr>
            <w:tcW w:w="3263" w:type="pct"/>
            <w:tcBorders>
              <w:top w:val="nil"/>
              <w:left w:val="nil"/>
              <w:bottom w:val="single" w:sz="4" w:space="0" w:color="auto"/>
              <w:right w:val="single" w:sz="4" w:space="0" w:color="auto"/>
            </w:tcBorders>
            <w:shd w:val="clear" w:color="auto" w:fill="auto"/>
            <w:noWrap/>
            <w:vAlign w:val="center"/>
            <w:hideMark/>
          </w:tcPr>
          <w:p w14:paraId="74A6F595"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24h</w:t>
            </w:r>
          </w:p>
        </w:tc>
      </w:tr>
      <w:tr w:rsidR="003A44F3" w:rsidRPr="00212741" w14:paraId="4453271E" w14:textId="77777777" w:rsidTr="00E84FED">
        <w:trPr>
          <w:trHeight w:val="265"/>
          <w:jc w:val="center"/>
        </w:trPr>
        <w:tc>
          <w:tcPr>
            <w:tcW w:w="5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7C0ADAF"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暴露条件</w:t>
            </w:r>
          </w:p>
        </w:tc>
        <w:tc>
          <w:tcPr>
            <w:tcW w:w="1160" w:type="pct"/>
            <w:tcBorders>
              <w:top w:val="nil"/>
              <w:left w:val="nil"/>
              <w:bottom w:val="single" w:sz="4" w:space="0" w:color="auto"/>
              <w:right w:val="single" w:sz="4" w:space="0" w:color="auto"/>
            </w:tcBorders>
            <w:shd w:val="clear" w:color="auto" w:fill="auto"/>
            <w:noWrap/>
            <w:vAlign w:val="center"/>
            <w:hideMark/>
          </w:tcPr>
          <w:p w14:paraId="15D3ED17"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第一阶段：温度</w:t>
            </w:r>
          </w:p>
        </w:tc>
        <w:tc>
          <w:tcPr>
            <w:tcW w:w="3263" w:type="pct"/>
            <w:tcBorders>
              <w:top w:val="nil"/>
              <w:left w:val="nil"/>
              <w:bottom w:val="single" w:sz="4" w:space="0" w:color="auto"/>
              <w:right w:val="single" w:sz="4" w:space="0" w:color="auto"/>
            </w:tcBorders>
            <w:shd w:val="clear" w:color="auto" w:fill="auto"/>
            <w:noWrap/>
            <w:vAlign w:val="center"/>
            <w:hideMark/>
          </w:tcPr>
          <w:p w14:paraId="7E3B4F03"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（40±3）℃</w:t>
            </w:r>
          </w:p>
        </w:tc>
      </w:tr>
      <w:tr w:rsidR="003A44F3" w:rsidRPr="00212741" w14:paraId="1C67FFFD"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45107B7F"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245E898F"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第一阶段：相对湿度</w:t>
            </w:r>
          </w:p>
        </w:tc>
        <w:tc>
          <w:tcPr>
            <w:tcW w:w="3263" w:type="pct"/>
            <w:tcBorders>
              <w:top w:val="nil"/>
              <w:left w:val="nil"/>
              <w:bottom w:val="single" w:sz="4" w:space="0" w:color="auto"/>
              <w:right w:val="single" w:sz="4" w:space="0" w:color="auto"/>
            </w:tcBorders>
            <w:shd w:val="clear" w:color="auto" w:fill="auto"/>
            <w:noWrap/>
            <w:vAlign w:val="center"/>
            <w:hideMark/>
          </w:tcPr>
          <w:p w14:paraId="59D0054B"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约100%（在样品上产生凝露水）</w:t>
            </w:r>
          </w:p>
        </w:tc>
      </w:tr>
      <w:tr w:rsidR="003A44F3" w:rsidRPr="00212741" w14:paraId="7FB6015D"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5CD45C68"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59E9F744" w14:textId="7B432578" w:rsidR="003A44F3" w:rsidRPr="00212741" w:rsidRDefault="001715BB"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第二</w:t>
            </w:r>
            <w:r w:rsidR="003A44F3" w:rsidRPr="00212741">
              <w:rPr>
                <w:rFonts w:asciiTheme="minorEastAsia" w:hAnsiTheme="minorEastAsia" w:cs="宋体" w:hint="eastAsia"/>
                <w:color w:val="000000"/>
                <w:kern w:val="0"/>
                <w:sz w:val="18"/>
                <w:szCs w:val="18"/>
              </w:rPr>
              <w:t>阶段：温度</w:t>
            </w:r>
          </w:p>
        </w:tc>
        <w:tc>
          <w:tcPr>
            <w:tcW w:w="3263" w:type="pct"/>
            <w:tcBorders>
              <w:top w:val="nil"/>
              <w:left w:val="nil"/>
              <w:bottom w:val="single" w:sz="4" w:space="0" w:color="auto"/>
              <w:right w:val="single" w:sz="4" w:space="0" w:color="auto"/>
            </w:tcBorders>
            <w:shd w:val="clear" w:color="auto" w:fill="auto"/>
            <w:noWrap/>
            <w:vAlign w:val="center"/>
            <w:hideMark/>
          </w:tcPr>
          <w:p w14:paraId="7FBFE4B5"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18℃~28℃</w:t>
            </w:r>
          </w:p>
        </w:tc>
      </w:tr>
      <w:tr w:rsidR="003A44F3" w:rsidRPr="00212741" w14:paraId="1AE50DA9" w14:textId="77777777" w:rsidTr="00E84FED">
        <w:trPr>
          <w:trHeight w:val="265"/>
          <w:jc w:val="center"/>
        </w:trPr>
        <w:tc>
          <w:tcPr>
            <w:tcW w:w="577" w:type="pct"/>
            <w:vMerge/>
            <w:tcBorders>
              <w:top w:val="nil"/>
              <w:left w:val="single" w:sz="4" w:space="0" w:color="auto"/>
              <w:bottom w:val="single" w:sz="4" w:space="0" w:color="auto"/>
              <w:right w:val="single" w:sz="4" w:space="0" w:color="auto"/>
            </w:tcBorders>
            <w:vAlign w:val="center"/>
            <w:hideMark/>
          </w:tcPr>
          <w:p w14:paraId="045F5888"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p>
        </w:tc>
        <w:tc>
          <w:tcPr>
            <w:tcW w:w="1160" w:type="pct"/>
            <w:tcBorders>
              <w:top w:val="nil"/>
              <w:left w:val="nil"/>
              <w:bottom w:val="single" w:sz="4" w:space="0" w:color="auto"/>
              <w:right w:val="single" w:sz="4" w:space="0" w:color="auto"/>
            </w:tcBorders>
            <w:shd w:val="clear" w:color="auto" w:fill="auto"/>
            <w:noWrap/>
            <w:vAlign w:val="center"/>
            <w:hideMark/>
          </w:tcPr>
          <w:p w14:paraId="58D403BD" w14:textId="6F20CB45" w:rsidR="003A44F3" w:rsidRPr="00212741" w:rsidRDefault="001715BB"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第二</w:t>
            </w:r>
            <w:r w:rsidR="003A44F3" w:rsidRPr="00212741">
              <w:rPr>
                <w:rFonts w:asciiTheme="minorEastAsia" w:hAnsiTheme="minorEastAsia" w:cs="宋体" w:hint="eastAsia"/>
                <w:color w:val="000000"/>
                <w:kern w:val="0"/>
                <w:sz w:val="18"/>
                <w:szCs w:val="18"/>
              </w:rPr>
              <w:t>阶段：相对湿度</w:t>
            </w:r>
          </w:p>
        </w:tc>
        <w:tc>
          <w:tcPr>
            <w:tcW w:w="3263" w:type="pct"/>
            <w:tcBorders>
              <w:top w:val="nil"/>
              <w:left w:val="nil"/>
              <w:bottom w:val="single" w:sz="4" w:space="0" w:color="auto"/>
              <w:right w:val="single" w:sz="4" w:space="0" w:color="auto"/>
            </w:tcBorders>
            <w:shd w:val="clear" w:color="auto" w:fill="auto"/>
            <w:noWrap/>
            <w:vAlign w:val="center"/>
            <w:hideMark/>
          </w:tcPr>
          <w:p w14:paraId="58A05B8D"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最大为75%</w:t>
            </w:r>
          </w:p>
        </w:tc>
      </w:tr>
      <w:tr w:rsidR="003A44F3" w:rsidRPr="00212741" w14:paraId="7601F7A4" w14:textId="77777777" w:rsidTr="00E84FED">
        <w:trPr>
          <w:trHeight w:val="265"/>
          <w:jc w:val="center"/>
        </w:trPr>
        <w:tc>
          <w:tcPr>
            <w:tcW w:w="173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9D34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试验箱底部水量（体积百分比）</w:t>
            </w:r>
          </w:p>
        </w:tc>
        <w:tc>
          <w:tcPr>
            <w:tcW w:w="3263" w:type="pct"/>
            <w:tcBorders>
              <w:top w:val="nil"/>
              <w:left w:val="nil"/>
              <w:bottom w:val="single" w:sz="4" w:space="0" w:color="auto"/>
              <w:right w:val="single" w:sz="4" w:space="0" w:color="auto"/>
            </w:tcBorders>
            <w:shd w:val="clear" w:color="auto" w:fill="auto"/>
            <w:noWrap/>
            <w:vAlign w:val="center"/>
            <w:hideMark/>
          </w:tcPr>
          <w:p w14:paraId="0B3B1E31"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最大0.67% （注1）</w:t>
            </w:r>
          </w:p>
        </w:tc>
      </w:tr>
      <w:tr w:rsidR="003A44F3" w:rsidRPr="00212741" w14:paraId="7294EB17" w14:textId="77777777" w:rsidTr="00E84FED">
        <w:trPr>
          <w:trHeight w:val="265"/>
          <w:jc w:val="center"/>
        </w:trPr>
        <w:tc>
          <w:tcPr>
            <w:tcW w:w="577" w:type="pct"/>
            <w:tcBorders>
              <w:top w:val="nil"/>
              <w:left w:val="single" w:sz="4" w:space="0" w:color="auto"/>
              <w:bottom w:val="single" w:sz="4" w:space="0" w:color="auto"/>
              <w:right w:val="single" w:sz="4" w:space="0" w:color="auto"/>
            </w:tcBorders>
            <w:shd w:val="clear" w:color="auto" w:fill="auto"/>
            <w:noWrap/>
            <w:vAlign w:val="center"/>
            <w:hideMark/>
          </w:tcPr>
          <w:p w14:paraId="44865779"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注1</w:t>
            </w:r>
          </w:p>
        </w:tc>
        <w:tc>
          <w:tcPr>
            <w:tcW w:w="4423" w:type="pct"/>
            <w:gridSpan w:val="2"/>
            <w:tcBorders>
              <w:top w:val="single" w:sz="4" w:space="0" w:color="auto"/>
              <w:left w:val="nil"/>
              <w:bottom w:val="single" w:sz="4" w:space="0" w:color="auto"/>
              <w:right w:val="single" w:sz="4" w:space="0" w:color="auto"/>
            </w:tcBorders>
            <w:shd w:val="clear" w:color="auto" w:fill="auto"/>
            <w:noWrap/>
            <w:vAlign w:val="center"/>
            <w:hideMark/>
          </w:tcPr>
          <w:p w14:paraId="70D69166" w14:textId="77777777" w:rsidR="003A44F3" w:rsidRPr="00212741" w:rsidRDefault="003A44F3" w:rsidP="00E84FED">
            <w:pPr>
              <w:widowControl/>
              <w:spacing w:line="240" w:lineRule="auto"/>
              <w:jc w:val="center"/>
              <w:rPr>
                <w:rFonts w:asciiTheme="minorEastAsia" w:hAnsiTheme="minorEastAsia" w:cs="宋体"/>
                <w:color w:val="000000"/>
                <w:kern w:val="0"/>
                <w:sz w:val="18"/>
                <w:szCs w:val="18"/>
              </w:rPr>
            </w:pPr>
            <w:r w:rsidRPr="00212741">
              <w:rPr>
                <w:rFonts w:asciiTheme="minorEastAsia" w:hAnsiTheme="minorEastAsia" w:cs="宋体" w:hint="eastAsia"/>
                <w:color w:val="000000"/>
                <w:kern w:val="0"/>
                <w:sz w:val="18"/>
                <w:szCs w:val="18"/>
              </w:rPr>
              <w:t>在容积为300L的试验箱中，箱底部体积为2L的水，占试验箱的体积百分比。</w:t>
            </w:r>
          </w:p>
        </w:tc>
      </w:tr>
    </w:tbl>
    <w:p w14:paraId="560BC6EB" w14:textId="7893FB12" w:rsidR="003A44F3" w:rsidRPr="00212741" w:rsidRDefault="003A44F3" w:rsidP="00270DD3">
      <w:pPr>
        <w:spacing w:line="240" w:lineRule="auto"/>
      </w:pPr>
      <w:r w:rsidRPr="00212741">
        <w:rPr>
          <w:rFonts w:hint="eastAsia"/>
        </w:rPr>
        <w:t>5.1.2.3</w:t>
      </w:r>
      <w:r w:rsidRPr="00212741">
        <w:rPr>
          <w:rFonts w:hint="eastAsia"/>
        </w:rPr>
        <w:t>实验样品如需在试验期间内进行性能检测，可在每一周期结束前</w:t>
      </w:r>
      <w:r w:rsidRPr="00212741">
        <w:rPr>
          <w:rFonts w:hint="eastAsia"/>
        </w:rPr>
        <w:t>3h</w:t>
      </w:r>
      <w:r w:rsidRPr="00212741">
        <w:rPr>
          <w:rFonts w:hint="eastAsia"/>
        </w:rPr>
        <w:t>内进行，性能检测过程中，允许打开试验箱取放样品，开箱时间尽可能短，且应在升温前</w:t>
      </w:r>
      <w:r w:rsidRPr="00212741">
        <w:rPr>
          <w:rFonts w:hint="eastAsia"/>
        </w:rPr>
        <w:t>0.5h</w:t>
      </w:r>
      <w:r w:rsidRPr="00212741">
        <w:rPr>
          <w:rFonts w:hint="eastAsia"/>
        </w:rPr>
        <w:t>结束。</w:t>
      </w:r>
    </w:p>
    <w:p w14:paraId="1CDAFF10" w14:textId="06F96D58" w:rsidR="003A44F3" w:rsidRPr="00212741" w:rsidRDefault="003A44F3" w:rsidP="00270DD3">
      <w:pPr>
        <w:spacing w:line="240" w:lineRule="auto"/>
      </w:pPr>
      <w:r w:rsidRPr="00212741">
        <w:rPr>
          <w:rFonts w:hint="eastAsia"/>
        </w:rPr>
        <w:t>5.1.2.4</w:t>
      </w:r>
      <w:r w:rsidRPr="00212741">
        <w:rPr>
          <w:rFonts w:hint="eastAsia"/>
        </w:rPr>
        <w:t>循环进行的试验周期</w:t>
      </w:r>
      <w:r w:rsidR="00C23F6F" w:rsidRPr="00212741">
        <w:rPr>
          <w:rFonts w:hint="eastAsia"/>
        </w:rPr>
        <w:t>从</w:t>
      </w:r>
      <w:r w:rsidR="00C23F6F" w:rsidRPr="00212741">
        <w:rPr>
          <w:rFonts w:hint="eastAsia"/>
        </w:rPr>
        <w:t>2</w:t>
      </w:r>
      <w:r w:rsidR="00C23F6F" w:rsidRPr="00212741">
        <w:rPr>
          <w:rFonts w:hint="eastAsia"/>
        </w:rPr>
        <w:t>和</w:t>
      </w:r>
      <w:r w:rsidR="00505CDE" w:rsidRPr="00212741">
        <w:rPr>
          <w:rFonts w:hint="eastAsia"/>
        </w:rPr>
        <w:t>10</w:t>
      </w:r>
      <w:r w:rsidR="00C23F6F" w:rsidRPr="00212741">
        <w:rPr>
          <w:rFonts w:hint="eastAsia"/>
        </w:rPr>
        <w:t>中选择</w:t>
      </w:r>
      <w:r w:rsidRPr="00212741">
        <w:rPr>
          <w:rFonts w:hint="eastAsia"/>
        </w:rPr>
        <w:t>。</w:t>
      </w:r>
    </w:p>
    <w:p w14:paraId="29E47434" w14:textId="06A640AD" w:rsidR="001972BA" w:rsidRPr="00212741" w:rsidRDefault="001972BA" w:rsidP="00270DD3">
      <w:pPr>
        <w:spacing w:line="240" w:lineRule="auto"/>
      </w:pPr>
      <w:r w:rsidRPr="00212741">
        <w:rPr>
          <w:rFonts w:hint="eastAsia"/>
          <w:sz w:val="18"/>
          <w:szCs w:val="18"/>
        </w:rPr>
        <w:t>注：</w:t>
      </w:r>
      <w:r w:rsidRPr="00212741">
        <w:rPr>
          <w:rFonts w:hint="eastAsia"/>
          <w:sz w:val="18"/>
          <w:szCs w:val="18"/>
        </w:rPr>
        <w:t>JB</w:t>
      </w:r>
      <w:r w:rsidRPr="00212741">
        <w:rPr>
          <w:sz w:val="18"/>
          <w:szCs w:val="18"/>
        </w:rPr>
        <w:t>_T 9535-2013</w:t>
      </w:r>
      <w:r w:rsidRPr="00212741">
        <w:rPr>
          <w:rFonts w:hint="eastAsia"/>
          <w:sz w:val="18"/>
          <w:szCs w:val="18"/>
        </w:rPr>
        <w:t>中规定，机组满足</w:t>
      </w:r>
      <w:r w:rsidRPr="00212741">
        <w:rPr>
          <w:rFonts w:hint="eastAsia"/>
          <w:sz w:val="18"/>
          <w:szCs w:val="18"/>
        </w:rPr>
        <w:t>WF</w:t>
      </w:r>
      <w:r w:rsidRPr="00212741">
        <w:rPr>
          <w:sz w:val="18"/>
          <w:szCs w:val="18"/>
        </w:rPr>
        <w:t>1</w:t>
      </w:r>
      <w:r w:rsidRPr="00212741">
        <w:rPr>
          <w:rFonts w:hint="eastAsia"/>
          <w:sz w:val="18"/>
          <w:szCs w:val="18"/>
        </w:rPr>
        <w:t>户外防中等腐蚀型进行二氧化硫试验周期为</w:t>
      </w:r>
      <w:r w:rsidRPr="00212741">
        <w:rPr>
          <w:rFonts w:hint="eastAsia"/>
          <w:sz w:val="18"/>
          <w:szCs w:val="18"/>
        </w:rPr>
        <w:t>2</w:t>
      </w:r>
      <w:r w:rsidRPr="00212741">
        <w:rPr>
          <w:rFonts w:hint="eastAsia"/>
          <w:sz w:val="18"/>
          <w:szCs w:val="18"/>
        </w:rPr>
        <w:t>，机组满足</w:t>
      </w:r>
      <w:r w:rsidRPr="00212741">
        <w:rPr>
          <w:rFonts w:hint="eastAsia"/>
          <w:sz w:val="18"/>
          <w:szCs w:val="18"/>
        </w:rPr>
        <w:t>WF</w:t>
      </w:r>
      <w:r w:rsidRPr="00212741">
        <w:rPr>
          <w:sz w:val="18"/>
          <w:szCs w:val="18"/>
        </w:rPr>
        <w:t>2</w:t>
      </w:r>
      <w:r w:rsidRPr="00212741">
        <w:rPr>
          <w:rFonts w:hint="eastAsia"/>
          <w:sz w:val="18"/>
          <w:szCs w:val="18"/>
        </w:rPr>
        <w:t>户外防强腐蚀型进行二氧化硫试验周期为</w:t>
      </w:r>
      <w:r w:rsidRPr="00212741">
        <w:rPr>
          <w:rFonts w:hint="eastAsia"/>
          <w:sz w:val="18"/>
          <w:szCs w:val="18"/>
        </w:rPr>
        <w:t>10</w:t>
      </w:r>
      <w:r w:rsidRPr="00212741">
        <w:rPr>
          <w:rFonts w:hint="eastAsia"/>
          <w:sz w:val="18"/>
          <w:szCs w:val="18"/>
        </w:rPr>
        <w:t>。</w:t>
      </w:r>
    </w:p>
    <w:p w14:paraId="299657E0" w14:textId="49B1881B" w:rsidR="00012E63" w:rsidRPr="00212741" w:rsidRDefault="00012E63" w:rsidP="00270DD3">
      <w:pPr>
        <w:pStyle w:val="2"/>
        <w:keepNext w:val="0"/>
        <w:keepLines w:val="0"/>
        <w:spacing w:beforeLines="50" w:before="156" w:afterLines="50" w:after="156" w:line="240" w:lineRule="auto"/>
        <w:rPr>
          <w:rFonts w:ascii="黑体" w:hAnsi="黑体"/>
          <w:b w:val="0"/>
        </w:rPr>
      </w:pPr>
      <w:bookmarkStart w:id="92" w:name="_Toc93999511"/>
      <w:r w:rsidRPr="00212741">
        <w:rPr>
          <w:rFonts w:ascii="黑体" w:hAnsi="黑体" w:hint="eastAsia"/>
          <w:b w:val="0"/>
        </w:rPr>
        <w:t>5.1.3 耐氯化物腐蚀性试验</w:t>
      </w:r>
      <w:bookmarkEnd w:id="92"/>
    </w:p>
    <w:p w14:paraId="3ABF4435" w14:textId="01A7DBD2" w:rsidR="009E5790" w:rsidRPr="00212741" w:rsidRDefault="009E5790" w:rsidP="00270DD3">
      <w:pPr>
        <w:spacing w:line="240" w:lineRule="auto"/>
      </w:pPr>
      <w:r w:rsidRPr="00212741">
        <w:rPr>
          <w:rFonts w:hint="eastAsia"/>
        </w:rPr>
        <w:t xml:space="preserve">5.1.3.1 </w:t>
      </w:r>
      <w:r w:rsidRPr="00212741">
        <w:rPr>
          <w:rFonts w:hint="eastAsia"/>
        </w:rPr>
        <w:t>试验对象</w:t>
      </w:r>
    </w:p>
    <w:p w14:paraId="1FA8AC9B" w14:textId="52F9E38A" w:rsidR="009E5790" w:rsidRPr="00212741" w:rsidRDefault="009E5790" w:rsidP="00270DD3">
      <w:pPr>
        <w:spacing w:line="240" w:lineRule="auto"/>
        <w:ind w:firstLineChars="200" w:firstLine="420"/>
      </w:pPr>
      <w:r w:rsidRPr="00212741">
        <w:rPr>
          <w:rFonts w:hint="eastAsia"/>
        </w:rPr>
        <w:t>优选机组整机最高风档测试，如果选择零部件进行测试，至少要包含电控盒部件、换热器部件、四通阀</w:t>
      </w:r>
      <w:r w:rsidR="00CF11DF" w:rsidRPr="00212741">
        <w:rPr>
          <w:rFonts w:hint="eastAsia"/>
        </w:rPr>
        <w:t>、电子膨胀阀、压缩机、电机等多</w:t>
      </w:r>
      <w:r w:rsidRPr="00212741">
        <w:rPr>
          <w:rFonts w:hint="eastAsia"/>
        </w:rPr>
        <w:t>个空调核心功能部件。进入试验箱前需要拆除包装，模拟整机安装状态放入试验箱内进行测试。</w:t>
      </w:r>
    </w:p>
    <w:p w14:paraId="725C7DB0" w14:textId="6702C0BD" w:rsidR="009E5790" w:rsidRPr="00212741" w:rsidRDefault="009E5790" w:rsidP="00270DD3">
      <w:pPr>
        <w:spacing w:line="240" w:lineRule="auto"/>
        <w:rPr>
          <w:b/>
        </w:rPr>
      </w:pPr>
      <w:r w:rsidRPr="00212741">
        <w:t xml:space="preserve">5.1.3.2 </w:t>
      </w:r>
      <w:r w:rsidRPr="00212741">
        <w:rPr>
          <w:rFonts w:hint="eastAsia"/>
        </w:rPr>
        <w:t>试验条件</w:t>
      </w:r>
    </w:p>
    <w:p w14:paraId="0FFEB0D9" w14:textId="7E1D847A" w:rsidR="00012E63" w:rsidRPr="00212741" w:rsidRDefault="00BA5539" w:rsidP="00270DD3">
      <w:pPr>
        <w:spacing w:line="240" w:lineRule="auto"/>
        <w:ind w:firstLineChars="200" w:firstLine="420"/>
      </w:pPr>
      <w:r w:rsidRPr="00212741">
        <w:rPr>
          <w:rFonts w:hint="eastAsia"/>
        </w:rPr>
        <w:t>耐</w:t>
      </w:r>
      <w:r w:rsidR="00012E63" w:rsidRPr="00212741">
        <w:rPr>
          <w:rFonts w:hint="eastAsia"/>
        </w:rPr>
        <w:t>氯化</w:t>
      </w:r>
      <w:r w:rsidRPr="00212741">
        <w:rPr>
          <w:rFonts w:hint="eastAsia"/>
        </w:rPr>
        <w:t>物</w:t>
      </w:r>
      <w:r w:rsidR="00012E63" w:rsidRPr="00212741">
        <w:rPr>
          <w:rFonts w:hint="eastAsia"/>
        </w:rPr>
        <w:t>腐蚀的试验条件按照表</w:t>
      </w:r>
      <w:r w:rsidR="00460DB2" w:rsidRPr="00212741">
        <w:rPr>
          <w:rFonts w:hint="eastAsia"/>
        </w:rPr>
        <w:t>5</w:t>
      </w:r>
      <w:r w:rsidR="00012E63" w:rsidRPr="00212741">
        <w:rPr>
          <w:rFonts w:hint="eastAsia"/>
        </w:rPr>
        <w:t>执行，试验方法按</w:t>
      </w:r>
      <w:r w:rsidR="00012E63" w:rsidRPr="00212741">
        <w:rPr>
          <w:rFonts w:hint="eastAsia"/>
        </w:rPr>
        <w:t>ISO 9227-2017</w:t>
      </w:r>
      <w:r w:rsidR="00012E63" w:rsidRPr="00212741">
        <w:rPr>
          <w:rFonts w:hint="eastAsia"/>
        </w:rPr>
        <w:t>人造气氛腐蚀实验</w:t>
      </w:r>
      <w:r w:rsidR="00012E63" w:rsidRPr="00212741">
        <w:rPr>
          <w:rFonts w:hint="eastAsia"/>
        </w:rPr>
        <w:t>.</w:t>
      </w:r>
      <w:r w:rsidR="00012E63" w:rsidRPr="00212741">
        <w:rPr>
          <w:rFonts w:hint="eastAsia"/>
        </w:rPr>
        <w:t>盐雾实验的规定执行。</w:t>
      </w:r>
    </w:p>
    <w:p w14:paraId="38D33AD1" w14:textId="6179BFE5" w:rsidR="00012E63" w:rsidRPr="00212741" w:rsidRDefault="00012E63" w:rsidP="00012E63">
      <w:pPr>
        <w:spacing w:beforeLines="50" w:before="156" w:afterLines="50" w:after="156" w:line="240" w:lineRule="auto"/>
        <w:jc w:val="center"/>
        <w:rPr>
          <w:rFonts w:ascii="黑体" w:eastAsia="黑体" w:hAnsi="黑体"/>
          <w:szCs w:val="21"/>
        </w:rPr>
      </w:pPr>
      <w:r w:rsidRPr="00212741">
        <w:rPr>
          <w:rFonts w:ascii="黑体" w:eastAsia="黑体" w:hAnsi="黑体" w:cs="宋体" w:hint="eastAsia"/>
          <w:color w:val="000000"/>
          <w:kern w:val="0"/>
          <w:szCs w:val="21"/>
        </w:rPr>
        <w:t>表</w:t>
      </w:r>
      <w:r w:rsidR="00460DB2" w:rsidRPr="00212741">
        <w:rPr>
          <w:rFonts w:ascii="黑体" w:eastAsia="黑体" w:hAnsi="黑体" w:cs="宋体" w:hint="eastAsia"/>
          <w:color w:val="000000"/>
          <w:kern w:val="0"/>
          <w:szCs w:val="21"/>
        </w:rPr>
        <w:t>5</w:t>
      </w:r>
      <w:r w:rsidRPr="00212741">
        <w:rPr>
          <w:rFonts w:ascii="黑体" w:eastAsia="黑体" w:hAnsi="黑体" w:cs="宋体" w:hint="eastAsia"/>
          <w:color w:val="000000"/>
          <w:kern w:val="0"/>
          <w:szCs w:val="21"/>
        </w:rPr>
        <w:t xml:space="preserve">  氯化腐蚀试验条件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436"/>
      </w:tblGrid>
      <w:tr w:rsidR="00012E63" w:rsidRPr="00212741" w14:paraId="05891F3B" w14:textId="77777777" w:rsidTr="00E84FED">
        <w:trPr>
          <w:jc w:val="center"/>
        </w:trPr>
        <w:tc>
          <w:tcPr>
            <w:tcW w:w="3150" w:type="pct"/>
          </w:tcPr>
          <w:p w14:paraId="1A84306E"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试验方法</w:t>
            </w:r>
          </w:p>
        </w:tc>
        <w:tc>
          <w:tcPr>
            <w:tcW w:w="1850" w:type="pct"/>
          </w:tcPr>
          <w:p w14:paraId="5C42B0E5"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NSS</w:t>
            </w:r>
          </w:p>
        </w:tc>
      </w:tr>
      <w:tr w:rsidR="00012E63" w:rsidRPr="00212741" w14:paraId="6F428E2F" w14:textId="77777777" w:rsidTr="00E84FED">
        <w:trPr>
          <w:jc w:val="center"/>
        </w:trPr>
        <w:tc>
          <w:tcPr>
            <w:tcW w:w="3150" w:type="pct"/>
          </w:tcPr>
          <w:p w14:paraId="787FCC55"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温度</w:t>
            </w:r>
          </w:p>
        </w:tc>
        <w:tc>
          <w:tcPr>
            <w:tcW w:w="1850" w:type="pct"/>
          </w:tcPr>
          <w:p w14:paraId="59CED808"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35±2℃</w:t>
            </w:r>
          </w:p>
        </w:tc>
      </w:tr>
      <w:tr w:rsidR="00012E63" w:rsidRPr="00212741" w14:paraId="772B84E0" w14:textId="77777777" w:rsidTr="00E84FED">
        <w:trPr>
          <w:jc w:val="center"/>
        </w:trPr>
        <w:tc>
          <w:tcPr>
            <w:tcW w:w="3150" w:type="pct"/>
          </w:tcPr>
          <w:p w14:paraId="675594C3" w14:textId="2213E2D5" w:rsidR="00012E63" w:rsidRPr="00212741" w:rsidRDefault="002871B2"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PH</w:t>
            </w:r>
            <w:r w:rsidR="00012E63" w:rsidRPr="00212741">
              <w:rPr>
                <w:rFonts w:ascii="黑体" w:eastAsia="黑体" w:hAnsi="黑体" w:hint="eastAsia"/>
                <w:sz w:val="18"/>
                <w:szCs w:val="18"/>
              </w:rPr>
              <w:t>（收集溶液）</w:t>
            </w:r>
          </w:p>
        </w:tc>
        <w:tc>
          <w:tcPr>
            <w:tcW w:w="1850" w:type="pct"/>
          </w:tcPr>
          <w:p w14:paraId="5938E810"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6.5-7.2</w:t>
            </w:r>
          </w:p>
        </w:tc>
      </w:tr>
      <w:tr w:rsidR="00012E63" w:rsidRPr="00212741" w14:paraId="54A1A23B" w14:textId="77777777" w:rsidTr="00E84FED">
        <w:trPr>
          <w:jc w:val="center"/>
        </w:trPr>
        <w:tc>
          <w:tcPr>
            <w:tcW w:w="3150" w:type="pct"/>
          </w:tcPr>
          <w:p w14:paraId="5B958820"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80cm</w:t>
            </w:r>
            <w:r w:rsidRPr="00212741">
              <w:rPr>
                <w:rFonts w:ascii="黑体" w:eastAsia="黑体" w:hAnsi="黑体"/>
                <w:sz w:val="18"/>
                <w:szCs w:val="18"/>
                <w:vertAlign w:val="superscript"/>
              </w:rPr>
              <w:t>2</w:t>
            </w:r>
            <w:r w:rsidRPr="00212741">
              <w:rPr>
                <w:rFonts w:ascii="黑体" w:eastAsia="黑体" w:hAnsi="黑体" w:hint="eastAsia"/>
                <w:sz w:val="18"/>
                <w:szCs w:val="18"/>
              </w:rPr>
              <w:t>水平收集面的平均收集率</w:t>
            </w:r>
          </w:p>
        </w:tc>
        <w:tc>
          <w:tcPr>
            <w:tcW w:w="1850" w:type="pct"/>
          </w:tcPr>
          <w:p w14:paraId="12940C1E"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1.5mL</w:t>
            </w:r>
            <w:r w:rsidRPr="00212741">
              <w:rPr>
                <w:sz w:val="18"/>
                <w:szCs w:val="18"/>
              </w:rPr>
              <w:t>/</w:t>
            </w:r>
            <w:r w:rsidRPr="00212741">
              <w:rPr>
                <w:rFonts w:hint="eastAsia"/>
                <w:sz w:val="18"/>
                <w:szCs w:val="18"/>
              </w:rPr>
              <w:t>h±0.5mL</w:t>
            </w:r>
            <w:r w:rsidRPr="00212741">
              <w:rPr>
                <w:sz w:val="18"/>
                <w:szCs w:val="18"/>
              </w:rPr>
              <w:t>/h</w:t>
            </w:r>
          </w:p>
        </w:tc>
      </w:tr>
      <w:tr w:rsidR="00012E63" w:rsidRPr="00212741" w14:paraId="77AF0935" w14:textId="77777777" w:rsidTr="00E84FED">
        <w:trPr>
          <w:jc w:val="center"/>
        </w:trPr>
        <w:tc>
          <w:tcPr>
            <w:tcW w:w="3150" w:type="pct"/>
          </w:tcPr>
          <w:p w14:paraId="57D98846" w14:textId="77777777" w:rsidR="00012E63" w:rsidRPr="00212741" w:rsidRDefault="00012E63"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氯化钠浓度（收集溶液）</w:t>
            </w:r>
          </w:p>
        </w:tc>
        <w:tc>
          <w:tcPr>
            <w:tcW w:w="1850" w:type="pct"/>
          </w:tcPr>
          <w:p w14:paraId="4F4DD346" w14:textId="77777777" w:rsidR="00012E63" w:rsidRPr="00212741" w:rsidRDefault="00012E63" w:rsidP="00E84FED">
            <w:pPr>
              <w:pStyle w:val="af7"/>
              <w:spacing w:line="240" w:lineRule="auto"/>
              <w:ind w:firstLine="0"/>
              <w:jc w:val="center"/>
              <w:rPr>
                <w:sz w:val="18"/>
                <w:szCs w:val="18"/>
              </w:rPr>
            </w:pPr>
            <w:r w:rsidRPr="00212741">
              <w:rPr>
                <w:rFonts w:hint="eastAsia"/>
                <w:sz w:val="18"/>
                <w:szCs w:val="18"/>
              </w:rPr>
              <w:t>50g</w:t>
            </w:r>
            <w:r w:rsidRPr="00212741">
              <w:rPr>
                <w:sz w:val="18"/>
                <w:szCs w:val="18"/>
              </w:rPr>
              <w:t>/L</w:t>
            </w:r>
            <w:r w:rsidRPr="00212741">
              <w:rPr>
                <w:rFonts w:hint="eastAsia"/>
                <w:sz w:val="18"/>
                <w:szCs w:val="18"/>
              </w:rPr>
              <w:t>±0.5g</w:t>
            </w:r>
            <w:r w:rsidRPr="00212741">
              <w:rPr>
                <w:sz w:val="18"/>
                <w:szCs w:val="18"/>
              </w:rPr>
              <w:t>/L</w:t>
            </w:r>
          </w:p>
        </w:tc>
      </w:tr>
    </w:tbl>
    <w:p w14:paraId="6ED8352F" w14:textId="4EA831CE" w:rsidR="00BA5539" w:rsidRPr="00212741" w:rsidRDefault="00BA5539" w:rsidP="00270DD3">
      <w:pPr>
        <w:spacing w:line="240" w:lineRule="auto"/>
      </w:pPr>
      <w:r w:rsidRPr="00212741">
        <w:rPr>
          <w:rFonts w:hint="eastAsia"/>
        </w:rPr>
        <w:t>试验要求按照如下执行：</w:t>
      </w:r>
    </w:p>
    <w:p w14:paraId="03683766" w14:textId="77777777" w:rsidR="00BA5539" w:rsidRPr="00212741" w:rsidRDefault="00BA5539" w:rsidP="00270DD3">
      <w:pPr>
        <w:spacing w:line="240" w:lineRule="auto"/>
        <w:ind w:leftChars="200" w:left="840" w:hangingChars="200" w:hanging="420"/>
      </w:pPr>
      <w:r w:rsidRPr="00212741">
        <w:rPr>
          <w:rFonts w:hint="eastAsia"/>
        </w:rPr>
        <w:t xml:space="preserve">a)  </w:t>
      </w:r>
      <w:r w:rsidRPr="00212741">
        <w:rPr>
          <w:rFonts w:hint="eastAsia"/>
        </w:rPr>
        <w:t>机组在测试前，若测试舱是空的或填满试样，首先确认测试舱内的收集率和其他测试条件，确认测试条件在规定的范围内，并将试样放入测试舱内后，再开始进行试验。</w:t>
      </w:r>
    </w:p>
    <w:p w14:paraId="5021FD60" w14:textId="1A25654C" w:rsidR="00BA5539" w:rsidRPr="00212741" w:rsidRDefault="00BA5539" w:rsidP="00270DD3">
      <w:pPr>
        <w:spacing w:line="240" w:lineRule="auto"/>
        <w:ind w:leftChars="200" w:left="840" w:hangingChars="200" w:hanging="420"/>
      </w:pPr>
      <w:r w:rsidRPr="00212741">
        <w:rPr>
          <w:rFonts w:hint="eastAsia"/>
        </w:rPr>
        <w:t xml:space="preserve">b)  </w:t>
      </w:r>
      <w:r w:rsidRPr="00212741">
        <w:rPr>
          <w:rFonts w:hint="eastAsia"/>
        </w:rPr>
        <w:t>收集在每个收集装置的溶液，需符合表</w:t>
      </w:r>
      <w:r w:rsidR="00460DB2" w:rsidRPr="00212741">
        <w:rPr>
          <w:rFonts w:hint="eastAsia"/>
        </w:rPr>
        <w:t>5</w:t>
      </w:r>
      <w:r w:rsidRPr="00212741">
        <w:rPr>
          <w:rFonts w:hint="eastAsia"/>
        </w:rPr>
        <w:t>范围的氯化钠浓度和</w:t>
      </w:r>
      <w:r w:rsidR="002871B2" w:rsidRPr="00212741">
        <w:t>PH</w:t>
      </w:r>
      <w:r w:rsidRPr="00212741">
        <w:rPr>
          <w:rFonts w:hint="eastAsia"/>
        </w:rPr>
        <w:t>值，经</w:t>
      </w:r>
      <w:r w:rsidRPr="00212741">
        <w:rPr>
          <w:rFonts w:hint="eastAsia"/>
        </w:rPr>
        <w:t>24h</w:t>
      </w:r>
      <w:r w:rsidRPr="00212741">
        <w:rPr>
          <w:rFonts w:hint="eastAsia"/>
        </w:rPr>
        <w:t>喷雾后，测量每个装置内的溶液收集平均收集率。</w:t>
      </w:r>
    </w:p>
    <w:p w14:paraId="430223FE" w14:textId="1FE6F07D" w:rsidR="00BA5539" w:rsidRPr="00212741" w:rsidRDefault="00BA5539" w:rsidP="00270DD3">
      <w:pPr>
        <w:spacing w:line="240" w:lineRule="auto"/>
        <w:ind w:leftChars="200" w:left="840" w:hangingChars="200" w:hanging="420"/>
      </w:pPr>
      <w:r w:rsidRPr="00212741">
        <w:rPr>
          <w:rFonts w:hint="eastAsia"/>
        </w:rPr>
        <w:t xml:space="preserve">c)  </w:t>
      </w:r>
      <w:r w:rsidR="0020164C" w:rsidRPr="00212741">
        <w:rPr>
          <w:rFonts w:hint="eastAsia"/>
        </w:rPr>
        <w:t>不应再次使用已</w:t>
      </w:r>
      <w:r w:rsidRPr="00212741">
        <w:rPr>
          <w:rFonts w:hint="eastAsia"/>
        </w:rPr>
        <w:t>喷雾的测试溶液。</w:t>
      </w:r>
    </w:p>
    <w:p w14:paraId="442B9220" w14:textId="40F12C8A" w:rsidR="00BA5539" w:rsidRPr="00212741" w:rsidRDefault="00BA5539" w:rsidP="00270DD3">
      <w:pPr>
        <w:spacing w:line="240" w:lineRule="auto"/>
        <w:ind w:leftChars="200" w:left="840" w:hangingChars="200" w:hanging="420"/>
      </w:pPr>
      <w:r w:rsidRPr="00212741">
        <w:rPr>
          <w:rFonts w:hint="eastAsia"/>
        </w:rPr>
        <w:t xml:space="preserve">d)  </w:t>
      </w:r>
      <w:r w:rsidR="00814A15" w:rsidRPr="00212741">
        <w:rPr>
          <w:rFonts w:hint="eastAsia"/>
        </w:rPr>
        <w:t>机组根据其宣称的适应盐雾环境的能力选择不同的试验时间。适应</w:t>
      </w:r>
      <w:r w:rsidR="004F06FB" w:rsidRPr="00212741">
        <w:rPr>
          <w:rFonts w:hint="eastAsia"/>
        </w:rPr>
        <w:t>轻度</w:t>
      </w:r>
      <w:r w:rsidR="00814A15" w:rsidRPr="00212741">
        <w:rPr>
          <w:rFonts w:hint="eastAsia"/>
        </w:rPr>
        <w:t>盐雾地区选择试验时间为</w:t>
      </w:r>
      <w:r w:rsidR="00775835" w:rsidRPr="00212741">
        <w:t>480</w:t>
      </w:r>
      <w:r w:rsidR="00814A15" w:rsidRPr="00212741">
        <w:rPr>
          <w:rFonts w:hint="eastAsia"/>
        </w:rPr>
        <w:t>(</w:t>
      </w:r>
      <w:r w:rsidR="00814A15" w:rsidRPr="00212741">
        <w:rPr>
          <w:rFonts w:hint="eastAsia"/>
        </w:rPr>
        <w:t>单位：小时</w:t>
      </w:r>
      <w:r w:rsidR="00814A15" w:rsidRPr="00212741">
        <w:rPr>
          <w:rFonts w:hint="eastAsia"/>
        </w:rPr>
        <w:t>)</w:t>
      </w:r>
      <w:r w:rsidR="004F06FB" w:rsidRPr="00212741">
        <w:rPr>
          <w:rFonts w:hint="eastAsia"/>
        </w:rPr>
        <w:t>，适应重度</w:t>
      </w:r>
      <w:r w:rsidR="00814A15" w:rsidRPr="00212741">
        <w:rPr>
          <w:rFonts w:hint="eastAsia"/>
        </w:rPr>
        <w:t>盐雾地区</w:t>
      </w:r>
      <w:r w:rsidR="00E13FFC" w:rsidRPr="00212741">
        <w:rPr>
          <w:rFonts w:hint="eastAsia"/>
        </w:rPr>
        <w:t>试验时间</w:t>
      </w:r>
      <w:r w:rsidR="004F06FB" w:rsidRPr="00212741">
        <w:rPr>
          <w:rFonts w:hint="eastAsia"/>
        </w:rPr>
        <w:t>为</w:t>
      </w:r>
      <w:r w:rsidR="000D3828" w:rsidRPr="00212741">
        <w:rPr>
          <w:rFonts w:hint="eastAsia"/>
        </w:rPr>
        <w:t>1440</w:t>
      </w:r>
      <w:r w:rsidR="00E13FFC" w:rsidRPr="00212741">
        <w:rPr>
          <w:rFonts w:hint="eastAsia"/>
        </w:rPr>
        <w:t>(</w:t>
      </w:r>
      <w:r w:rsidR="00E13FFC" w:rsidRPr="00212741">
        <w:rPr>
          <w:rFonts w:hint="eastAsia"/>
        </w:rPr>
        <w:t>单位：小时</w:t>
      </w:r>
      <w:r w:rsidR="00E13FFC" w:rsidRPr="00212741">
        <w:rPr>
          <w:rFonts w:hint="eastAsia"/>
        </w:rPr>
        <w:t>)</w:t>
      </w:r>
      <w:r w:rsidR="00E13FFC" w:rsidRPr="00212741">
        <w:rPr>
          <w:rFonts w:hint="eastAsia"/>
        </w:rPr>
        <w:t>。</w:t>
      </w:r>
    </w:p>
    <w:p w14:paraId="4E8666E4" w14:textId="5B159D4A" w:rsidR="00711201" w:rsidRPr="00212741" w:rsidRDefault="002E7C78" w:rsidP="003905C8">
      <w:pPr>
        <w:spacing w:line="240" w:lineRule="auto"/>
        <w:ind w:leftChars="200" w:left="840" w:hangingChars="200" w:hanging="420"/>
        <w:rPr>
          <w:sz w:val="18"/>
          <w:szCs w:val="18"/>
        </w:rPr>
      </w:pPr>
      <w:r w:rsidRPr="00212741">
        <w:rPr>
          <w:rFonts w:hint="eastAsia"/>
        </w:rPr>
        <w:t xml:space="preserve">    </w:t>
      </w:r>
      <w:r w:rsidR="003905C8" w:rsidRPr="00212741">
        <w:rPr>
          <w:rFonts w:hint="eastAsia"/>
          <w:sz w:val="18"/>
          <w:szCs w:val="18"/>
        </w:rPr>
        <w:t>注：适应轻度盐雾地区定义为</w:t>
      </w:r>
      <w:r w:rsidR="003905C8" w:rsidRPr="00212741">
        <w:rPr>
          <w:rFonts w:hint="eastAsia"/>
          <w:sz w:val="18"/>
          <w:szCs w:val="18"/>
        </w:rPr>
        <w:t>ISO</w:t>
      </w:r>
      <w:r w:rsidR="003905C8" w:rsidRPr="00212741">
        <w:rPr>
          <w:sz w:val="18"/>
          <w:szCs w:val="18"/>
        </w:rPr>
        <w:t>12944-2</w:t>
      </w:r>
      <w:r w:rsidR="003905C8" w:rsidRPr="00212741">
        <w:rPr>
          <w:rFonts w:hint="eastAsia"/>
          <w:sz w:val="18"/>
          <w:szCs w:val="18"/>
        </w:rPr>
        <w:t>中表</w:t>
      </w:r>
      <w:r w:rsidR="003905C8" w:rsidRPr="00212741">
        <w:rPr>
          <w:rFonts w:hint="eastAsia"/>
          <w:sz w:val="18"/>
          <w:szCs w:val="18"/>
        </w:rPr>
        <w:t>1</w:t>
      </w:r>
      <w:r w:rsidR="003905C8" w:rsidRPr="00212741">
        <w:rPr>
          <w:rFonts w:hint="eastAsia"/>
          <w:sz w:val="18"/>
          <w:szCs w:val="18"/>
        </w:rPr>
        <w:t>的</w:t>
      </w:r>
      <w:r w:rsidR="003905C8" w:rsidRPr="00212741">
        <w:rPr>
          <w:rFonts w:hint="eastAsia"/>
          <w:sz w:val="18"/>
          <w:szCs w:val="18"/>
        </w:rPr>
        <w:t>C</w:t>
      </w:r>
      <w:r w:rsidR="003905C8" w:rsidRPr="00212741">
        <w:rPr>
          <w:sz w:val="18"/>
          <w:szCs w:val="18"/>
        </w:rPr>
        <w:t>3</w:t>
      </w:r>
      <w:r w:rsidR="00D02E7E" w:rsidRPr="00212741">
        <w:rPr>
          <w:rFonts w:hint="eastAsia"/>
          <w:sz w:val="18"/>
          <w:szCs w:val="18"/>
        </w:rPr>
        <w:t>中腐蚀级别；适应重度</w:t>
      </w:r>
      <w:r w:rsidR="003905C8" w:rsidRPr="00212741">
        <w:rPr>
          <w:rFonts w:hint="eastAsia"/>
          <w:sz w:val="18"/>
          <w:szCs w:val="18"/>
        </w:rPr>
        <w:t>盐雾地区定义为</w:t>
      </w:r>
      <w:r w:rsidR="003905C8" w:rsidRPr="00212741">
        <w:rPr>
          <w:rFonts w:hint="eastAsia"/>
          <w:sz w:val="18"/>
          <w:szCs w:val="18"/>
        </w:rPr>
        <w:t>ISO</w:t>
      </w:r>
      <w:r w:rsidR="003905C8" w:rsidRPr="00212741">
        <w:rPr>
          <w:sz w:val="18"/>
          <w:szCs w:val="18"/>
        </w:rPr>
        <w:t>12944-2</w:t>
      </w:r>
      <w:r w:rsidR="003905C8" w:rsidRPr="00212741">
        <w:rPr>
          <w:rFonts w:hint="eastAsia"/>
          <w:sz w:val="18"/>
          <w:szCs w:val="18"/>
        </w:rPr>
        <w:t>中表</w:t>
      </w:r>
      <w:r w:rsidR="003905C8" w:rsidRPr="00212741">
        <w:rPr>
          <w:rFonts w:hint="eastAsia"/>
          <w:sz w:val="18"/>
          <w:szCs w:val="18"/>
        </w:rPr>
        <w:t>1</w:t>
      </w:r>
      <w:r w:rsidR="003905C8" w:rsidRPr="00212741">
        <w:rPr>
          <w:rFonts w:hint="eastAsia"/>
          <w:sz w:val="18"/>
          <w:szCs w:val="18"/>
        </w:rPr>
        <w:t>的</w:t>
      </w:r>
      <w:r w:rsidR="00AA7550" w:rsidRPr="00212741">
        <w:rPr>
          <w:rFonts w:hint="eastAsia"/>
          <w:sz w:val="18"/>
          <w:szCs w:val="18"/>
        </w:rPr>
        <w:t>C</w:t>
      </w:r>
      <w:r w:rsidR="00AA7550" w:rsidRPr="00212741">
        <w:rPr>
          <w:sz w:val="18"/>
          <w:szCs w:val="18"/>
        </w:rPr>
        <w:t>5</w:t>
      </w:r>
      <w:r w:rsidR="00AA7550" w:rsidRPr="00212741">
        <w:rPr>
          <w:rFonts w:hint="eastAsia"/>
          <w:sz w:val="18"/>
          <w:szCs w:val="18"/>
        </w:rPr>
        <w:t>很高</w:t>
      </w:r>
      <w:r w:rsidR="003905C8" w:rsidRPr="00212741">
        <w:rPr>
          <w:rFonts w:hint="eastAsia"/>
          <w:sz w:val="18"/>
          <w:szCs w:val="18"/>
        </w:rPr>
        <w:t>腐蚀级别。</w:t>
      </w:r>
    </w:p>
    <w:p w14:paraId="5691C112" w14:textId="18888B29" w:rsidR="00BA5539" w:rsidRPr="00212741" w:rsidRDefault="00BA5539" w:rsidP="00270DD3">
      <w:pPr>
        <w:spacing w:line="240" w:lineRule="auto"/>
        <w:ind w:leftChars="200" w:left="840" w:hangingChars="200" w:hanging="420"/>
      </w:pPr>
      <w:r w:rsidRPr="00212741">
        <w:rPr>
          <w:rFonts w:hint="eastAsia"/>
        </w:rPr>
        <w:t xml:space="preserve">e)  </w:t>
      </w:r>
      <w:r w:rsidRPr="00212741">
        <w:rPr>
          <w:rFonts w:hint="eastAsia"/>
        </w:rPr>
        <w:t>在规定的试验周期内喷雾不得中断。只有当需要短暂观察试样时才能打开盐雾箱，如观察试样位置，如不能从箱外添加溶液，</w:t>
      </w:r>
      <w:r w:rsidR="00B72D12" w:rsidRPr="00212741">
        <w:rPr>
          <w:rFonts w:hint="eastAsia"/>
        </w:rPr>
        <w:t>向</w:t>
      </w:r>
      <w:r w:rsidRPr="00212741">
        <w:rPr>
          <w:rFonts w:hint="eastAsia"/>
        </w:rPr>
        <w:t>蓄水池中添加</w:t>
      </w:r>
      <w:r w:rsidR="00B72D12" w:rsidRPr="00212741">
        <w:rPr>
          <w:rFonts w:hint="eastAsia"/>
        </w:rPr>
        <w:t>盐</w:t>
      </w:r>
      <w:r w:rsidRPr="00212741">
        <w:rPr>
          <w:rFonts w:hint="eastAsia"/>
        </w:rPr>
        <w:t>溶液。</w:t>
      </w:r>
    </w:p>
    <w:p w14:paraId="30A8BB83" w14:textId="77777777" w:rsidR="00BA5539" w:rsidRPr="00212741" w:rsidRDefault="00BA5539" w:rsidP="00270DD3">
      <w:pPr>
        <w:spacing w:line="240" w:lineRule="auto"/>
        <w:ind w:leftChars="200" w:left="840" w:hangingChars="200" w:hanging="420"/>
      </w:pPr>
      <w:r w:rsidRPr="00212741">
        <w:rPr>
          <w:rFonts w:hint="eastAsia"/>
        </w:rPr>
        <w:lastRenderedPageBreak/>
        <w:t xml:space="preserve">f)  </w:t>
      </w:r>
      <w:r w:rsidRPr="00212741">
        <w:rPr>
          <w:rFonts w:hint="eastAsia"/>
        </w:rPr>
        <w:t>如果试验终点取决于开始出现腐蚀的时间，应经常检查试样。因此这些试样不能同要求预定试验周期的试样一起试验。</w:t>
      </w:r>
    </w:p>
    <w:p w14:paraId="542E609D" w14:textId="77777777" w:rsidR="00BA5539" w:rsidRPr="00212741" w:rsidRDefault="00BA5539" w:rsidP="00270DD3">
      <w:pPr>
        <w:spacing w:line="240" w:lineRule="auto"/>
        <w:ind w:leftChars="200" w:left="840" w:hangingChars="200" w:hanging="420"/>
      </w:pPr>
      <w:r w:rsidRPr="00212741">
        <w:rPr>
          <w:rFonts w:hint="eastAsia"/>
        </w:rPr>
        <w:t xml:space="preserve">g)  </w:t>
      </w:r>
      <w:r w:rsidRPr="00212741">
        <w:rPr>
          <w:rFonts w:hint="eastAsia"/>
        </w:rPr>
        <w:t>可定期目视检查预定实验周期的试样，但是在检查过程中，不能破坏被试表面，开箱检查的时间与次数应尽可能少。</w:t>
      </w:r>
    </w:p>
    <w:p w14:paraId="496C49AA" w14:textId="0CA51687" w:rsidR="006C249A" w:rsidRPr="00212741" w:rsidRDefault="00BA5539" w:rsidP="00270DD3">
      <w:pPr>
        <w:spacing w:line="240" w:lineRule="auto"/>
        <w:ind w:leftChars="200" w:left="840" w:hangingChars="200" w:hanging="420"/>
      </w:pPr>
      <w:r w:rsidRPr="00212741">
        <w:rPr>
          <w:rFonts w:hint="eastAsia"/>
        </w:rPr>
        <w:t xml:space="preserve">h)  </w:t>
      </w:r>
      <w:r w:rsidRPr="00212741">
        <w:rPr>
          <w:rFonts w:hint="eastAsia"/>
        </w:rPr>
        <w:t>试验后试样的处理</w:t>
      </w:r>
      <w:r w:rsidRPr="00212741">
        <w:rPr>
          <w:rFonts w:hint="eastAsia"/>
        </w:rPr>
        <w:t xml:space="preserve"> </w:t>
      </w:r>
      <w:r w:rsidRPr="00212741">
        <w:rPr>
          <w:rFonts w:hint="eastAsia"/>
        </w:rPr>
        <w:t>试验结束后，为减少腐蚀产物的脱落，取出试样，试样在清洗前放在室内自然干燥</w:t>
      </w:r>
      <w:r w:rsidRPr="00212741">
        <w:rPr>
          <w:rFonts w:hint="eastAsia"/>
        </w:rPr>
        <w:t>0.5-1h</w:t>
      </w:r>
      <w:r w:rsidRPr="00212741">
        <w:rPr>
          <w:rFonts w:hint="eastAsia"/>
        </w:rPr>
        <w:t>。然后用温度不高于</w:t>
      </w:r>
      <w:r w:rsidRPr="00212741">
        <w:rPr>
          <w:rFonts w:hint="eastAsia"/>
        </w:rPr>
        <w:t>40</w:t>
      </w:r>
      <w:r w:rsidRPr="00212741">
        <w:rPr>
          <w:rFonts w:hint="eastAsia"/>
        </w:rPr>
        <w:t>℃的清洁流动水轻轻清洗以除去试样表面残留的盐雾溶液，再立即吹干，距离试样大约</w:t>
      </w:r>
      <w:r w:rsidRPr="00212741">
        <w:rPr>
          <w:rFonts w:hint="eastAsia"/>
        </w:rPr>
        <w:t>300mm</w:t>
      </w:r>
      <w:r w:rsidRPr="00212741">
        <w:rPr>
          <w:rFonts w:hint="eastAsia"/>
        </w:rPr>
        <w:t>以不超过</w:t>
      </w:r>
      <w:r w:rsidRPr="00212741">
        <w:rPr>
          <w:rFonts w:hint="eastAsia"/>
        </w:rPr>
        <w:t>200kPa</w:t>
      </w:r>
      <w:r w:rsidRPr="00212741">
        <w:rPr>
          <w:rFonts w:hint="eastAsia"/>
        </w:rPr>
        <w:t>的压力。注：测试后，按照</w:t>
      </w:r>
      <w:r w:rsidRPr="00212741">
        <w:rPr>
          <w:rFonts w:hint="eastAsia"/>
        </w:rPr>
        <w:t>ISO</w:t>
      </w:r>
      <w:r w:rsidRPr="00212741">
        <w:t xml:space="preserve"> 8407</w:t>
      </w:r>
      <w:r w:rsidRPr="00212741">
        <w:rPr>
          <w:rFonts w:hint="eastAsia"/>
        </w:rPr>
        <w:t>进行试样处理。</w:t>
      </w:r>
    </w:p>
    <w:p w14:paraId="36A85EA0" w14:textId="1770723B" w:rsidR="006C249A" w:rsidRPr="00212741" w:rsidRDefault="006C249A" w:rsidP="00270DD3">
      <w:pPr>
        <w:pStyle w:val="2"/>
        <w:keepNext w:val="0"/>
        <w:keepLines w:val="0"/>
        <w:spacing w:beforeLines="50" w:before="156" w:afterLines="50" w:after="156" w:line="240" w:lineRule="auto"/>
        <w:rPr>
          <w:rFonts w:ascii="黑体" w:hAnsi="黑体"/>
          <w:b w:val="0"/>
        </w:rPr>
      </w:pPr>
      <w:bookmarkStart w:id="93" w:name="_Toc93999512"/>
      <w:r w:rsidRPr="00212741">
        <w:rPr>
          <w:rFonts w:ascii="黑体" w:hAnsi="黑体" w:hint="eastAsia"/>
          <w:b w:val="0"/>
        </w:rPr>
        <w:t xml:space="preserve">5.1.4 </w:t>
      </w:r>
      <w:r w:rsidR="00CD4135" w:rsidRPr="00212741">
        <w:rPr>
          <w:rFonts w:ascii="黑体" w:hAnsi="黑体" w:hint="eastAsia"/>
          <w:b w:val="0"/>
        </w:rPr>
        <w:t>常温</w:t>
      </w:r>
      <w:r w:rsidRPr="00212741">
        <w:rPr>
          <w:rFonts w:ascii="黑体" w:hAnsi="黑体" w:hint="eastAsia"/>
          <w:b w:val="0"/>
        </w:rPr>
        <w:t>高湿适应性试验</w:t>
      </w:r>
      <w:bookmarkEnd w:id="93"/>
    </w:p>
    <w:p w14:paraId="04749305" w14:textId="5457C825" w:rsidR="001A13EA" w:rsidRPr="00212741" w:rsidRDefault="00C950A1" w:rsidP="006A3D43">
      <w:pPr>
        <w:spacing w:line="240" w:lineRule="auto"/>
        <w:ind w:firstLineChars="200" w:firstLine="420"/>
      </w:pPr>
      <w:r w:rsidRPr="00212741">
        <w:rPr>
          <w:rFonts w:hint="eastAsia"/>
        </w:rPr>
        <w:t>按照</w:t>
      </w:r>
      <w:r w:rsidRPr="00212741">
        <w:rPr>
          <w:rFonts w:hint="eastAsia"/>
          <w:color w:val="000000" w:themeColor="text1"/>
        </w:rPr>
        <w:t>GB</w:t>
      </w:r>
      <w:r w:rsidRPr="00212741">
        <w:t>/T 18837-2015</w:t>
      </w:r>
      <w:r w:rsidRPr="00212741">
        <w:rPr>
          <w:rFonts w:hint="eastAsia"/>
        </w:rPr>
        <w:t>中</w:t>
      </w:r>
      <w:r w:rsidRPr="00212741">
        <w:t xml:space="preserve"> 6.3</w:t>
      </w:r>
      <w:r w:rsidRPr="00212741">
        <w:rPr>
          <w:rFonts w:hint="eastAsia"/>
        </w:rPr>
        <w:t>规定的安装方式进行装机。将</w:t>
      </w:r>
      <w:r w:rsidR="001A13EA" w:rsidRPr="00212741">
        <w:rPr>
          <w:rFonts w:hint="eastAsia"/>
        </w:rPr>
        <w:t>外机机组</w:t>
      </w:r>
      <w:r w:rsidRPr="00212741">
        <w:rPr>
          <w:rFonts w:hint="eastAsia"/>
        </w:rPr>
        <w:t>切断电源供应</w:t>
      </w:r>
      <w:r w:rsidR="001A13EA" w:rsidRPr="00212741">
        <w:rPr>
          <w:rFonts w:hint="eastAsia"/>
        </w:rPr>
        <w:t>置于</w:t>
      </w:r>
      <w:r w:rsidR="00CD4135" w:rsidRPr="00212741">
        <w:rPr>
          <w:rFonts w:hint="eastAsia"/>
        </w:rPr>
        <w:t>干球</w:t>
      </w:r>
      <w:r w:rsidR="00CD4135" w:rsidRPr="00212741">
        <w:t>15</w:t>
      </w:r>
      <w:r w:rsidR="001A13EA" w:rsidRPr="00212741">
        <w:rPr>
          <w:rFonts w:hint="eastAsia"/>
        </w:rPr>
        <w:t>℃</w:t>
      </w:r>
      <w:r w:rsidR="00CD4135" w:rsidRPr="00212741">
        <w:rPr>
          <w:rFonts w:hint="eastAsia"/>
        </w:rPr>
        <w:t>相对湿度</w:t>
      </w:r>
      <w:r w:rsidR="00CD4135" w:rsidRPr="00212741">
        <w:t>80</w:t>
      </w:r>
      <w:r w:rsidR="00CD4135" w:rsidRPr="00212741">
        <w:rPr>
          <w:rFonts w:hint="eastAsia"/>
        </w:rPr>
        <w:t>%</w:t>
      </w:r>
      <w:r w:rsidR="001A13EA" w:rsidRPr="00212741">
        <w:rPr>
          <w:rFonts w:hint="eastAsia"/>
        </w:rPr>
        <w:t>工况下</w:t>
      </w:r>
      <w:r w:rsidR="001A13EA" w:rsidRPr="00212741">
        <w:rPr>
          <w:rFonts w:hint="eastAsia"/>
        </w:rPr>
        <w:t>8</w:t>
      </w:r>
      <w:r w:rsidR="001A13EA" w:rsidRPr="00212741">
        <w:rPr>
          <w:rFonts w:hint="eastAsia"/>
        </w:rPr>
        <w:t>小时</w:t>
      </w:r>
      <w:r w:rsidRPr="00212741">
        <w:rPr>
          <w:rFonts w:hint="eastAsia"/>
        </w:rPr>
        <w:t>。随后在</w:t>
      </w:r>
      <w:r w:rsidR="00CD4135" w:rsidRPr="00212741">
        <w:t>1.5</w:t>
      </w:r>
      <w:r w:rsidRPr="00212741">
        <w:t>h±0.5h</w:t>
      </w:r>
      <w:r w:rsidR="00E875EE" w:rsidRPr="00212741">
        <w:rPr>
          <w:rFonts w:hint="eastAsia"/>
        </w:rPr>
        <w:t>之内将室外</w:t>
      </w:r>
      <w:r w:rsidRPr="00212741">
        <w:rPr>
          <w:rFonts w:hint="eastAsia"/>
        </w:rPr>
        <w:t>干球温度升</w:t>
      </w:r>
      <w:r w:rsidR="00CD4135" w:rsidRPr="00212741">
        <w:rPr>
          <w:rFonts w:hint="eastAsia"/>
        </w:rPr>
        <w:t>高至</w:t>
      </w:r>
      <w:r w:rsidR="00CD4135" w:rsidRPr="00212741">
        <w:t>30</w:t>
      </w:r>
      <w:r w:rsidRPr="00212741">
        <w:rPr>
          <w:rFonts w:hint="eastAsia"/>
        </w:rPr>
        <w:t>℃</w:t>
      </w:r>
      <w:r w:rsidR="00CD4135" w:rsidRPr="00212741">
        <w:rPr>
          <w:rFonts w:hint="eastAsia"/>
        </w:rPr>
        <w:t>相对湿度</w:t>
      </w:r>
      <w:r w:rsidR="00CD4135" w:rsidRPr="00212741">
        <w:rPr>
          <w:rFonts w:hint="eastAsia"/>
        </w:rPr>
        <w:t>95%</w:t>
      </w:r>
      <w:r w:rsidR="00CD4135" w:rsidRPr="00212741">
        <w:rPr>
          <w:rFonts w:hint="eastAsia"/>
        </w:rPr>
        <w:t>，升温期间相对湿度不得低于</w:t>
      </w:r>
      <w:r w:rsidR="00CD4135" w:rsidRPr="00212741">
        <w:t>80</w:t>
      </w:r>
      <w:r w:rsidR="00CD4135" w:rsidRPr="00212741">
        <w:rPr>
          <w:rFonts w:hint="eastAsia"/>
        </w:rPr>
        <w:t>%</w:t>
      </w:r>
      <w:r w:rsidRPr="00212741">
        <w:rPr>
          <w:rFonts w:hint="eastAsia"/>
        </w:rPr>
        <w:t>，室外</w:t>
      </w:r>
      <w:r w:rsidR="00E875EE" w:rsidRPr="00212741">
        <w:rPr>
          <w:rFonts w:hint="eastAsia"/>
        </w:rPr>
        <w:t>温度上升过程中，可以允许开启电加热等辅助升温的设备，不允许开启</w:t>
      </w:r>
      <w:r w:rsidR="00D90076" w:rsidRPr="00212741">
        <w:rPr>
          <w:rFonts w:hint="eastAsia"/>
        </w:rPr>
        <w:t>可以除湿的冷机等设备。</w:t>
      </w:r>
    </w:p>
    <w:p w14:paraId="49584361" w14:textId="63A3C183" w:rsidR="00FC0626" w:rsidRPr="00212741" w:rsidRDefault="00FC0626" w:rsidP="00270DD3">
      <w:pPr>
        <w:pStyle w:val="2"/>
        <w:keepNext w:val="0"/>
        <w:keepLines w:val="0"/>
        <w:spacing w:beforeLines="50" w:before="156" w:afterLines="50" w:after="156" w:line="240" w:lineRule="auto"/>
        <w:rPr>
          <w:rFonts w:ascii="黑体" w:hAnsi="黑体"/>
          <w:b w:val="0"/>
        </w:rPr>
      </w:pPr>
      <w:bookmarkStart w:id="94" w:name="_Toc93999513"/>
      <w:r w:rsidRPr="00212741">
        <w:rPr>
          <w:rFonts w:ascii="黑体" w:hAnsi="黑体" w:hint="eastAsia"/>
          <w:b w:val="0"/>
        </w:rPr>
        <w:t>5.1.</w:t>
      </w:r>
      <w:r w:rsidR="000259CC" w:rsidRPr="00212741">
        <w:rPr>
          <w:rFonts w:ascii="黑体" w:hAnsi="黑体" w:hint="eastAsia"/>
          <w:b w:val="0"/>
        </w:rPr>
        <w:t>5</w:t>
      </w:r>
      <w:r w:rsidRPr="00212741">
        <w:rPr>
          <w:rFonts w:ascii="黑体" w:hAnsi="黑体" w:hint="eastAsia"/>
          <w:b w:val="0"/>
        </w:rPr>
        <w:t xml:space="preserve"> 抗台风能力</w:t>
      </w:r>
      <w:r w:rsidR="00192EA1" w:rsidRPr="00212741">
        <w:rPr>
          <w:rFonts w:ascii="黑体" w:hAnsi="黑体" w:hint="eastAsia"/>
          <w:b w:val="0"/>
        </w:rPr>
        <w:t>试验</w:t>
      </w:r>
      <w:bookmarkEnd w:id="94"/>
    </w:p>
    <w:p w14:paraId="0AE6EDB7" w14:textId="5A0B892A" w:rsidR="00FC0626" w:rsidRPr="00212741" w:rsidRDefault="005D7D34" w:rsidP="005D7D34">
      <w:pPr>
        <w:pStyle w:val="afb"/>
        <w:widowControl w:val="0"/>
        <w:spacing w:before="156" w:after="156" w:line="276" w:lineRule="auto"/>
        <w:ind w:firstLine="420"/>
        <w:jc w:val="left"/>
      </w:pPr>
      <w:r w:rsidRPr="00212741">
        <w:rPr>
          <w:rFonts w:hint="eastAsia"/>
        </w:rPr>
        <w:t>将空调室外机按照实际</w:t>
      </w:r>
      <w:r w:rsidR="00FE5305" w:rsidRPr="00212741">
        <w:rPr>
          <w:rFonts w:hint="eastAsia"/>
        </w:rPr>
        <w:t>工程</w:t>
      </w:r>
      <w:r w:rsidRPr="00212741">
        <w:rPr>
          <w:rFonts w:hint="eastAsia"/>
        </w:rPr>
        <w:t>应用时安装在风洞实验室中，按照图</w:t>
      </w:r>
      <w:r w:rsidR="00460DB2" w:rsidRPr="00212741">
        <w:rPr>
          <w:rFonts w:hint="eastAsia"/>
        </w:rPr>
        <w:t>2</w:t>
      </w:r>
      <w:r w:rsidRPr="00212741">
        <w:rPr>
          <w:rFonts w:hint="eastAsia"/>
        </w:rPr>
        <w:t>，分别对实验对象吹正面和侧方向的风，以</w:t>
      </w:r>
      <w:r w:rsidR="009C659B" w:rsidRPr="00212741">
        <w:rPr>
          <w:rFonts w:hint="eastAsia"/>
        </w:rPr>
        <w:t>厂家宣称可适应的最大</w:t>
      </w:r>
      <w:r w:rsidRPr="00212741">
        <w:rPr>
          <w:rFonts w:hint="eastAsia"/>
        </w:rPr>
        <w:t>风速测试保持1</w:t>
      </w:r>
      <w:r w:rsidRPr="00212741">
        <w:t>0</w:t>
      </w:r>
      <w:r w:rsidRPr="00212741">
        <w:rPr>
          <w:rFonts w:hint="eastAsia"/>
        </w:rPr>
        <w:t>min。</w:t>
      </w:r>
      <w:r w:rsidR="006F697C" w:rsidRPr="00212741">
        <w:drawing>
          <wp:inline distT="0" distB="0" distL="0" distR="0" wp14:anchorId="331A2A93" wp14:editId="4F02CECC">
            <wp:extent cx="5759450" cy="32423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242310"/>
                    </a:xfrm>
                    <a:prstGeom prst="rect">
                      <a:avLst/>
                    </a:prstGeom>
                  </pic:spPr>
                </pic:pic>
              </a:graphicData>
            </a:graphic>
          </wp:inline>
        </w:drawing>
      </w:r>
    </w:p>
    <w:p w14:paraId="583A3E46" w14:textId="56B32EB1" w:rsidR="00FC0626" w:rsidRPr="00212741" w:rsidRDefault="00FC0626" w:rsidP="00FC0626">
      <w:pPr>
        <w:pStyle w:val="a5"/>
        <w:spacing w:beforeLines="50" w:before="156" w:afterLines="50" w:after="156" w:line="240" w:lineRule="auto"/>
        <w:ind w:firstLineChars="0" w:firstLine="0"/>
        <w:jc w:val="center"/>
        <w:rPr>
          <w:rFonts w:ascii="黑体" w:eastAsia="黑体" w:hAnsi="黑体"/>
        </w:rPr>
      </w:pPr>
      <w:r w:rsidRPr="00212741">
        <w:rPr>
          <w:rFonts w:ascii="黑体" w:eastAsia="黑体" w:hAnsi="黑体" w:hint="eastAsia"/>
        </w:rPr>
        <w:t xml:space="preserve">图 </w:t>
      </w:r>
      <w:r w:rsidR="00460DB2" w:rsidRPr="00212741">
        <w:rPr>
          <w:rFonts w:ascii="黑体" w:eastAsia="黑体" w:hAnsi="黑体" w:hint="eastAsia"/>
        </w:rPr>
        <w:t>2</w:t>
      </w:r>
      <w:r w:rsidRPr="00212741">
        <w:rPr>
          <w:rFonts w:ascii="黑体" w:eastAsia="黑体" w:hAnsi="黑体" w:hint="eastAsia"/>
        </w:rPr>
        <w:t xml:space="preserve"> </w:t>
      </w:r>
      <w:r w:rsidR="005D7D34" w:rsidRPr="00212741">
        <w:rPr>
          <w:rFonts w:ascii="黑体" w:eastAsia="黑体" w:hAnsi="黑体" w:hint="eastAsia"/>
        </w:rPr>
        <w:t>室外机组受台风示意图</w:t>
      </w:r>
    </w:p>
    <w:p w14:paraId="7BBFC3EE" w14:textId="71E0DC59" w:rsidR="0036758E" w:rsidRPr="00212741" w:rsidRDefault="000045B2" w:rsidP="00270DD3">
      <w:pPr>
        <w:pStyle w:val="2"/>
        <w:keepNext w:val="0"/>
        <w:keepLines w:val="0"/>
        <w:spacing w:beforeLines="50" w:before="156" w:afterLines="50" w:after="156" w:line="240" w:lineRule="auto"/>
        <w:rPr>
          <w:rFonts w:ascii="黑体" w:hAnsi="黑体"/>
          <w:b w:val="0"/>
        </w:rPr>
      </w:pPr>
      <w:bookmarkStart w:id="95" w:name="_Toc93999514"/>
      <w:r w:rsidRPr="00212741">
        <w:rPr>
          <w:rFonts w:ascii="黑体" w:hAnsi="黑体" w:hint="eastAsia"/>
          <w:b w:val="0"/>
        </w:rPr>
        <w:t>5</w:t>
      </w:r>
      <w:r w:rsidR="0036758E" w:rsidRPr="00212741">
        <w:rPr>
          <w:rFonts w:ascii="黑体" w:hAnsi="黑体" w:hint="eastAsia"/>
          <w:b w:val="0"/>
        </w:rPr>
        <w:t>.1.</w:t>
      </w:r>
      <w:r w:rsidR="000259CC" w:rsidRPr="00212741">
        <w:rPr>
          <w:rFonts w:ascii="黑体" w:hAnsi="黑体" w:hint="eastAsia"/>
          <w:b w:val="0"/>
        </w:rPr>
        <w:t>6</w:t>
      </w:r>
      <w:r w:rsidR="0036758E" w:rsidRPr="00212741">
        <w:rPr>
          <w:rFonts w:ascii="黑体" w:hAnsi="黑体" w:hint="eastAsia"/>
          <w:b w:val="0"/>
        </w:rPr>
        <w:t xml:space="preserve"> 抗地震能力</w:t>
      </w:r>
      <w:r w:rsidRPr="00212741">
        <w:rPr>
          <w:rFonts w:ascii="黑体" w:hAnsi="黑体" w:hint="eastAsia"/>
          <w:b w:val="0"/>
        </w:rPr>
        <w:t>试验</w:t>
      </w:r>
      <w:bookmarkEnd w:id="95"/>
    </w:p>
    <w:p w14:paraId="254DAD4E" w14:textId="77777777" w:rsidR="004C7DC4" w:rsidRPr="00212741" w:rsidRDefault="004C7DC4" w:rsidP="004C7DC4">
      <w:pPr>
        <w:spacing w:line="240" w:lineRule="auto"/>
        <w:ind w:firstLineChars="200" w:firstLine="420"/>
      </w:pPr>
      <w:r w:rsidRPr="00212741">
        <w:rPr>
          <w:rFonts w:hint="eastAsia"/>
        </w:rPr>
        <w:t>试验步骤和要求如下：</w:t>
      </w:r>
    </w:p>
    <w:p w14:paraId="2FFE3CF6" w14:textId="77777777" w:rsidR="004C7DC4" w:rsidRPr="00212741" w:rsidRDefault="004C7DC4" w:rsidP="004C7DC4">
      <w:pPr>
        <w:pStyle w:val="a5"/>
        <w:numPr>
          <w:ilvl w:val="0"/>
          <w:numId w:val="15"/>
        </w:numPr>
        <w:spacing w:line="240" w:lineRule="auto"/>
        <w:ind w:firstLineChars="0"/>
      </w:pPr>
      <w:r w:rsidRPr="00212741">
        <w:rPr>
          <w:rFonts w:hint="eastAsia"/>
        </w:rPr>
        <w:t>测试流程与被测机器安装如图</w:t>
      </w:r>
      <w:r w:rsidRPr="00212741">
        <w:rPr>
          <w:rFonts w:hint="eastAsia"/>
        </w:rPr>
        <w:t>3</w:t>
      </w:r>
      <w:r w:rsidRPr="00212741">
        <w:rPr>
          <w:rFonts w:hint="eastAsia"/>
        </w:rPr>
        <w:t>所示。</w:t>
      </w:r>
    </w:p>
    <w:p w14:paraId="477588FA" w14:textId="405BDBD3" w:rsidR="004C7DC4" w:rsidRPr="00212741" w:rsidRDefault="00EB65A3" w:rsidP="004C7DC4">
      <w:pPr>
        <w:pStyle w:val="a5"/>
        <w:numPr>
          <w:ilvl w:val="0"/>
          <w:numId w:val="15"/>
        </w:numPr>
        <w:spacing w:line="240" w:lineRule="auto"/>
        <w:ind w:firstLineChars="0"/>
      </w:pPr>
      <w:r w:rsidRPr="00212741">
        <w:rPr>
          <w:rFonts w:hint="eastAsia"/>
        </w:rPr>
        <w:t>试验波形采用人工合成地震波</w:t>
      </w:r>
      <w:r w:rsidR="004C7DC4" w:rsidRPr="00212741">
        <w:rPr>
          <w:rFonts w:hint="eastAsia"/>
        </w:rPr>
        <w:t>，</w:t>
      </w:r>
      <w:r w:rsidRPr="00212741">
        <w:rPr>
          <w:rFonts w:hint="eastAsia"/>
        </w:rPr>
        <w:t>人工合成地震波的持续时间不少于</w:t>
      </w:r>
      <w:r w:rsidRPr="00212741">
        <w:rPr>
          <w:rFonts w:hint="eastAsia"/>
        </w:rPr>
        <w:t>30s</w:t>
      </w:r>
      <w:r w:rsidRPr="00212741">
        <w:rPr>
          <w:rFonts w:hint="eastAsia"/>
        </w:rPr>
        <w:t>，强震部分不少于</w:t>
      </w:r>
      <w:r w:rsidRPr="00212741">
        <w:rPr>
          <w:rFonts w:hint="eastAsia"/>
        </w:rPr>
        <w:t>2</w:t>
      </w:r>
      <w:r w:rsidRPr="00212741">
        <w:t>0</w:t>
      </w:r>
      <w:r w:rsidRPr="00212741">
        <w:rPr>
          <w:rFonts w:hint="eastAsia"/>
        </w:rPr>
        <w:t>s</w:t>
      </w:r>
      <w:r w:rsidR="004C7DC4" w:rsidRPr="00212741">
        <w:rPr>
          <w:rFonts w:hint="eastAsia"/>
        </w:rPr>
        <w:t>。</w:t>
      </w:r>
    </w:p>
    <w:p w14:paraId="0314AFF9" w14:textId="77777777" w:rsidR="004C7DC4" w:rsidRPr="00212741" w:rsidRDefault="004C7DC4" w:rsidP="004C7DC4">
      <w:pPr>
        <w:pStyle w:val="a5"/>
        <w:numPr>
          <w:ilvl w:val="0"/>
          <w:numId w:val="15"/>
        </w:numPr>
        <w:spacing w:line="240" w:lineRule="auto"/>
        <w:ind w:firstLineChars="0"/>
      </w:pPr>
      <w:r w:rsidRPr="00212741">
        <w:rPr>
          <w:rFonts w:hint="eastAsia"/>
        </w:rPr>
        <w:t>测试完成后再对外观及各功能检查。</w:t>
      </w:r>
    </w:p>
    <w:p w14:paraId="4BAF8C11" w14:textId="479024B2" w:rsidR="004C7DC4" w:rsidRPr="00212741" w:rsidRDefault="004C7DC4" w:rsidP="004C7DC4">
      <w:pPr>
        <w:pStyle w:val="a5"/>
        <w:numPr>
          <w:ilvl w:val="0"/>
          <w:numId w:val="15"/>
        </w:numPr>
        <w:spacing w:line="240" w:lineRule="auto"/>
        <w:ind w:firstLineChars="0"/>
      </w:pPr>
      <w:r w:rsidRPr="00212741">
        <w:rPr>
          <w:rFonts w:hint="eastAsia"/>
        </w:rPr>
        <w:t>具体实时细则按</w:t>
      </w:r>
      <w:r w:rsidRPr="00212741">
        <w:rPr>
          <w:rFonts w:hint="eastAsia"/>
        </w:rPr>
        <w:t>YD 5083-2005</w:t>
      </w:r>
      <w:r w:rsidRPr="00212741">
        <w:rPr>
          <w:rFonts w:hint="eastAsia"/>
        </w:rPr>
        <w:t>执行。注意：输入加速度时，设备重要度系数取</w:t>
      </w:r>
      <w:r w:rsidRPr="00212741">
        <w:rPr>
          <w:rFonts w:hint="eastAsia"/>
        </w:rPr>
        <w:t>1.1</w:t>
      </w:r>
      <w:r w:rsidRPr="00212741">
        <w:rPr>
          <w:rFonts w:hint="eastAsia"/>
        </w:rPr>
        <w:t>，建筑物楼面放大系数取</w:t>
      </w:r>
      <w:r w:rsidR="00EB65A3" w:rsidRPr="00212741">
        <w:t>2</w:t>
      </w:r>
      <w:r w:rsidRPr="00212741">
        <w:rPr>
          <w:rFonts w:hint="eastAsia"/>
        </w:rPr>
        <w:t>。</w:t>
      </w:r>
    </w:p>
    <w:p w14:paraId="289D5341" w14:textId="77777777" w:rsidR="004C7DC4" w:rsidRPr="00212741" w:rsidRDefault="004C7DC4" w:rsidP="004C7DC4">
      <w:pPr>
        <w:pStyle w:val="a5"/>
        <w:numPr>
          <w:ilvl w:val="0"/>
          <w:numId w:val="15"/>
        </w:numPr>
        <w:spacing w:line="240" w:lineRule="auto"/>
        <w:ind w:firstLineChars="0"/>
      </w:pPr>
      <w:r w:rsidRPr="00212741">
        <w:lastRenderedPageBreak/>
        <w:t>试验在烈度为</w:t>
      </w:r>
      <w:r w:rsidRPr="00212741">
        <w:rPr>
          <w:rFonts w:hint="eastAsia"/>
        </w:rPr>
        <w:t>7</w:t>
      </w:r>
      <w:r w:rsidRPr="00212741">
        <w:rPr>
          <w:rFonts w:hint="eastAsia"/>
        </w:rPr>
        <w:t>度或者</w:t>
      </w:r>
      <w:r w:rsidRPr="00212741">
        <w:rPr>
          <w:rFonts w:hint="eastAsia"/>
        </w:rPr>
        <w:t>8</w:t>
      </w:r>
      <w:r w:rsidRPr="00212741">
        <w:rPr>
          <w:rFonts w:hint="eastAsia"/>
        </w:rPr>
        <w:t>度的试验条件下进行。</w:t>
      </w:r>
    </w:p>
    <w:p w14:paraId="368F9E62" w14:textId="2A365B81" w:rsidR="004C7DC4" w:rsidRPr="00212741" w:rsidRDefault="004C7DC4" w:rsidP="004C7DC4">
      <w:pPr>
        <w:spacing w:line="240" w:lineRule="auto"/>
      </w:pPr>
      <w:r w:rsidRPr="00212741">
        <w:rPr>
          <w:noProof/>
        </w:rPr>
        <w:drawing>
          <wp:anchor distT="0" distB="0" distL="114300" distR="114300" simplePos="0" relativeHeight="251659264" behindDoc="0" locked="0" layoutInCell="1" allowOverlap="1" wp14:anchorId="73F535F7" wp14:editId="4221EAB8">
            <wp:simplePos x="0" y="0"/>
            <wp:positionH relativeFrom="column">
              <wp:align>left</wp:align>
            </wp:positionH>
            <wp:positionV relativeFrom="paragraph">
              <wp:align>top</wp:align>
            </wp:positionV>
            <wp:extent cx="5745490" cy="4352066"/>
            <wp:effectExtent l="0" t="0" r="762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45490" cy="4352066"/>
                    </a:xfrm>
                    <a:prstGeom prst="rect">
                      <a:avLst/>
                    </a:prstGeom>
                    <a:noFill/>
                    <a:ln>
                      <a:noFill/>
                    </a:ln>
                  </pic:spPr>
                </pic:pic>
              </a:graphicData>
            </a:graphic>
          </wp:anchor>
        </w:drawing>
      </w:r>
      <w:r w:rsidR="007B0B44" w:rsidRPr="00212741">
        <w:br w:type="textWrapping" w:clear="all"/>
      </w:r>
    </w:p>
    <w:p w14:paraId="3EBBF12A" w14:textId="77777777" w:rsidR="004C7DC4" w:rsidRPr="00212741" w:rsidRDefault="004C7DC4" w:rsidP="004C7DC4">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 xml:space="preserve">图 3 </w:t>
      </w:r>
      <w:r w:rsidRPr="00212741">
        <w:rPr>
          <w:rFonts w:ascii="黑体" w:eastAsia="黑体" w:hAnsi="黑体" w:cs="宋体"/>
          <w:szCs w:val="21"/>
        </w:rPr>
        <w:t xml:space="preserve"> 测试流程和安装示意图</w:t>
      </w:r>
    </w:p>
    <w:p w14:paraId="5F8D5E35" w14:textId="14A48BF1" w:rsidR="00B22B79" w:rsidRPr="00212741" w:rsidRDefault="00B22B79" w:rsidP="00B22B79">
      <w:pPr>
        <w:pStyle w:val="2"/>
        <w:keepNext w:val="0"/>
        <w:keepLines w:val="0"/>
        <w:spacing w:beforeLines="50" w:before="156" w:afterLines="50" w:after="156" w:line="240" w:lineRule="auto"/>
        <w:rPr>
          <w:rFonts w:ascii="黑体" w:hAnsi="黑体"/>
          <w:b w:val="0"/>
        </w:rPr>
      </w:pPr>
      <w:bookmarkStart w:id="96" w:name="_Toc93999515"/>
      <w:r w:rsidRPr="00212741">
        <w:rPr>
          <w:rFonts w:ascii="黑体" w:hAnsi="黑体" w:hint="eastAsia"/>
          <w:b w:val="0"/>
        </w:rPr>
        <w:t>5.1.</w:t>
      </w:r>
      <w:r w:rsidR="00CE6A35" w:rsidRPr="00212741">
        <w:rPr>
          <w:rFonts w:ascii="黑体" w:hAnsi="黑体" w:hint="eastAsia"/>
          <w:b w:val="0"/>
        </w:rPr>
        <w:t>7</w:t>
      </w:r>
      <w:r w:rsidRPr="00212741">
        <w:rPr>
          <w:rFonts w:ascii="黑体" w:hAnsi="黑体" w:hint="eastAsia"/>
          <w:b w:val="0"/>
        </w:rPr>
        <w:t xml:space="preserve"> 高海拔电气元件可靠性试验</w:t>
      </w:r>
      <w:bookmarkEnd w:id="96"/>
    </w:p>
    <w:p w14:paraId="4AACE386" w14:textId="090B3F4B" w:rsidR="009D0EE6" w:rsidRPr="00212741" w:rsidRDefault="009D0EE6" w:rsidP="009D0EE6">
      <w:pPr>
        <w:spacing w:line="276" w:lineRule="auto"/>
        <w:ind w:firstLineChars="200" w:firstLine="420"/>
        <w:jc w:val="left"/>
      </w:pPr>
      <w:r w:rsidRPr="00212741">
        <w:rPr>
          <w:rFonts w:hint="eastAsia"/>
        </w:rPr>
        <w:t>实验方法</w:t>
      </w:r>
      <w:r w:rsidR="00716C4E" w:rsidRPr="00212741">
        <w:rPr>
          <w:rFonts w:hint="eastAsia"/>
        </w:rPr>
        <w:t>按照</w:t>
      </w:r>
      <w:r w:rsidRPr="00212741">
        <w:rPr>
          <w:rFonts w:hint="eastAsia"/>
        </w:rPr>
        <w:t>GB 4706.1-2005</w:t>
      </w:r>
      <w:r w:rsidRPr="00212741">
        <w:rPr>
          <w:rFonts w:hint="eastAsia"/>
        </w:rPr>
        <w:t>的第</w:t>
      </w:r>
      <w:r w:rsidRPr="00212741">
        <w:rPr>
          <w:rFonts w:hint="eastAsia"/>
        </w:rPr>
        <w:t>29</w:t>
      </w:r>
      <w:r w:rsidR="00BA5828" w:rsidRPr="00212741">
        <w:rPr>
          <w:rFonts w:hint="eastAsia"/>
        </w:rPr>
        <w:t>节的</w:t>
      </w:r>
      <w:r w:rsidRPr="00212741">
        <w:rPr>
          <w:rFonts w:hint="eastAsia"/>
        </w:rPr>
        <w:t>要求执行。</w:t>
      </w:r>
    </w:p>
    <w:p w14:paraId="63977A14" w14:textId="19BE260A" w:rsidR="00B22B79" w:rsidRPr="00212741" w:rsidRDefault="00EA3F0B" w:rsidP="00B22B79">
      <w:pPr>
        <w:pStyle w:val="2"/>
        <w:keepNext w:val="0"/>
        <w:keepLines w:val="0"/>
        <w:spacing w:beforeLines="50" w:before="156" w:afterLines="50" w:after="156" w:line="240" w:lineRule="auto"/>
        <w:rPr>
          <w:rFonts w:ascii="黑体" w:hAnsi="黑体"/>
          <w:b w:val="0"/>
        </w:rPr>
      </w:pPr>
      <w:bookmarkStart w:id="97" w:name="_Toc93999516"/>
      <w:r w:rsidRPr="00212741">
        <w:rPr>
          <w:rFonts w:ascii="黑体" w:hAnsi="黑体" w:hint="eastAsia"/>
          <w:b w:val="0"/>
        </w:rPr>
        <w:t>5</w:t>
      </w:r>
      <w:r w:rsidR="00CE6A35" w:rsidRPr="00212741">
        <w:rPr>
          <w:rFonts w:ascii="黑体" w:hAnsi="黑体" w:hint="eastAsia"/>
          <w:b w:val="0"/>
        </w:rPr>
        <w:t>.1.8</w:t>
      </w:r>
      <w:r w:rsidR="00B22B79" w:rsidRPr="00212741">
        <w:rPr>
          <w:rFonts w:ascii="黑体" w:hAnsi="黑体" w:hint="eastAsia"/>
          <w:b w:val="0"/>
        </w:rPr>
        <w:t xml:space="preserve"> 风雪环境适应性测试</w:t>
      </w:r>
      <w:bookmarkEnd w:id="97"/>
    </w:p>
    <w:p w14:paraId="679BD27E" w14:textId="10CE4905" w:rsidR="00DC64D5" w:rsidRPr="00212741" w:rsidRDefault="00831D7D" w:rsidP="00831D7D">
      <w:pPr>
        <w:spacing w:line="240" w:lineRule="auto"/>
        <w:rPr>
          <w:rFonts w:hAnsi="宋体"/>
        </w:rPr>
      </w:pPr>
      <w:r w:rsidRPr="00212741">
        <w:rPr>
          <w:rFonts w:hAnsi="宋体"/>
        </w:rPr>
        <w:tab/>
      </w:r>
      <w:r w:rsidRPr="00212741">
        <w:rPr>
          <w:rFonts w:hAnsi="宋体" w:hint="eastAsia"/>
        </w:rPr>
        <w:t>为适应降雪的环境，机组的安装底基的高度要求按照机组安装使用说明书执行。机组在进行风雪环境试验前，可以安装其附带的防雪罩等防雪设施。</w:t>
      </w:r>
    </w:p>
    <w:p w14:paraId="722C2919" w14:textId="581C5AC2" w:rsidR="006A710C" w:rsidRPr="00212741" w:rsidRDefault="00831D7D" w:rsidP="00831D7D">
      <w:pPr>
        <w:pStyle w:val="afb"/>
        <w:widowControl w:val="0"/>
        <w:autoSpaceDE/>
        <w:autoSpaceDN/>
        <w:adjustRightInd w:val="0"/>
        <w:ind w:firstLineChars="0" w:firstLine="0"/>
      </w:pPr>
      <w:r w:rsidRPr="00212741">
        <w:tab/>
      </w:r>
      <w:r w:rsidR="00CF73D0" w:rsidRPr="00212741">
        <w:rPr>
          <w:rFonts w:hint="eastAsia"/>
        </w:rPr>
        <w:t>室外</w:t>
      </w:r>
      <w:r w:rsidR="00B9619D" w:rsidRPr="00212741">
        <w:rPr>
          <w:rFonts w:hint="eastAsia"/>
        </w:rPr>
        <w:t>机组置于</w:t>
      </w:r>
      <w:r w:rsidR="002B3742" w:rsidRPr="00212741">
        <w:rPr>
          <w:rFonts w:hAnsi="宋体" w:hint="eastAsia"/>
          <w:color w:val="000000"/>
        </w:rPr>
        <w:t>干球温度为</w:t>
      </w:r>
      <w:r w:rsidR="002B3742" w:rsidRPr="00212741">
        <w:rPr>
          <w:rFonts w:hAnsi="宋体"/>
          <w:color w:val="000000"/>
        </w:rPr>
        <w:t>-7</w:t>
      </w:r>
      <w:r w:rsidR="002B3742" w:rsidRPr="00212741">
        <w:rPr>
          <w:rFonts w:hAnsi="宋体" w:hint="eastAsia"/>
          <w:color w:val="000000"/>
        </w:rPr>
        <w:t>℃，湿球温度为</w:t>
      </w:r>
      <w:r w:rsidR="002B3742" w:rsidRPr="00212741">
        <w:rPr>
          <w:rFonts w:hAnsi="宋体"/>
          <w:color w:val="000000"/>
        </w:rPr>
        <w:t>-8</w:t>
      </w:r>
      <w:r w:rsidR="002B3742" w:rsidRPr="00212741">
        <w:rPr>
          <w:rFonts w:hAnsi="宋体" w:hint="eastAsia"/>
          <w:color w:val="000000"/>
        </w:rPr>
        <w:t>℃的风雪环境实验室，</w:t>
      </w:r>
      <w:r w:rsidR="00030BB6" w:rsidRPr="00212741">
        <w:rPr>
          <w:rFonts w:hint="eastAsia"/>
        </w:rPr>
        <w:t>机组处于待机状态</w:t>
      </w:r>
      <w:r w:rsidR="00B9619D" w:rsidRPr="00212741">
        <w:rPr>
          <w:rFonts w:hint="eastAsia"/>
        </w:rPr>
        <w:t>，</w:t>
      </w:r>
      <w:r w:rsidR="002B3742" w:rsidRPr="00212741">
        <w:rPr>
          <w:rFonts w:hint="eastAsia"/>
        </w:rPr>
        <w:t>模拟</w:t>
      </w:r>
      <w:r w:rsidR="00D15138" w:rsidRPr="00212741">
        <w:rPr>
          <w:rFonts w:hint="eastAsia"/>
        </w:rPr>
        <w:t>降雪</w:t>
      </w:r>
      <w:r w:rsidR="003E3887" w:rsidRPr="00212741">
        <w:rPr>
          <w:rFonts w:hint="eastAsia"/>
        </w:rPr>
        <w:t>等级</w:t>
      </w:r>
      <w:r w:rsidR="00D15138" w:rsidRPr="00212741">
        <w:rPr>
          <w:rFonts w:hint="eastAsia"/>
        </w:rPr>
        <w:t>为大雪</w:t>
      </w:r>
      <w:r w:rsidR="006A710C" w:rsidRPr="00212741">
        <w:rPr>
          <w:rFonts w:hint="eastAsia"/>
        </w:rPr>
        <w:t>，模拟降雪的时间为8小时。</w:t>
      </w:r>
    </w:p>
    <w:p w14:paraId="0DDEE6A9" w14:textId="52D2AA74" w:rsidR="00B22B79" w:rsidRPr="00212741" w:rsidRDefault="006A710C" w:rsidP="00831D7D">
      <w:pPr>
        <w:pStyle w:val="afb"/>
        <w:widowControl w:val="0"/>
        <w:autoSpaceDE/>
        <w:autoSpaceDN/>
        <w:adjustRightInd w:val="0"/>
        <w:ind w:firstLineChars="0" w:firstLine="0"/>
        <w:rPr>
          <w:sz w:val="18"/>
          <w:szCs w:val="18"/>
        </w:rPr>
      </w:pPr>
      <w:r w:rsidRPr="00212741">
        <w:rPr>
          <w:rFonts w:hint="eastAsia"/>
          <w:sz w:val="18"/>
          <w:szCs w:val="18"/>
        </w:rPr>
        <w:t>注：</w:t>
      </w:r>
      <w:r w:rsidR="00D15138" w:rsidRPr="00212741">
        <w:rPr>
          <w:rFonts w:hint="eastAsia"/>
          <w:sz w:val="18"/>
          <w:szCs w:val="18"/>
        </w:rPr>
        <w:t>中国气象局对大雪的规定为24小时降水量达到5.0～9.9毫米之间。</w:t>
      </w:r>
    </w:p>
    <w:p w14:paraId="00423CD5" w14:textId="4C7F14E0" w:rsidR="00BB3119" w:rsidRPr="00212741" w:rsidRDefault="00BB3119" w:rsidP="00BB3119">
      <w:pPr>
        <w:pStyle w:val="2"/>
        <w:keepNext w:val="0"/>
        <w:keepLines w:val="0"/>
        <w:spacing w:beforeLines="50" w:before="156" w:afterLines="50" w:after="156" w:line="240" w:lineRule="auto"/>
        <w:rPr>
          <w:rFonts w:ascii="黑体" w:hAnsi="黑体"/>
          <w:b w:val="0"/>
        </w:rPr>
      </w:pPr>
      <w:bookmarkStart w:id="98" w:name="_Toc93999517"/>
      <w:r w:rsidRPr="00212741">
        <w:rPr>
          <w:rFonts w:ascii="黑体" w:hAnsi="黑体" w:hint="eastAsia"/>
          <w:b w:val="0"/>
        </w:rPr>
        <w:t>5.1.</w:t>
      </w:r>
      <w:r w:rsidR="00CE6A35" w:rsidRPr="00212741">
        <w:rPr>
          <w:rFonts w:ascii="黑体" w:hAnsi="黑体" w:hint="eastAsia"/>
          <w:b w:val="0"/>
        </w:rPr>
        <w:t>9</w:t>
      </w:r>
      <w:r w:rsidRPr="00212741">
        <w:rPr>
          <w:rFonts w:ascii="黑体" w:hAnsi="黑体" w:hint="eastAsia"/>
          <w:b w:val="0"/>
        </w:rPr>
        <w:t xml:space="preserve"> 防雨防水能力试验</w:t>
      </w:r>
      <w:bookmarkEnd w:id="98"/>
    </w:p>
    <w:p w14:paraId="6CD2AA6D" w14:textId="5DBF796A" w:rsidR="00BB3119" w:rsidRPr="00212741" w:rsidRDefault="00BB3119" w:rsidP="00BB3119">
      <w:pPr>
        <w:spacing w:line="240" w:lineRule="auto"/>
      </w:pPr>
      <w:r w:rsidRPr="00212741">
        <w:rPr>
          <w:rFonts w:hint="eastAsia"/>
        </w:rPr>
        <w:tab/>
      </w:r>
      <w:r w:rsidRPr="00212741">
        <w:rPr>
          <w:rFonts w:hint="eastAsia"/>
        </w:rPr>
        <w:t>试验方法按照</w:t>
      </w:r>
      <w:r w:rsidRPr="00212741">
        <w:rPr>
          <w:rFonts w:hint="eastAsia"/>
        </w:rPr>
        <w:t xml:space="preserve"> GB/T 4208-2017 </w:t>
      </w:r>
      <w:r w:rsidRPr="00212741">
        <w:rPr>
          <w:rFonts w:hint="eastAsia"/>
        </w:rPr>
        <w:t>《外壳防护等级》</w:t>
      </w:r>
      <w:r w:rsidRPr="00212741">
        <w:rPr>
          <w:rFonts w:hint="eastAsia"/>
        </w:rPr>
        <w:t xml:space="preserve"> </w:t>
      </w:r>
      <w:r w:rsidRPr="00212741">
        <w:rPr>
          <w:rFonts w:hint="eastAsia"/>
        </w:rPr>
        <w:t>中“</w:t>
      </w:r>
      <w:r w:rsidRPr="00212741">
        <w:rPr>
          <w:rFonts w:hint="eastAsia"/>
        </w:rPr>
        <w:t>14.</w:t>
      </w:r>
      <w:r w:rsidRPr="00212741">
        <w:rPr>
          <w:rFonts w:hint="eastAsia"/>
        </w:rPr>
        <w:t>第二位特征数字所表示的防止水进入的试验”中</w:t>
      </w:r>
      <w:r w:rsidRPr="00212741">
        <w:rPr>
          <w:rFonts w:hint="eastAsia"/>
        </w:rPr>
        <w:t>14.1</w:t>
      </w:r>
      <w:r w:rsidRPr="00212741">
        <w:rPr>
          <w:rFonts w:hint="eastAsia"/>
        </w:rPr>
        <w:t>和</w:t>
      </w:r>
      <w:r w:rsidRPr="00212741">
        <w:rPr>
          <w:rFonts w:hint="eastAsia"/>
        </w:rPr>
        <w:t>14.2</w:t>
      </w:r>
      <w:r w:rsidR="004225FD" w:rsidRPr="00212741">
        <w:rPr>
          <w:rFonts w:hint="eastAsia"/>
        </w:rPr>
        <w:t>执行，试验条件按照</w:t>
      </w:r>
      <w:r w:rsidRPr="00212741">
        <w:rPr>
          <w:rFonts w:hint="eastAsia"/>
        </w:rPr>
        <w:t xml:space="preserve">14.2.5 </w:t>
      </w:r>
      <w:r w:rsidRPr="00212741">
        <w:rPr>
          <w:rFonts w:hint="eastAsia"/>
        </w:rPr>
        <w:t>第二位特征数字为</w:t>
      </w:r>
      <w:r w:rsidRPr="00212741">
        <w:rPr>
          <w:rFonts w:hint="eastAsia"/>
        </w:rPr>
        <w:t>5</w:t>
      </w:r>
      <w:r w:rsidR="004225FD" w:rsidRPr="00212741">
        <w:rPr>
          <w:rFonts w:hint="eastAsia"/>
        </w:rPr>
        <w:t>或者</w:t>
      </w:r>
      <w:r w:rsidR="004225FD" w:rsidRPr="00212741">
        <w:rPr>
          <w:rFonts w:hint="eastAsia"/>
        </w:rPr>
        <w:t xml:space="preserve">14.2.6 </w:t>
      </w:r>
      <w:r w:rsidR="004225FD" w:rsidRPr="00212741">
        <w:rPr>
          <w:rFonts w:hint="eastAsia"/>
        </w:rPr>
        <w:t>第二位特征数字为</w:t>
      </w:r>
      <w:r w:rsidR="004225FD" w:rsidRPr="00212741">
        <w:rPr>
          <w:rFonts w:hint="eastAsia"/>
        </w:rPr>
        <w:t>6</w:t>
      </w:r>
      <w:r w:rsidR="004225FD" w:rsidRPr="00212741">
        <w:rPr>
          <w:rFonts w:hint="eastAsia"/>
        </w:rPr>
        <w:t>执行。</w:t>
      </w:r>
    </w:p>
    <w:p w14:paraId="0DFA4169" w14:textId="318A5D89" w:rsidR="00BB3119" w:rsidRPr="00212741" w:rsidRDefault="00BB3119" w:rsidP="00BB3119">
      <w:pPr>
        <w:pStyle w:val="2"/>
        <w:keepNext w:val="0"/>
        <w:keepLines w:val="0"/>
        <w:spacing w:beforeLines="50" w:before="156" w:afterLines="50" w:after="156" w:line="240" w:lineRule="auto"/>
        <w:rPr>
          <w:rFonts w:ascii="黑体" w:hAnsi="黑体"/>
          <w:b w:val="0"/>
        </w:rPr>
      </w:pPr>
      <w:bookmarkStart w:id="99" w:name="_Toc93999518"/>
      <w:r w:rsidRPr="00212741">
        <w:rPr>
          <w:rFonts w:ascii="黑体" w:hAnsi="黑体" w:hint="eastAsia"/>
          <w:b w:val="0"/>
        </w:rPr>
        <w:t>5.2</w:t>
      </w:r>
      <w:r w:rsidRPr="00212741">
        <w:rPr>
          <w:rFonts w:ascii="黑体" w:hAnsi="黑体"/>
          <w:b w:val="0"/>
        </w:rPr>
        <w:t xml:space="preserve"> </w:t>
      </w:r>
      <w:r w:rsidRPr="00212741">
        <w:rPr>
          <w:rFonts w:ascii="黑体" w:hAnsi="黑体" w:hint="eastAsia"/>
          <w:b w:val="0"/>
        </w:rPr>
        <w:t>机组包装件运输装卸可靠性试验</w:t>
      </w:r>
      <w:bookmarkEnd w:id="99"/>
    </w:p>
    <w:p w14:paraId="54AC1396" w14:textId="3A489112" w:rsidR="00BB3119" w:rsidRPr="00212741" w:rsidRDefault="00BB3119" w:rsidP="00BB3119">
      <w:pPr>
        <w:pStyle w:val="2"/>
        <w:keepNext w:val="0"/>
        <w:keepLines w:val="0"/>
        <w:spacing w:beforeLines="50" w:before="156" w:afterLines="50" w:after="156" w:line="240" w:lineRule="auto"/>
        <w:rPr>
          <w:rFonts w:ascii="黑体" w:hAnsi="黑体"/>
          <w:b w:val="0"/>
        </w:rPr>
      </w:pPr>
      <w:bookmarkStart w:id="100" w:name="_Toc93999519"/>
      <w:r w:rsidRPr="00212741">
        <w:rPr>
          <w:rFonts w:ascii="黑体" w:hAnsi="黑体" w:hint="eastAsia"/>
          <w:b w:val="0"/>
        </w:rPr>
        <w:t xml:space="preserve">5.2.1 </w:t>
      </w:r>
      <w:r w:rsidR="004251F2" w:rsidRPr="00212741">
        <w:rPr>
          <w:rFonts w:ascii="黑体" w:hAnsi="黑体" w:hint="eastAsia"/>
          <w:b w:val="0"/>
        </w:rPr>
        <w:t>室内机组</w:t>
      </w:r>
      <w:r w:rsidRPr="00212741">
        <w:rPr>
          <w:rFonts w:ascii="黑体" w:hAnsi="黑体" w:hint="eastAsia"/>
          <w:b w:val="0"/>
        </w:rPr>
        <w:t>包装件抗跌落试验</w:t>
      </w:r>
      <w:bookmarkEnd w:id="100"/>
    </w:p>
    <w:p w14:paraId="1E6C8B83" w14:textId="76E20625" w:rsidR="00BB3119" w:rsidRPr="00212741" w:rsidRDefault="00FE5305" w:rsidP="00BB3119">
      <w:pPr>
        <w:spacing w:line="240" w:lineRule="auto"/>
        <w:ind w:firstLineChars="200" w:firstLine="420"/>
      </w:pPr>
      <w:r w:rsidRPr="00212741">
        <w:rPr>
          <w:rFonts w:hint="eastAsia"/>
        </w:rPr>
        <w:lastRenderedPageBreak/>
        <w:t>室内机</w:t>
      </w:r>
      <w:r w:rsidR="00BB3119" w:rsidRPr="00212741">
        <w:rPr>
          <w:rFonts w:hint="eastAsia"/>
        </w:rPr>
        <w:t>组根据其毛重从表</w:t>
      </w:r>
      <w:r w:rsidR="00EB65A3" w:rsidRPr="00212741">
        <w:t>6</w:t>
      </w:r>
      <w:r w:rsidR="00BB3119" w:rsidRPr="00212741">
        <w:rPr>
          <w:rFonts w:hint="eastAsia"/>
        </w:rPr>
        <w:t>中确定试验高度</w:t>
      </w:r>
      <w:r w:rsidR="00BB3119" w:rsidRPr="00212741">
        <w:rPr>
          <w:rFonts w:hint="eastAsia"/>
        </w:rPr>
        <w:t>H</w:t>
      </w:r>
      <w:r w:rsidR="00BB3119" w:rsidRPr="00212741">
        <w:rPr>
          <w:rFonts w:hint="eastAsia"/>
        </w:rPr>
        <w:t>。</w:t>
      </w:r>
    </w:p>
    <w:p w14:paraId="4530D5A4" w14:textId="38654F7A" w:rsidR="00BB3119" w:rsidRPr="00212741" w:rsidRDefault="00BB3119" w:rsidP="00BB3119">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表</w:t>
      </w:r>
      <w:r w:rsidR="00EB65A3" w:rsidRPr="00212741">
        <w:rPr>
          <w:rFonts w:ascii="黑体" w:eastAsia="黑体" w:hAnsi="黑体" w:cs="宋体"/>
          <w:szCs w:val="21"/>
        </w:rPr>
        <w:t>6</w:t>
      </w:r>
      <w:r w:rsidR="00EB65A3" w:rsidRPr="00212741">
        <w:rPr>
          <w:rFonts w:ascii="黑体" w:eastAsia="黑体" w:hAnsi="黑体" w:cs="宋体" w:hint="eastAsia"/>
          <w:szCs w:val="21"/>
        </w:rPr>
        <w:t xml:space="preserve"> </w:t>
      </w:r>
      <w:r w:rsidRPr="00212741">
        <w:rPr>
          <w:rFonts w:ascii="黑体" w:eastAsia="黑体" w:hAnsi="黑体" w:cs="宋体" w:hint="eastAsia"/>
          <w:szCs w:val="21"/>
        </w:rPr>
        <w:t>跌落试验毛重与高度关系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911"/>
        <w:gridCol w:w="1432"/>
        <w:gridCol w:w="1519"/>
        <w:gridCol w:w="1519"/>
        <w:gridCol w:w="1519"/>
        <w:gridCol w:w="1606"/>
      </w:tblGrid>
      <w:tr w:rsidR="00BB3119" w:rsidRPr="00212741" w14:paraId="5B7CBEC2" w14:textId="77777777" w:rsidTr="00E84FED">
        <w:trPr>
          <w:trHeight w:val="420"/>
        </w:trPr>
        <w:tc>
          <w:tcPr>
            <w:tcW w:w="420" w:type="pct"/>
            <w:shd w:val="clear" w:color="auto" w:fill="auto"/>
            <w:noWrap/>
            <w:vAlign w:val="center"/>
            <w:hideMark/>
          </w:tcPr>
          <w:p w14:paraId="7D80BF21"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高度mm</w:t>
            </w:r>
          </w:p>
        </w:tc>
        <w:tc>
          <w:tcPr>
            <w:tcW w:w="491" w:type="pct"/>
            <w:shd w:val="clear" w:color="auto" w:fill="auto"/>
            <w:noWrap/>
            <w:vAlign w:val="center"/>
            <w:hideMark/>
          </w:tcPr>
          <w:p w14:paraId="4F314AED"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毛重&lt;5kg</w:t>
            </w:r>
          </w:p>
        </w:tc>
        <w:tc>
          <w:tcPr>
            <w:tcW w:w="771" w:type="pct"/>
            <w:shd w:val="clear" w:color="auto" w:fill="auto"/>
            <w:noWrap/>
            <w:vAlign w:val="center"/>
            <w:hideMark/>
          </w:tcPr>
          <w:p w14:paraId="31143C31"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5kg≤毛重&lt;20kg</w:t>
            </w:r>
          </w:p>
        </w:tc>
        <w:tc>
          <w:tcPr>
            <w:tcW w:w="818" w:type="pct"/>
            <w:shd w:val="clear" w:color="auto" w:fill="auto"/>
            <w:noWrap/>
            <w:vAlign w:val="center"/>
            <w:hideMark/>
          </w:tcPr>
          <w:p w14:paraId="7055F253"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20kg≤毛重&lt;40kg</w:t>
            </w:r>
          </w:p>
        </w:tc>
        <w:tc>
          <w:tcPr>
            <w:tcW w:w="818" w:type="pct"/>
            <w:shd w:val="clear" w:color="auto" w:fill="auto"/>
            <w:noWrap/>
            <w:vAlign w:val="center"/>
            <w:hideMark/>
          </w:tcPr>
          <w:p w14:paraId="2C3E41C8"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40kg≤毛重&lt;60kg</w:t>
            </w:r>
          </w:p>
        </w:tc>
        <w:tc>
          <w:tcPr>
            <w:tcW w:w="818" w:type="pct"/>
            <w:shd w:val="clear" w:color="auto" w:fill="auto"/>
            <w:noWrap/>
            <w:vAlign w:val="center"/>
            <w:hideMark/>
          </w:tcPr>
          <w:p w14:paraId="6B6E5139"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60kg≤毛重&lt;80kg</w:t>
            </w:r>
          </w:p>
        </w:tc>
        <w:tc>
          <w:tcPr>
            <w:tcW w:w="865" w:type="pct"/>
            <w:shd w:val="clear" w:color="auto" w:fill="auto"/>
            <w:noWrap/>
            <w:vAlign w:val="center"/>
            <w:hideMark/>
          </w:tcPr>
          <w:p w14:paraId="022EE10F" w14:textId="77777777" w:rsidR="00BB3119" w:rsidRPr="00212741" w:rsidRDefault="00BB3119" w:rsidP="00E84FED">
            <w:pPr>
              <w:pStyle w:val="af7"/>
              <w:spacing w:line="240" w:lineRule="auto"/>
              <w:ind w:firstLine="0"/>
              <w:jc w:val="center"/>
              <w:rPr>
                <w:sz w:val="18"/>
                <w:szCs w:val="18"/>
              </w:rPr>
            </w:pPr>
            <w:r w:rsidRPr="00212741">
              <w:rPr>
                <w:rFonts w:hint="eastAsia"/>
                <w:sz w:val="18"/>
                <w:szCs w:val="18"/>
              </w:rPr>
              <w:t>80kg≤毛重&lt;100kg</w:t>
            </w:r>
          </w:p>
        </w:tc>
      </w:tr>
      <w:tr w:rsidR="00BB3119" w:rsidRPr="00212741" w14:paraId="7A068BDC" w14:textId="77777777" w:rsidTr="00E84FED">
        <w:trPr>
          <w:trHeight w:val="420"/>
        </w:trPr>
        <w:tc>
          <w:tcPr>
            <w:tcW w:w="420" w:type="pct"/>
            <w:shd w:val="clear" w:color="auto" w:fill="auto"/>
            <w:vAlign w:val="center"/>
            <w:hideMark/>
          </w:tcPr>
          <w:p w14:paraId="5BAF0F2A" w14:textId="77777777" w:rsidR="00BB3119" w:rsidRPr="00212741" w:rsidRDefault="00BB3119" w:rsidP="00E84FED">
            <w:pPr>
              <w:widowControl/>
              <w:spacing w:line="240" w:lineRule="auto"/>
              <w:jc w:val="center"/>
              <w:rPr>
                <w:rFonts w:ascii="宋体" w:eastAsia="宋体" w:hAnsi="宋体"/>
                <w:sz w:val="18"/>
                <w:szCs w:val="18"/>
              </w:rPr>
            </w:pPr>
            <w:r w:rsidRPr="00212741">
              <w:rPr>
                <w:rFonts w:ascii="宋体" w:eastAsia="宋体" w:hAnsi="宋体" w:hint="eastAsia"/>
                <w:sz w:val="18"/>
                <w:szCs w:val="18"/>
              </w:rPr>
              <w:t>H</w:t>
            </w:r>
          </w:p>
        </w:tc>
        <w:tc>
          <w:tcPr>
            <w:tcW w:w="491" w:type="pct"/>
            <w:shd w:val="clear" w:color="auto" w:fill="auto"/>
            <w:vAlign w:val="center"/>
            <w:hideMark/>
          </w:tcPr>
          <w:p w14:paraId="65E5A44F"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800</w:t>
            </w:r>
          </w:p>
        </w:tc>
        <w:tc>
          <w:tcPr>
            <w:tcW w:w="771" w:type="pct"/>
            <w:shd w:val="clear" w:color="auto" w:fill="auto"/>
            <w:vAlign w:val="center"/>
            <w:hideMark/>
          </w:tcPr>
          <w:p w14:paraId="35DD53AD"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600</w:t>
            </w:r>
          </w:p>
        </w:tc>
        <w:tc>
          <w:tcPr>
            <w:tcW w:w="818" w:type="pct"/>
            <w:shd w:val="clear" w:color="auto" w:fill="auto"/>
            <w:vAlign w:val="center"/>
            <w:hideMark/>
          </w:tcPr>
          <w:p w14:paraId="06DFD9AF"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500</w:t>
            </w:r>
          </w:p>
        </w:tc>
        <w:tc>
          <w:tcPr>
            <w:tcW w:w="818" w:type="pct"/>
            <w:shd w:val="clear" w:color="auto" w:fill="auto"/>
            <w:vAlign w:val="center"/>
            <w:hideMark/>
          </w:tcPr>
          <w:p w14:paraId="54AECD23"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400</w:t>
            </w:r>
          </w:p>
        </w:tc>
        <w:tc>
          <w:tcPr>
            <w:tcW w:w="818" w:type="pct"/>
            <w:shd w:val="clear" w:color="auto" w:fill="auto"/>
            <w:vAlign w:val="center"/>
            <w:hideMark/>
          </w:tcPr>
          <w:p w14:paraId="5100AB41"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300</w:t>
            </w:r>
          </w:p>
        </w:tc>
        <w:tc>
          <w:tcPr>
            <w:tcW w:w="865" w:type="pct"/>
            <w:shd w:val="clear" w:color="auto" w:fill="auto"/>
            <w:vAlign w:val="center"/>
            <w:hideMark/>
          </w:tcPr>
          <w:p w14:paraId="21B6B9E7" w14:textId="77777777" w:rsidR="00BB3119" w:rsidRPr="00212741" w:rsidRDefault="00BB3119" w:rsidP="00E84FED">
            <w:pPr>
              <w:widowControl/>
              <w:spacing w:line="240" w:lineRule="auto"/>
              <w:jc w:val="center"/>
              <w:rPr>
                <w:rFonts w:ascii="宋体" w:eastAsia="宋体" w:hAnsi="宋体"/>
                <w:sz w:val="18"/>
                <w:szCs w:val="18"/>
              </w:rPr>
            </w:pPr>
            <w:r w:rsidRPr="00212741">
              <w:rPr>
                <w:rFonts w:hint="eastAsia"/>
                <w:sz w:val="18"/>
                <w:szCs w:val="18"/>
              </w:rPr>
              <w:t>250</w:t>
            </w:r>
          </w:p>
        </w:tc>
      </w:tr>
    </w:tbl>
    <w:p w14:paraId="5C6B8DC9" w14:textId="39F4041B" w:rsidR="00202028" w:rsidRPr="00212741" w:rsidRDefault="00202028" w:rsidP="00202028">
      <w:pPr>
        <w:spacing w:line="240" w:lineRule="auto"/>
        <w:ind w:firstLineChars="200" w:firstLine="360"/>
        <w:rPr>
          <w:sz w:val="18"/>
          <w:szCs w:val="18"/>
        </w:rPr>
      </w:pPr>
      <w:r w:rsidRPr="00212741">
        <w:rPr>
          <w:rFonts w:hint="eastAsia"/>
          <w:sz w:val="18"/>
          <w:szCs w:val="18"/>
        </w:rPr>
        <w:t>注：毛重≥</w:t>
      </w:r>
      <w:r w:rsidRPr="00212741">
        <w:rPr>
          <w:rFonts w:hint="eastAsia"/>
          <w:sz w:val="18"/>
          <w:szCs w:val="18"/>
        </w:rPr>
        <w:t>100kg</w:t>
      </w:r>
      <w:r w:rsidRPr="00212741">
        <w:rPr>
          <w:rFonts w:hint="eastAsia"/>
          <w:sz w:val="18"/>
          <w:szCs w:val="18"/>
        </w:rPr>
        <w:t>的室内机组不做包装件抗跌落试验</w:t>
      </w:r>
      <w:r w:rsidR="008D60E9" w:rsidRPr="00212741">
        <w:rPr>
          <w:rFonts w:hint="eastAsia"/>
          <w:sz w:val="18"/>
          <w:szCs w:val="18"/>
        </w:rPr>
        <w:t>。</w:t>
      </w:r>
    </w:p>
    <w:p w14:paraId="683078EC" w14:textId="77777777" w:rsidR="00BB3119" w:rsidRPr="00212741" w:rsidRDefault="00BB3119" w:rsidP="00BB3119">
      <w:pPr>
        <w:spacing w:line="240" w:lineRule="auto"/>
        <w:ind w:firstLineChars="200" w:firstLine="420"/>
      </w:pPr>
      <w:r w:rsidRPr="00212741">
        <w:rPr>
          <w:rFonts w:hint="eastAsia"/>
        </w:rPr>
        <w:t>跌落过程技术要求：</w:t>
      </w:r>
    </w:p>
    <w:p w14:paraId="269BD545" w14:textId="784645E7" w:rsidR="00BB3119" w:rsidRPr="00212741" w:rsidRDefault="00BB3119" w:rsidP="00B222E7">
      <w:pPr>
        <w:pStyle w:val="afb"/>
        <w:widowControl w:val="0"/>
        <w:numPr>
          <w:ilvl w:val="0"/>
          <w:numId w:val="16"/>
        </w:numPr>
        <w:autoSpaceDE/>
        <w:autoSpaceDN/>
        <w:adjustRightInd w:val="0"/>
        <w:ind w:firstLineChars="0"/>
      </w:pPr>
      <w:r w:rsidRPr="00212741">
        <w:t>跌落顺序</w:t>
      </w:r>
      <w:r w:rsidRPr="00212741">
        <w:rPr>
          <w:rFonts w:hint="eastAsia"/>
        </w:rPr>
        <w:t>与棱、角跌落角度控制如下图</w:t>
      </w:r>
      <w:r w:rsidR="00460DB2" w:rsidRPr="00212741">
        <w:rPr>
          <w:rFonts w:hint="eastAsia"/>
        </w:rPr>
        <w:t>4</w:t>
      </w:r>
      <w:r w:rsidRPr="00212741">
        <w:rPr>
          <w:rFonts w:hint="eastAsia"/>
        </w:rPr>
        <w:t>所示：</w:t>
      </w:r>
    </w:p>
    <w:p w14:paraId="4351823F"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color w:val="000000"/>
          <w:kern w:val="0"/>
        </w:rPr>
        <w:t>面  →  棱  →  角</w:t>
      </w:r>
    </w:p>
    <w:p w14:paraId="28FE7DFC"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color w:val="000000"/>
          <w:kern w:val="0"/>
        </w:rPr>
        <w:t>面  （3）  →  （2）  →  （4）  →  （5）→  （6）→  （1）</w:t>
      </w:r>
    </w:p>
    <w:p w14:paraId="4633F0E2"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color w:val="000000"/>
          <w:kern w:val="0"/>
        </w:rPr>
        <w:t>棱  （2-3）  →  （3-5）  →  （3-4）  →  （3-6）</w:t>
      </w:r>
    </w:p>
    <w:p w14:paraId="51ACDAC1" w14:textId="77777777" w:rsidR="00BB3119" w:rsidRPr="00212741" w:rsidRDefault="00BB3119" w:rsidP="00BB3119">
      <w:pPr>
        <w:spacing w:line="240" w:lineRule="auto"/>
        <w:ind w:leftChars="200" w:left="420" w:firstLineChars="200" w:firstLine="420"/>
        <w:rPr>
          <w:rFonts w:ascii="宋体" w:hAnsi="宋体" w:cs="Arial"/>
          <w:color w:val="000000"/>
          <w:kern w:val="0"/>
        </w:rPr>
      </w:pPr>
      <w:r w:rsidRPr="00212741">
        <w:rPr>
          <w:rFonts w:ascii="宋体" w:hAnsi="宋体" w:cs="Arial" w:hint="eastAsia"/>
          <w:color w:val="000000"/>
          <w:kern w:val="0"/>
        </w:rPr>
        <w:t>角  （2-3-5）</w:t>
      </w:r>
      <w:r w:rsidRPr="00212741">
        <w:rPr>
          <w:rFonts w:ascii="宋体" w:hAnsi="宋体" w:cs="Arial"/>
          <w:color w:val="000000"/>
          <w:kern w:val="0"/>
        </w:rPr>
        <w:t xml:space="preserve">  →  （3-4-5）  →  （3-4-6）  →  （2-3-6）</w:t>
      </w:r>
    </w:p>
    <w:p w14:paraId="6F50F0FB" w14:textId="77777777" w:rsidR="00BB3119" w:rsidRPr="00212741" w:rsidRDefault="00BB3119" w:rsidP="00BB3119">
      <w:pPr>
        <w:spacing w:line="240" w:lineRule="auto"/>
        <w:ind w:firstLineChars="200" w:firstLine="420"/>
        <w:jc w:val="center"/>
        <w:rPr>
          <w:rFonts w:ascii="宋体" w:hAnsi="宋体" w:cs="Arial"/>
          <w:color w:val="000000"/>
          <w:kern w:val="0"/>
        </w:rPr>
      </w:pPr>
      <w:r w:rsidRPr="00212741">
        <w:rPr>
          <w:rFonts w:ascii="黑体" w:eastAsia="黑体" w:hAnsi="黑体" w:cs="宋体"/>
          <w:noProof/>
          <w:szCs w:val="21"/>
        </w:rPr>
        <w:drawing>
          <wp:inline distT="0" distB="0" distL="0" distR="0" wp14:anchorId="660C8814" wp14:editId="09CD417C">
            <wp:extent cx="4905375" cy="3213341"/>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0275" cy="3216551"/>
                    </a:xfrm>
                    <a:prstGeom prst="rect">
                      <a:avLst/>
                    </a:prstGeom>
                    <a:noFill/>
                    <a:ln>
                      <a:noFill/>
                    </a:ln>
                  </pic:spPr>
                </pic:pic>
              </a:graphicData>
            </a:graphic>
          </wp:inline>
        </w:drawing>
      </w:r>
    </w:p>
    <w:p w14:paraId="0F39C958" w14:textId="63AB9362" w:rsidR="00BB3119" w:rsidRPr="00212741" w:rsidRDefault="00BB3119" w:rsidP="00BB3119">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460DB2" w:rsidRPr="00212741">
        <w:rPr>
          <w:rFonts w:ascii="黑体" w:eastAsia="黑体" w:hAnsi="黑体" w:cs="宋体" w:hint="eastAsia"/>
          <w:szCs w:val="21"/>
        </w:rPr>
        <w:t>4</w:t>
      </w:r>
      <w:r w:rsidRPr="00212741">
        <w:rPr>
          <w:rFonts w:ascii="黑体" w:eastAsia="黑体" w:hAnsi="黑体" w:cs="宋体" w:hint="eastAsia"/>
          <w:szCs w:val="21"/>
        </w:rPr>
        <w:t xml:space="preserve"> </w:t>
      </w:r>
      <w:r w:rsidR="00182E2D" w:rsidRPr="00212741">
        <w:rPr>
          <w:rFonts w:ascii="黑体" w:eastAsia="黑体" w:hAnsi="黑体" w:cs="宋体" w:hint="eastAsia"/>
          <w:szCs w:val="21"/>
        </w:rPr>
        <w:t>室内机组</w:t>
      </w:r>
      <w:r w:rsidRPr="00212741">
        <w:rPr>
          <w:rFonts w:ascii="黑体" w:eastAsia="黑体" w:hAnsi="黑体" w:cs="宋体" w:hint="eastAsia"/>
          <w:szCs w:val="21"/>
        </w:rPr>
        <w:t>面、棱、角示意图</w:t>
      </w:r>
    </w:p>
    <w:p w14:paraId="36EDE7B2" w14:textId="77777777" w:rsidR="00BB3119" w:rsidRPr="00212741" w:rsidRDefault="00BB3119" w:rsidP="00B222E7">
      <w:pPr>
        <w:pStyle w:val="afb"/>
        <w:widowControl w:val="0"/>
        <w:numPr>
          <w:ilvl w:val="0"/>
          <w:numId w:val="16"/>
        </w:numPr>
        <w:autoSpaceDE/>
        <w:autoSpaceDN/>
        <w:adjustRightInd w:val="0"/>
        <w:ind w:firstLineChars="0"/>
      </w:pPr>
      <w:r w:rsidRPr="00212741">
        <w:rPr>
          <w:rFonts w:hint="eastAsia"/>
        </w:rPr>
        <w:t>提起试验样品的高度与预定高度之差不得超过预定高度的±2%。</w:t>
      </w:r>
    </w:p>
    <w:p w14:paraId="5FDE7061" w14:textId="714EDF46" w:rsidR="00BB3119" w:rsidRPr="00212741" w:rsidRDefault="00BB3119" w:rsidP="00B222E7">
      <w:pPr>
        <w:pStyle w:val="afb"/>
        <w:widowControl w:val="0"/>
        <w:numPr>
          <w:ilvl w:val="0"/>
          <w:numId w:val="16"/>
        </w:numPr>
        <w:autoSpaceDE/>
        <w:autoSpaceDN/>
        <w:adjustRightInd w:val="0"/>
        <w:ind w:firstLineChars="0"/>
      </w:pPr>
      <w:r w:rsidRPr="00212741">
        <w:rPr>
          <w:rFonts w:hint="eastAsia"/>
        </w:rPr>
        <w:t>面跌落时，试验样品的跌落面与水平面之间的夹角最大不超过4</w:t>
      </w:r>
      <w:r w:rsidR="00F43E4A" w:rsidRPr="00212741">
        <w:rPr>
          <w:rFonts w:hint="eastAsia"/>
        </w:rPr>
        <w:t>度</w:t>
      </w:r>
      <w:r w:rsidRPr="00212741">
        <w:rPr>
          <w:rFonts w:hint="eastAsia"/>
        </w:rPr>
        <w:t>。</w:t>
      </w:r>
    </w:p>
    <w:p w14:paraId="738A1579" w14:textId="77777777" w:rsidR="00BB3119" w:rsidRPr="00212741" w:rsidRDefault="00BB3119" w:rsidP="00B222E7">
      <w:pPr>
        <w:pStyle w:val="afb"/>
        <w:widowControl w:val="0"/>
        <w:numPr>
          <w:ilvl w:val="0"/>
          <w:numId w:val="16"/>
        </w:numPr>
        <w:autoSpaceDE/>
        <w:autoSpaceDN/>
        <w:adjustRightInd w:val="0"/>
        <w:ind w:firstLineChars="0"/>
        <w:rPr>
          <w:rFonts w:hAnsi="宋体"/>
          <w:color w:val="000000"/>
        </w:rPr>
      </w:pPr>
      <w:r w:rsidRPr="00212741">
        <w:rPr>
          <w:rFonts w:hAnsi="宋体" w:cs="黑体" w:hint="eastAsia"/>
          <w:color w:val="000000"/>
        </w:rPr>
        <w:t>毛重＜60kg的室内机或独立包装产品实验步骤：先进行6个面跌落各1次，底面棱边跌落各一次，底面棱角跌落各一次。</w:t>
      </w:r>
    </w:p>
    <w:p w14:paraId="1366B3CD" w14:textId="12FDA792" w:rsidR="00BB3119" w:rsidRPr="00212741" w:rsidRDefault="00BB3119" w:rsidP="00B222E7">
      <w:pPr>
        <w:pStyle w:val="afb"/>
        <w:widowControl w:val="0"/>
        <w:numPr>
          <w:ilvl w:val="0"/>
          <w:numId w:val="16"/>
        </w:numPr>
        <w:autoSpaceDE/>
        <w:autoSpaceDN/>
        <w:adjustRightInd w:val="0"/>
        <w:ind w:firstLineChars="0"/>
        <w:rPr>
          <w:rFonts w:hAnsi="宋体"/>
          <w:color w:val="000000"/>
        </w:rPr>
      </w:pPr>
      <w:r w:rsidRPr="00212741">
        <w:rPr>
          <w:rFonts w:hAnsi="宋体" w:cs="黑体" w:hint="eastAsia"/>
          <w:color w:val="000000"/>
        </w:rPr>
        <w:t>毛重≥60kg的室内机或独立包装产品实验步骤：进行以运输的底面为基准的6次底面跌落。</w:t>
      </w:r>
    </w:p>
    <w:p w14:paraId="281241C4" w14:textId="48F0E1CB" w:rsidR="008D60E9" w:rsidRPr="00212741" w:rsidRDefault="008D60E9" w:rsidP="00D34410">
      <w:pPr>
        <w:spacing w:line="240" w:lineRule="auto"/>
        <w:ind w:left="420"/>
        <w:rPr>
          <w:sz w:val="18"/>
          <w:szCs w:val="18"/>
        </w:rPr>
      </w:pPr>
      <w:r w:rsidRPr="00212741">
        <w:rPr>
          <w:rFonts w:hint="eastAsia"/>
          <w:sz w:val="18"/>
          <w:szCs w:val="18"/>
        </w:rPr>
        <w:t>注：</w:t>
      </w:r>
      <w:r w:rsidR="00A612C8" w:rsidRPr="00212741">
        <w:rPr>
          <w:rFonts w:ascii="宋体" w:hAnsi="宋体" w:hint="eastAsia"/>
          <w:sz w:val="18"/>
          <w:szCs w:val="18"/>
        </w:rPr>
        <w:t>室内机或独立包装产品带木底托的无需进行棱部和角部跌落。</w:t>
      </w:r>
    </w:p>
    <w:p w14:paraId="26F96F29" w14:textId="7B60726C" w:rsidR="00532825" w:rsidRPr="00212741" w:rsidRDefault="00532825" w:rsidP="00532825">
      <w:pPr>
        <w:pStyle w:val="2"/>
        <w:keepNext w:val="0"/>
        <w:keepLines w:val="0"/>
        <w:spacing w:beforeLines="50" w:before="156" w:afterLines="50" w:after="156" w:line="240" w:lineRule="auto"/>
        <w:rPr>
          <w:rFonts w:ascii="黑体" w:hAnsi="黑体"/>
          <w:b w:val="0"/>
        </w:rPr>
      </w:pPr>
      <w:bookmarkStart w:id="101" w:name="_Toc93999520"/>
      <w:r w:rsidRPr="00212741">
        <w:rPr>
          <w:rFonts w:ascii="黑体" w:hAnsi="黑体" w:hint="eastAsia"/>
          <w:b w:val="0"/>
        </w:rPr>
        <w:t xml:space="preserve">5.2.2 </w:t>
      </w:r>
      <w:r w:rsidR="00805E19" w:rsidRPr="00212741">
        <w:rPr>
          <w:rFonts w:ascii="黑体" w:hAnsi="黑体" w:hint="eastAsia"/>
          <w:b w:val="0"/>
        </w:rPr>
        <w:t>室外</w:t>
      </w:r>
      <w:r w:rsidRPr="00212741">
        <w:rPr>
          <w:rFonts w:ascii="黑体" w:hAnsi="黑体" w:hint="eastAsia"/>
          <w:b w:val="0"/>
        </w:rPr>
        <w:t>机组包装件抗堆码能力试验</w:t>
      </w:r>
      <w:bookmarkEnd w:id="101"/>
    </w:p>
    <w:p w14:paraId="50BFF6CF" w14:textId="0866F24F" w:rsidR="00532825" w:rsidRPr="00212741" w:rsidRDefault="00532825" w:rsidP="00532825">
      <w:pPr>
        <w:spacing w:line="276" w:lineRule="auto"/>
        <w:rPr>
          <w:rFonts w:asciiTheme="majorEastAsia" w:eastAsiaTheme="majorEastAsia" w:hAnsiTheme="majorEastAsia"/>
          <w:szCs w:val="21"/>
        </w:rPr>
      </w:pPr>
      <w:r w:rsidRPr="00212741">
        <w:rPr>
          <w:rFonts w:hint="eastAsia"/>
        </w:rPr>
        <w:t xml:space="preserve">5.2.2.1 </w:t>
      </w:r>
      <w:r w:rsidRPr="00212741">
        <w:rPr>
          <w:rFonts w:hint="eastAsia"/>
        </w:rPr>
        <w:t>试验</w:t>
      </w:r>
      <w:r w:rsidRPr="00212741">
        <w:rPr>
          <w:rFonts w:asciiTheme="majorEastAsia" w:eastAsiaTheme="majorEastAsia" w:hAnsiTheme="majorEastAsia" w:hint="eastAsia"/>
          <w:szCs w:val="21"/>
        </w:rPr>
        <w:t>设备</w:t>
      </w:r>
    </w:p>
    <w:p w14:paraId="6F6C4C8C" w14:textId="77777777" w:rsidR="00532825" w:rsidRPr="00212741" w:rsidRDefault="00532825" w:rsidP="00B222E7">
      <w:pPr>
        <w:pStyle w:val="afb"/>
        <w:widowControl w:val="0"/>
        <w:numPr>
          <w:ilvl w:val="0"/>
          <w:numId w:val="17"/>
        </w:numPr>
        <w:autoSpaceDE/>
        <w:autoSpaceDN/>
        <w:adjustRightInd w:val="0"/>
        <w:ind w:firstLineChars="0"/>
      </w:pPr>
      <w:r w:rsidRPr="00212741">
        <w:rPr>
          <w:rFonts w:hint="eastAsia"/>
        </w:rPr>
        <w:t>试验室（箱）：</w:t>
      </w:r>
    </w:p>
    <w:p w14:paraId="28C17F89" w14:textId="77777777" w:rsidR="00532825" w:rsidRPr="00212741" w:rsidRDefault="00532825" w:rsidP="00532825">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试验室（箱）内应装有监控温、湿度条件的传感器。</w:t>
      </w:r>
    </w:p>
    <w:p w14:paraId="22467B2B" w14:textId="77777777" w:rsidR="00532825" w:rsidRPr="00212741" w:rsidRDefault="00532825" w:rsidP="00532825">
      <w:pPr>
        <w:spacing w:line="240" w:lineRule="auto"/>
        <w:ind w:leftChars="400" w:left="1260" w:hangingChars="200" w:hanging="420"/>
      </w:pPr>
      <w:r w:rsidRPr="00212741">
        <w:t>2</w:t>
      </w:r>
      <w:r w:rsidRPr="00212741">
        <w:rPr>
          <w:rFonts w:hint="eastAsia"/>
        </w:rPr>
        <w:t>）</w:t>
      </w:r>
      <w:r w:rsidRPr="00212741">
        <w:rPr>
          <w:rFonts w:hint="eastAsia"/>
        </w:rPr>
        <w:t xml:space="preserve"> </w:t>
      </w:r>
      <w:r w:rsidRPr="00212741">
        <w:rPr>
          <w:rFonts w:hint="eastAsia"/>
        </w:rPr>
        <w:t>试验室（箱）内应能保持在</w:t>
      </w:r>
      <w:r w:rsidRPr="00212741">
        <w:t>20</w:t>
      </w:r>
      <w:r w:rsidRPr="00212741">
        <w:rPr>
          <w:rFonts w:hint="eastAsia"/>
        </w:rPr>
        <w:t>℃和</w:t>
      </w:r>
      <w:r w:rsidRPr="00212741">
        <w:t>40</w:t>
      </w:r>
      <w:r w:rsidRPr="00212741">
        <w:rPr>
          <w:rFonts w:hint="eastAsia"/>
        </w:rPr>
        <w:t>℃之间的任一要求值，相对湿度应能调节到</w:t>
      </w:r>
      <w:r w:rsidRPr="00212741">
        <w:t>65%</w:t>
      </w:r>
      <w:r w:rsidRPr="00212741">
        <w:rPr>
          <w:rFonts w:hint="eastAsia"/>
        </w:rPr>
        <w:lastRenderedPageBreak/>
        <w:t>和</w:t>
      </w:r>
      <w:r w:rsidRPr="00212741">
        <w:t>93%</w:t>
      </w:r>
      <w:r w:rsidRPr="00212741">
        <w:rPr>
          <w:rFonts w:hint="eastAsia"/>
        </w:rPr>
        <w:t>之间任一要求值。</w:t>
      </w:r>
    </w:p>
    <w:p w14:paraId="04EFF6A5" w14:textId="77777777" w:rsidR="00532825" w:rsidRPr="00212741" w:rsidRDefault="00532825" w:rsidP="00532825">
      <w:pPr>
        <w:spacing w:line="240" w:lineRule="auto"/>
        <w:ind w:leftChars="400" w:left="1260" w:hangingChars="200" w:hanging="420"/>
      </w:pPr>
      <w:r w:rsidRPr="00212741">
        <w:t>3</w:t>
      </w:r>
      <w:r w:rsidRPr="00212741">
        <w:rPr>
          <w:rFonts w:hint="eastAsia"/>
        </w:rPr>
        <w:t>）</w:t>
      </w:r>
      <w:r w:rsidRPr="00212741">
        <w:rPr>
          <w:rFonts w:hint="eastAsia"/>
        </w:rPr>
        <w:t xml:space="preserve"> </w:t>
      </w:r>
      <w:r w:rsidRPr="00212741">
        <w:rPr>
          <w:rFonts w:hint="eastAsia"/>
        </w:rPr>
        <w:t>试验室（箱）内的温度和湿度应均匀，工作空间内任何两点的温差，在任一瞬间时都不应大于</w:t>
      </w:r>
      <w:smartTag w:uri="urn:schemas-microsoft-com:office:smarttags" w:element="chmetcnv">
        <w:smartTagPr>
          <w:attr w:name="UnitName" w:val="℃"/>
          <w:attr w:name="SourceValue" w:val="1"/>
          <w:attr w:name="HasSpace" w:val="False"/>
          <w:attr w:name="Negative" w:val="False"/>
          <w:attr w:name="NumberType" w:val="1"/>
          <w:attr w:name="TCSC" w:val="0"/>
        </w:smartTagPr>
        <w:r w:rsidRPr="00212741">
          <w:rPr>
            <w:rFonts w:hint="eastAsia"/>
          </w:rPr>
          <w:t>1</w:t>
        </w:r>
        <w:r w:rsidRPr="00212741">
          <w:rPr>
            <w:rFonts w:hint="eastAsia"/>
          </w:rPr>
          <w:t>℃</w:t>
        </w:r>
      </w:smartTag>
      <w:r w:rsidRPr="00212741">
        <w:rPr>
          <w:rFonts w:hint="eastAsia"/>
        </w:rPr>
        <w:t>，短期的温度波动也必须在较小的范围内。并尽可能与温湿度传感器处的条件一致。</w:t>
      </w:r>
    </w:p>
    <w:p w14:paraId="04D5B923" w14:textId="77777777" w:rsidR="00532825" w:rsidRPr="00212741" w:rsidRDefault="00532825" w:rsidP="00B222E7">
      <w:pPr>
        <w:pStyle w:val="afb"/>
        <w:widowControl w:val="0"/>
        <w:numPr>
          <w:ilvl w:val="0"/>
          <w:numId w:val="17"/>
        </w:numPr>
        <w:autoSpaceDE/>
        <w:autoSpaceDN/>
        <w:adjustRightInd w:val="0"/>
        <w:ind w:firstLineChars="0"/>
      </w:pPr>
      <w:r w:rsidRPr="00212741">
        <w:rPr>
          <w:rFonts w:hint="eastAsia"/>
        </w:rPr>
        <w:t>自由加载平板：</w:t>
      </w:r>
    </w:p>
    <w:p w14:paraId="162C391A" w14:textId="77777777" w:rsidR="00532825" w:rsidRPr="00212741" w:rsidRDefault="00532825" w:rsidP="00A43C25">
      <w:pPr>
        <w:spacing w:line="240" w:lineRule="auto"/>
        <w:ind w:leftChars="400" w:left="840"/>
        <w:rPr>
          <w:rFonts w:ascii="宋体" w:hAnsi="宋体"/>
          <w:color w:val="000000"/>
          <w:kern w:val="0"/>
        </w:rPr>
      </w:pPr>
      <w:r w:rsidRPr="00212741">
        <w:rPr>
          <w:rFonts w:ascii="宋体" w:hAnsi="宋体" w:hint="eastAsia"/>
          <w:color w:val="000000"/>
          <w:kern w:val="0"/>
        </w:rPr>
        <w:t>平板应能连同适当的载荷一起，在试验样品上自由调整达到平衡。载荷与加载平板也可是一个整体。</w:t>
      </w:r>
    </w:p>
    <w:p w14:paraId="39975591" w14:textId="77777777" w:rsidR="00532825" w:rsidRPr="00212741" w:rsidRDefault="00532825" w:rsidP="00A43C25">
      <w:pPr>
        <w:spacing w:line="240" w:lineRule="auto"/>
        <w:ind w:leftChars="400" w:left="840"/>
        <w:rPr>
          <w:rFonts w:ascii="宋体" w:hAnsi="宋体"/>
          <w:color w:val="000000"/>
          <w:kern w:val="0"/>
        </w:rPr>
      </w:pPr>
      <w:r w:rsidRPr="00212741">
        <w:rPr>
          <w:rFonts w:ascii="宋体" w:hAnsi="宋体" w:hint="eastAsia"/>
          <w:color w:val="000000"/>
          <w:kern w:val="0"/>
        </w:rPr>
        <w:t>加载平板置于包装件试样顶部的中心时，其尺寸至少应较包装件的顶面各边大出</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212741">
          <w:rPr>
            <w:rFonts w:ascii="宋体" w:hAnsi="宋体" w:hint="eastAsia"/>
            <w:color w:val="000000"/>
            <w:kern w:val="0"/>
          </w:rPr>
          <w:t>100</w:t>
        </w:r>
        <w:r w:rsidRPr="00212741">
          <w:rPr>
            <w:rFonts w:ascii="宋体" w:hAnsi="宋体"/>
            <w:color w:val="000000"/>
            <w:kern w:val="0"/>
          </w:rPr>
          <w:t>mm</w:t>
        </w:r>
      </w:smartTag>
      <w:r w:rsidRPr="00212741">
        <w:rPr>
          <w:rFonts w:ascii="宋体" w:hAnsi="宋体" w:hint="eastAsia"/>
          <w:color w:val="000000"/>
          <w:kern w:val="0"/>
        </w:rPr>
        <w:t>。该板应足够坚硬以保证能完全承受载荷而不变形。加载平板的重量建议应在</w:t>
      </w:r>
      <w:smartTag w:uri="urn:schemas-microsoft-com:office:smarttags" w:element="chmetcnv">
        <w:smartTagPr>
          <w:attr w:name="TCSC" w:val="0"/>
          <w:attr w:name="NumberType" w:val="1"/>
          <w:attr w:name="Negative" w:val="False"/>
          <w:attr w:name="HasSpace" w:val="False"/>
          <w:attr w:name="SourceValue" w:val="20"/>
          <w:attr w:name="UnitName" w:val="kg"/>
        </w:smartTagPr>
        <w:r w:rsidRPr="00212741">
          <w:rPr>
            <w:rFonts w:ascii="宋体" w:hAnsi="宋体"/>
            <w:color w:val="000000"/>
            <w:kern w:val="0"/>
          </w:rPr>
          <w:t>20kg</w:t>
        </w:r>
      </w:smartTag>
      <w:r w:rsidRPr="00212741">
        <w:rPr>
          <w:rFonts w:ascii="宋体" w:hAnsi="宋体" w:hint="eastAsia"/>
          <w:color w:val="000000"/>
          <w:kern w:val="0"/>
        </w:rPr>
        <w:t>到</w:t>
      </w:r>
      <w:smartTag w:uri="urn:schemas-microsoft-com:office:smarttags" w:element="chmetcnv">
        <w:smartTagPr>
          <w:attr w:name="TCSC" w:val="0"/>
          <w:attr w:name="NumberType" w:val="1"/>
          <w:attr w:name="Negative" w:val="False"/>
          <w:attr w:name="HasSpace" w:val="False"/>
          <w:attr w:name="SourceValue" w:val="45"/>
          <w:attr w:name="UnitName" w:val="kg"/>
        </w:smartTagPr>
        <w:r w:rsidRPr="00212741">
          <w:rPr>
            <w:rFonts w:ascii="宋体" w:hAnsi="宋体"/>
            <w:color w:val="000000"/>
            <w:kern w:val="0"/>
          </w:rPr>
          <w:t>45kg</w:t>
        </w:r>
      </w:smartTag>
      <w:r w:rsidRPr="00212741">
        <w:rPr>
          <w:rFonts w:ascii="宋体" w:hAnsi="宋体" w:hint="eastAsia"/>
          <w:color w:val="000000"/>
          <w:kern w:val="0"/>
        </w:rPr>
        <w:t>之间。</w:t>
      </w:r>
    </w:p>
    <w:p w14:paraId="7DBA5B36" w14:textId="77777777" w:rsidR="00532825" w:rsidRPr="00212741" w:rsidRDefault="00532825" w:rsidP="00B222E7">
      <w:pPr>
        <w:pStyle w:val="afb"/>
        <w:widowControl w:val="0"/>
        <w:numPr>
          <w:ilvl w:val="0"/>
          <w:numId w:val="17"/>
        </w:numPr>
        <w:autoSpaceDE/>
        <w:autoSpaceDN/>
        <w:adjustRightInd w:val="0"/>
        <w:ind w:firstLineChars="0"/>
      </w:pPr>
      <w:r w:rsidRPr="00212741">
        <w:rPr>
          <w:rFonts w:hint="eastAsia"/>
        </w:rPr>
        <w:t>水平台面：</w:t>
      </w:r>
    </w:p>
    <w:p w14:paraId="714A2804" w14:textId="77777777" w:rsidR="00532825" w:rsidRPr="00212741" w:rsidRDefault="00532825" w:rsidP="00532825">
      <w:pPr>
        <w:spacing w:line="240" w:lineRule="auto"/>
        <w:ind w:leftChars="200" w:left="420" w:firstLineChars="200" w:firstLine="420"/>
        <w:rPr>
          <w:rFonts w:ascii="宋体" w:hAnsi="宋体"/>
          <w:color w:val="000000"/>
          <w:kern w:val="0"/>
        </w:rPr>
      </w:pPr>
      <w:r w:rsidRPr="00212741">
        <w:rPr>
          <w:rFonts w:ascii="宋体" w:hAnsi="宋体" w:hint="eastAsia"/>
          <w:color w:val="000000"/>
          <w:kern w:val="0"/>
        </w:rPr>
        <w:t>水平台面应平整坚硬，任意两点的高度差不超过</w:t>
      </w:r>
      <w:smartTag w:uri="urn:schemas-microsoft-com:office:smarttags" w:element="chmetcnv">
        <w:smartTagPr>
          <w:attr w:name="UnitName" w:val="mm"/>
          <w:attr w:name="SourceValue" w:val="2"/>
          <w:attr w:name="HasSpace" w:val="False"/>
          <w:attr w:name="Negative" w:val="False"/>
          <w:attr w:name="NumberType" w:val="1"/>
          <w:attr w:name="TCSC" w:val="0"/>
        </w:smartTagPr>
        <w:r w:rsidRPr="00212741">
          <w:rPr>
            <w:rFonts w:ascii="宋体" w:hAnsi="宋体"/>
            <w:color w:val="000000"/>
            <w:kern w:val="0"/>
          </w:rPr>
          <w:t>2mm</w:t>
        </w:r>
      </w:smartTag>
      <w:r w:rsidRPr="00212741">
        <w:rPr>
          <w:rFonts w:ascii="宋体" w:hAnsi="宋体" w:hint="eastAsia"/>
          <w:color w:val="000000"/>
          <w:kern w:val="0"/>
        </w:rPr>
        <w:t>。可用水平尺验证平面是否水平。</w:t>
      </w:r>
    </w:p>
    <w:p w14:paraId="44EE15F7" w14:textId="54BDC91E" w:rsidR="00532825" w:rsidRPr="00212741" w:rsidRDefault="00532825" w:rsidP="00532825">
      <w:pPr>
        <w:rPr>
          <w:rFonts w:asciiTheme="majorEastAsia" w:eastAsiaTheme="majorEastAsia" w:hAnsiTheme="majorEastAsia"/>
          <w:szCs w:val="21"/>
        </w:rPr>
      </w:pPr>
      <w:r w:rsidRPr="00212741">
        <w:rPr>
          <w:rFonts w:hint="eastAsia"/>
        </w:rPr>
        <w:t>5.2.2.2</w:t>
      </w:r>
      <w:r w:rsidRPr="00212741">
        <w:rPr>
          <w:rFonts w:hint="eastAsia"/>
        </w:rPr>
        <w:t>试验过程</w:t>
      </w:r>
    </w:p>
    <w:p w14:paraId="7CCD8FF3"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试验样品预处理</w:t>
      </w:r>
    </w:p>
    <w:p w14:paraId="75185AB4" w14:textId="77777777" w:rsidR="00532825" w:rsidRPr="00212741" w:rsidRDefault="00532825" w:rsidP="00532825">
      <w:pPr>
        <w:spacing w:line="240" w:lineRule="auto"/>
        <w:ind w:leftChars="400" w:left="1260" w:hangingChars="200" w:hanging="420"/>
      </w:pPr>
      <w:r w:rsidRPr="00212741">
        <w:rPr>
          <w:rFonts w:hint="eastAsia"/>
        </w:rPr>
        <w:t>1</w:t>
      </w:r>
      <w:r w:rsidRPr="00212741">
        <w:rPr>
          <w:rFonts w:hint="eastAsia"/>
        </w:rPr>
        <w:t>）</w:t>
      </w:r>
      <w:r w:rsidRPr="00212741">
        <w:rPr>
          <w:rFonts w:hint="eastAsia"/>
        </w:rPr>
        <w:t xml:space="preserve"> </w:t>
      </w:r>
      <w:r w:rsidRPr="00212741">
        <w:rPr>
          <w:rFonts w:hint="eastAsia"/>
        </w:rPr>
        <w:t>潮态处理时试验样机堆放方式：试验样品应距离墙壁至少</w:t>
      </w:r>
      <w:r w:rsidRPr="00212741">
        <w:rPr>
          <w:rFonts w:hint="eastAsia"/>
        </w:rPr>
        <w:t>0.3m</w:t>
      </w:r>
      <w:r w:rsidRPr="00212741">
        <w:rPr>
          <w:rFonts w:hint="eastAsia"/>
        </w:rPr>
        <w:t>，且按单层放置在地台板上，不允许增加负重或多层堆放。</w:t>
      </w:r>
    </w:p>
    <w:p w14:paraId="425CAE24" w14:textId="77777777" w:rsidR="00532825" w:rsidRPr="00212741" w:rsidRDefault="00532825" w:rsidP="00532825">
      <w:pPr>
        <w:spacing w:line="240" w:lineRule="auto"/>
        <w:ind w:leftChars="400" w:left="1260" w:hangingChars="200" w:hanging="420"/>
      </w:pPr>
      <w:r w:rsidRPr="00212741">
        <w:t>2</w:t>
      </w:r>
      <w:r w:rsidRPr="00212741">
        <w:rPr>
          <w:rFonts w:hint="eastAsia"/>
        </w:rPr>
        <w:t>）</w:t>
      </w:r>
      <w:r w:rsidRPr="00212741">
        <w:rPr>
          <w:rFonts w:hint="eastAsia"/>
        </w:rPr>
        <w:t xml:space="preserve"> </w:t>
      </w:r>
      <w:r w:rsidRPr="00212741">
        <w:rPr>
          <w:rFonts w:hint="eastAsia"/>
        </w:rPr>
        <w:t>将试验样品放置在干球温度</w:t>
      </w:r>
      <w:r w:rsidRPr="00212741">
        <w:rPr>
          <w:rFonts w:hint="eastAsia"/>
        </w:rPr>
        <w:t>40</w:t>
      </w:r>
      <w:r w:rsidRPr="00212741">
        <w:rPr>
          <w:rFonts w:hint="eastAsia"/>
        </w:rPr>
        <w:t>℃±</w:t>
      </w:r>
      <w:r w:rsidRPr="00212741">
        <w:rPr>
          <w:rFonts w:hint="eastAsia"/>
        </w:rPr>
        <w:t>2</w:t>
      </w:r>
      <w:r w:rsidRPr="00212741">
        <w:rPr>
          <w:rFonts w:hint="eastAsia"/>
        </w:rPr>
        <w:t>℃，相对湿度（</w:t>
      </w:r>
      <w:r w:rsidRPr="00212741">
        <w:t>93</w:t>
      </w:r>
      <w:r w:rsidRPr="00212741">
        <w:rPr>
          <w:rFonts w:hint="eastAsia"/>
        </w:rPr>
        <w:t>±</w:t>
      </w:r>
      <w:r w:rsidRPr="00212741">
        <w:rPr>
          <w:rFonts w:hint="eastAsia"/>
        </w:rPr>
        <w:t>2</w:t>
      </w:r>
      <w:r w:rsidRPr="00212741">
        <w:rPr>
          <w:rFonts w:hint="eastAsia"/>
        </w:rPr>
        <w:t>）</w:t>
      </w:r>
      <w:r w:rsidRPr="00212741">
        <w:t>%</w:t>
      </w:r>
      <w:r w:rsidRPr="00212741">
        <w:rPr>
          <w:rFonts w:hint="eastAsia"/>
        </w:rPr>
        <w:t>的试验室（箱）中进行湿热处理，处理时间</w:t>
      </w:r>
      <w:r w:rsidRPr="00212741">
        <w:t>48h</w:t>
      </w:r>
      <w:r w:rsidRPr="00212741">
        <w:rPr>
          <w:rFonts w:hint="eastAsia"/>
        </w:rPr>
        <w:t>。</w:t>
      </w:r>
    </w:p>
    <w:p w14:paraId="78917391" w14:textId="77777777" w:rsidR="00532825" w:rsidRPr="00212741" w:rsidRDefault="00532825" w:rsidP="00532825">
      <w:pPr>
        <w:spacing w:line="240" w:lineRule="auto"/>
        <w:ind w:leftChars="400" w:left="1260" w:hangingChars="200" w:hanging="420"/>
      </w:pPr>
      <w:r w:rsidRPr="00212741">
        <w:t>3</w:t>
      </w:r>
      <w:r w:rsidRPr="00212741">
        <w:rPr>
          <w:rFonts w:hint="eastAsia"/>
        </w:rPr>
        <w:t>）</w:t>
      </w:r>
      <w:r w:rsidRPr="00212741">
        <w:rPr>
          <w:rFonts w:hint="eastAsia"/>
        </w:rPr>
        <w:t xml:space="preserve"> </w:t>
      </w:r>
      <w:r w:rsidRPr="00212741">
        <w:rPr>
          <w:rFonts w:hint="eastAsia"/>
        </w:rPr>
        <w:t>湿热处理后应在干球</w:t>
      </w:r>
      <w:r w:rsidRPr="00212741">
        <w:rPr>
          <w:rFonts w:hint="eastAsia"/>
        </w:rPr>
        <w:t>20</w:t>
      </w:r>
      <w:r w:rsidRPr="00212741">
        <w:rPr>
          <w:rFonts w:hint="eastAsia"/>
        </w:rPr>
        <w:t>℃±</w:t>
      </w:r>
      <w:smartTag w:uri="urn:schemas-microsoft-com:office:smarttags" w:element="chmetcnv">
        <w:smartTagPr>
          <w:attr w:name="UnitName" w:val="℃"/>
          <w:attr w:name="SourceValue" w:val="2"/>
          <w:attr w:name="HasSpace" w:val="False"/>
          <w:attr w:name="Negative" w:val="False"/>
          <w:attr w:name="NumberType" w:val="1"/>
          <w:attr w:name="TCSC" w:val="0"/>
        </w:smartTagPr>
        <w:r w:rsidRPr="00212741">
          <w:rPr>
            <w:rFonts w:hint="eastAsia"/>
          </w:rPr>
          <w:t>2</w:t>
        </w:r>
        <w:r w:rsidRPr="00212741">
          <w:rPr>
            <w:rFonts w:hint="eastAsia"/>
          </w:rPr>
          <w:t>℃</w:t>
        </w:r>
      </w:smartTag>
      <w:r w:rsidRPr="00212741">
        <w:rPr>
          <w:rFonts w:hint="eastAsia"/>
        </w:rPr>
        <w:t>、相对湿度（</w:t>
      </w:r>
      <w:r w:rsidRPr="00212741">
        <w:rPr>
          <w:rFonts w:hint="eastAsia"/>
        </w:rPr>
        <w:t>65</w:t>
      </w:r>
      <w:r w:rsidRPr="00212741">
        <w:rPr>
          <w:rFonts w:hint="eastAsia"/>
        </w:rPr>
        <w:t>±</w:t>
      </w:r>
      <w:r w:rsidRPr="00212741">
        <w:rPr>
          <w:rFonts w:hint="eastAsia"/>
        </w:rPr>
        <w:t>5</w:t>
      </w:r>
      <w:r w:rsidRPr="00212741">
        <w:rPr>
          <w:rFonts w:hint="eastAsia"/>
        </w:rPr>
        <w:t>）</w:t>
      </w:r>
      <w:r w:rsidRPr="00212741">
        <w:rPr>
          <w:rFonts w:hint="eastAsia"/>
        </w:rPr>
        <w:t>%</w:t>
      </w:r>
      <w:r w:rsidRPr="00212741">
        <w:rPr>
          <w:rFonts w:hint="eastAsia"/>
        </w:rPr>
        <w:t>的条件下放置</w:t>
      </w:r>
      <w:r w:rsidRPr="00212741">
        <w:rPr>
          <w:rFonts w:hint="eastAsia"/>
        </w:rPr>
        <w:t>24h</w:t>
      </w:r>
      <w:r w:rsidRPr="00212741">
        <w:rPr>
          <w:rFonts w:hint="eastAsia"/>
        </w:rPr>
        <w:t>。</w:t>
      </w:r>
    </w:p>
    <w:p w14:paraId="7F0B6F5E" w14:textId="77777777" w:rsidR="00532825" w:rsidRPr="00212741" w:rsidRDefault="00532825" w:rsidP="00532825">
      <w:pPr>
        <w:spacing w:line="240" w:lineRule="auto"/>
        <w:ind w:leftChars="400" w:left="1260" w:hangingChars="200" w:hanging="420"/>
      </w:pPr>
      <w:r w:rsidRPr="00212741">
        <w:rPr>
          <w:rFonts w:hint="eastAsia"/>
        </w:rPr>
        <w:t>4</w:t>
      </w:r>
      <w:r w:rsidRPr="00212741">
        <w:rPr>
          <w:rFonts w:hint="eastAsia"/>
        </w:rPr>
        <w:t>）</w:t>
      </w:r>
      <w:r w:rsidRPr="00212741">
        <w:rPr>
          <w:rFonts w:hint="eastAsia"/>
        </w:rPr>
        <w:t xml:space="preserve"> </w:t>
      </w:r>
      <w:r w:rsidRPr="00212741">
        <w:rPr>
          <w:rFonts w:hint="eastAsia"/>
        </w:rPr>
        <w:t>在预处理后的样机上表面放置自由加载平板，然后在自由加载平板上按照下面公式算出负载压力施加砝码。</w:t>
      </w:r>
    </w:p>
    <w:p w14:paraId="74BC665A"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试验载荷计算</w:t>
      </w:r>
    </w:p>
    <w:tbl>
      <w:tblPr>
        <w:tblStyle w:val="a6"/>
        <w:tblW w:w="1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522"/>
        <w:gridCol w:w="4522"/>
        <w:gridCol w:w="4522"/>
        <w:gridCol w:w="3096"/>
      </w:tblGrid>
      <w:tr w:rsidR="00532825" w:rsidRPr="00212741" w14:paraId="32A9D669" w14:textId="77777777" w:rsidTr="00E84FED">
        <w:tc>
          <w:tcPr>
            <w:tcW w:w="1668" w:type="dxa"/>
            <w:vAlign w:val="center"/>
          </w:tcPr>
          <w:p w14:paraId="7AAF789D" w14:textId="77777777" w:rsidR="00532825" w:rsidRPr="00212741" w:rsidRDefault="00532825" w:rsidP="00E84FED">
            <w:pPr>
              <w:spacing w:line="276" w:lineRule="auto"/>
              <w:rPr>
                <w:sz w:val="28"/>
              </w:rPr>
            </w:pPr>
          </w:p>
        </w:tc>
        <w:tc>
          <w:tcPr>
            <w:tcW w:w="4522" w:type="dxa"/>
            <w:vAlign w:val="center"/>
          </w:tcPr>
          <w:p w14:paraId="38B30ADC" w14:textId="77777777" w:rsidR="00532825" w:rsidRPr="00212741" w:rsidRDefault="00532825" w:rsidP="00E84FED">
            <w:pPr>
              <w:spacing w:line="276" w:lineRule="auto"/>
              <w:rPr>
                <w:rFonts w:asciiTheme="majorEastAsia" w:eastAsiaTheme="majorEastAsia" w:hAnsiTheme="majorEastAsia"/>
                <w:szCs w:val="21"/>
              </w:rPr>
            </w:pPr>
            <w:proofErr w:type="spellStart"/>
            <w:r w:rsidRPr="00212741">
              <w:rPr>
                <w:rFonts w:asciiTheme="majorEastAsia" w:eastAsiaTheme="majorEastAsia" w:hAnsiTheme="majorEastAsia"/>
                <w:szCs w:val="21"/>
              </w:rPr>
              <w:t>F1</w:t>
            </w:r>
            <w:proofErr w:type="spellEnd"/>
            <w:r w:rsidRPr="00212741">
              <w:rPr>
                <w:rFonts w:asciiTheme="majorEastAsia" w:eastAsiaTheme="majorEastAsia" w:hAnsiTheme="majorEastAsia"/>
                <w:szCs w:val="21"/>
              </w:rPr>
              <w:t>=</w:t>
            </w:r>
            <w:proofErr w:type="spellStart"/>
            <w:r w:rsidRPr="00212741">
              <w:rPr>
                <w:rFonts w:asciiTheme="majorEastAsia" w:eastAsiaTheme="majorEastAsia" w:hAnsiTheme="majorEastAsia"/>
                <w:szCs w:val="21"/>
              </w:rPr>
              <w:t>K•p</w:t>
            </w:r>
            <w:proofErr w:type="spellEnd"/>
            <w:r w:rsidRPr="00212741">
              <w:rPr>
                <w:rFonts w:asciiTheme="majorEastAsia" w:eastAsiaTheme="majorEastAsia" w:hAnsiTheme="majorEastAsia"/>
                <w:szCs w:val="21"/>
              </w:rPr>
              <w:t>（H-h）/h</w:t>
            </w:r>
          </w:p>
        </w:tc>
        <w:tc>
          <w:tcPr>
            <w:tcW w:w="4522" w:type="dxa"/>
            <w:vAlign w:val="center"/>
          </w:tcPr>
          <w:p w14:paraId="47B45C15" w14:textId="437BA12A" w:rsidR="00532825" w:rsidRPr="00212741" w:rsidRDefault="00532825" w:rsidP="00ED7EF7">
            <w:pPr>
              <w:spacing w:line="276" w:lineRule="auto"/>
              <w:rPr>
                <w:rFonts w:asciiTheme="majorEastAsia" w:eastAsiaTheme="majorEastAsia" w:hAnsiTheme="majorEastAsia"/>
                <w:szCs w:val="21"/>
              </w:rPr>
            </w:pPr>
            <w:r w:rsidRPr="00212741">
              <w:rPr>
                <w:rFonts w:hint="eastAsia"/>
                <w:sz w:val="22"/>
              </w:rPr>
              <w:t>……………（公式</w:t>
            </w:r>
            <w:r w:rsidR="00ED7EF7" w:rsidRPr="00212741">
              <w:rPr>
                <w:sz w:val="22"/>
              </w:rPr>
              <w:t>1</w:t>
            </w:r>
            <w:r w:rsidRPr="00212741">
              <w:rPr>
                <w:rFonts w:hint="eastAsia"/>
                <w:sz w:val="22"/>
              </w:rPr>
              <w:t>）</w:t>
            </w:r>
          </w:p>
        </w:tc>
        <w:tc>
          <w:tcPr>
            <w:tcW w:w="4522" w:type="dxa"/>
            <w:vAlign w:val="center"/>
          </w:tcPr>
          <w:p w14:paraId="6D3D7A60" w14:textId="77777777" w:rsidR="00532825" w:rsidRPr="00212741" w:rsidRDefault="00532825" w:rsidP="00E84FED">
            <w:pPr>
              <w:spacing w:line="276" w:lineRule="auto"/>
              <w:rPr>
                <w:rFonts w:asciiTheme="majorEastAsia" w:eastAsiaTheme="majorEastAsia" w:hAnsiTheme="majorEastAsia"/>
                <w:szCs w:val="21"/>
              </w:rPr>
            </w:pPr>
            <w:proofErr w:type="spellStart"/>
            <w:r w:rsidRPr="00212741">
              <w:rPr>
                <w:rFonts w:asciiTheme="majorEastAsia" w:eastAsiaTheme="majorEastAsia" w:hAnsiTheme="majorEastAsia"/>
                <w:szCs w:val="21"/>
              </w:rPr>
              <w:t>F1</w:t>
            </w:r>
            <w:proofErr w:type="spellEnd"/>
            <w:r w:rsidRPr="00212741">
              <w:rPr>
                <w:rFonts w:asciiTheme="majorEastAsia" w:eastAsiaTheme="majorEastAsia" w:hAnsiTheme="majorEastAsia"/>
                <w:szCs w:val="21"/>
              </w:rPr>
              <w:t>=</w:t>
            </w:r>
            <w:proofErr w:type="spellStart"/>
            <w:r w:rsidRPr="00212741">
              <w:rPr>
                <w:rFonts w:asciiTheme="majorEastAsia" w:eastAsiaTheme="majorEastAsia" w:hAnsiTheme="majorEastAsia"/>
                <w:szCs w:val="21"/>
              </w:rPr>
              <w:t>K•p</w:t>
            </w:r>
            <w:proofErr w:type="spellEnd"/>
            <w:r w:rsidRPr="00212741">
              <w:rPr>
                <w:rFonts w:asciiTheme="majorEastAsia" w:eastAsiaTheme="majorEastAsia" w:hAnsiTheme="majorEastAsia"/>
                <w:szCs w:val="21"/>
              </w:rPr>
              <w:t>（H-h）/h</w:t>
            </w:r>
          </w:p>
        </w:tc>
        <w:tc>
          <w:tcPr>
            <w:tcW w:w="3096" w:type="dxa"/>
            <w:vAlign w:val="center"/>
          </w:tcPr>
          <w:p w14:paraId="6A8CB287" w14:textId="77777777" w:rsidR="00532825" w:rsidRPr="00212741" w:rsidRDefault="00532825" w:rsidP="00E84FED">
            <w:pPr>
              <w:spacing w:line="276" w:lineRule="auto"/>
              <w:rPr>
                <w:sz w:val="28"/>
              </w:rPr>
            </w:pPr>
          </w:p>
        </w:tc>
      </w:tr>
    </w:tbl>
    <w:p w14:paraId="38934D2A" w14:textId="0B34568F" w:rsidR="00532825" w:rsidRPr="00212741" w:rsidRDefault="00532825" w:rsidP="00A43C25">
      <w:pPr>
        <w:spacing w:line="276" w:lineRule="auto"/>
        <w:ind w:leftChars="200" w:left="420" w:firstLineChars="100" w:firstLine="210"/>
        <w:rPr>
          <w:rFonts w:asciiTheme="majorEastAsia" w:eastAsiaTheme="majorEastAsia" w:hAnsiTheme="majorEastAsia"/>
          <w:szCs w:val="21"/>
        </w:rPr>
      </w:pPr>
      <w:r w:rsidRPr="00212741">
        <w:rPr>
          <w:rFonts w:asciiTheme="majorEastAsia" w:eastAsiaTheme="majorEastAsia" w:hAnsiTheme="majorEastAsia" w:hint="eastAsia"/>
          <w:szCs w:val="21"/>
        </w:rPr>
        <w:t>公式</w:t>
      </w:r>
      <w:r w:rsidR="00ED7EF7" w:rsidRPr="00212741">
        <w:rPr>
          <w:rFonts w:asciiTheme="majorEastAsia" w:eastAsiaTheme="majorEastAsia" w:hAnsiTheme="majorEastAsia"/>
          <w:szCs w:val="21"/>
        </w:rPr>
        <w:t>1</w:t>
      </w:r>
      <w:r w:rsidRPr="00212741">
        <w:rPr>
          <w:rFonts w:asciiTheme="majorEastAsia" w:eastAsiaTheme="majorEastAsia" w:hAnsiTheme="majorEastAsia" w:hint="eastAsia"/>
          <w:szCs w:val="21"/>
        </w:rPr>
        <w:t>中：</w:t>
      </w:r>
    </w:p>
    <w:p w14:paraId="060427FE"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F1</w:t>
      </w:r>
      <w:r w:rsidRPr="00212741">
        <w:rPr>
          <w:rFonts w:asciiTheme="majorEastAsia" w:eastAsiaTheme="majorEastAsia" w:hAnsiTheme="majorEastAsia" w:hint="eastAsia"/>
          <w:szCs w:val="21"/>
        </w:rPr>
        <w:t>—试验负载，</w:t>
      </w:r>
      <w:r w:rsidRPr="00212741">
        <w:rPr>
          <w:rFonts w:hint="eastAsia"/>
        </w:rPr>
        <w:t>（包括：加载平板、砝码、第二层及以上试验样品的总质量），单位为“</w:t>
      </w:r>
      <w:r w:rsidRPr="00212741">
        <w:rPr>
          <w:rFonts w:hint="eastAsia"/>
        </w:rPr>
        <w:t>kg</w:t>
      </w:r>
      <w:r w:rsidRPr="00212741">
        <w:rPr>
          <w:rFonts w:hint="eastAsia"/>
        </w:rPr>
        <w:t>”</w:t>
      </w:r>
    </w:p>
    <w:p w14:paraId="687EE5AE"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K</w:t>
      </w:r>
      <w:r w:rsidRPr="00212741">
        <w:rPr>
          <w:rFonts w:asciiTheme="majorEastAsia" w:eastAsiaTheme="majorEastAsia" w:hAnsiTheme="majorEastAsia" w:hint="eastAsia"/>
          <w:szCs w:val="21"/>
        </w:rPr>
        <w:t>—流通期间劣变系数，取2</w:t>
      </w:r>
      <w:r w:rsidRPr="00212741">
        <w:rPr>
          <w:rFonts w:asciiTheme="majorEastAsia" w:eastAsiaTheme="majorEastAsia" w:hAnsiTheme="majorEastAsia"/>
          <w:szCs w:val="21"/>
        </w:rPr>
        <w:t>.0</w:t>
      </w:r>
    </w:p>
    <w:p w14:paraId="673E3D11"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p</w:t>
      </w:r>
      <w:r w:rsidRPr="00212741">
        <w:rPr>
          <w:rFonts w:asciiTheme="majorEastAsia" w:eastAsiaTheme="majorEastAsia" w:hAnsiTheme="majorEastAsia" w:hint="eastAsia"/>
          <w:szCs w:val="21"/>
        </w:rPr>
        <w:t>—试验样品的总质量，单位为“kg”</w:t>
      </w:r>
    </w:p>
    <w:p w14:paraId="59B9B4DA"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H</w:t>
      </w:r>
      <w:r w:rsidRPr="00212741">
        <w:rPr>
          <w:rFonts w:asciiTheme="majorEastAsia" w:eastAsiaTheme="majorEastAsia" w:hAnsiTheme="majorEastAsia" w:hint="eastAsia"/>
          <w:szCs w:val="21"/>
        </w:rPr>
        <w:t>—堆码高度，取H=4，单位“m”</w:t>
      </w:r>
    </w:p>
    <w:p w14:paraId="445BFCD1" w14:textId="77777777" w:rsidR="00532825" w:rsidRPr="00212741" w:rsidRDefault="00532825" w:rsidP="00532825">
      <w:pPr>
        <w:spacing w:line="276" w:lineRule="auto"/>
        <w:ind w:leftChars="300" w:left="630"/>
        <w:rPr>
          <w:rFonts w:asciiTheme="majorEastAsia" w:eastAsiaTheme="majorEastAsia" w:hAnsiTheme="majorEastAsia"/>
          <w:szCs w:val="21"/>
        </w:rPr>
      </w:pPr>
      <w:r w:rsidRPr="00212741">
        <w:rPr>
          <w:rFonts w:asciiTheme="majorEastAsia" w:eastAsiaTheme="majorEastAsia" w:hAnsiTheme="majorEastAsia"/>
          <w:szCs w:val="21"/>
        </w:rPr>
        <w:t>h</w:t>
      </w:r>
      <w:r w:rsidRPr="00212741">
        <w:rPr>
          <w:rFonts w:asciiTheme="majorEastAsia" w:eastAsiaTheme="majorEastAsia" w:hAnsiTheme="majorEastAsia" w:hint="eastAsia"/>
          <w:szCs w:val="21"/>
        </w:rPr>
        <w:t>—包装件高度，单位为“m”</w:t>
      </w:r>
    </w:p>
    <w:p w14:paraId="17FEADCD" w14:textId="77777777" w:rsidR="00532825" w:rsidRPr="00212741" w:rsidRDefault="00532825" w:rsidP="00A43C25">
      <w:pPr>
        <w:spacing w:line="276" w:lineRule="auto"/>
        <w:ind w:leftChars="258" w:left="902" w:hangingChars="200" w:hanging="360"/>
        <w:rPr>
          <w:rFonts w:asciiTheme="majorEastAsia" w:eastAsiaTheme="majorEastAsia" w:hAnsiTheme="majorEastAsia"/>
          <w:sz w:val="18"/>
          <w:szCs w:val="18"/>
        </w:rPr>
      </w:pPr>
      <w:r w:rsidRPr="00212741">
        <w:rPr>
          <w:rFonts w:asciiTheme="majorEastAsia" w:eastAsiaTheme="majorEastAsia" w:hAnsiTheme="majorEastAsia" w:hint="eastAsia"/>
          <w:sz w:val="18"/>
          <w:szCs w:val="18"/>
        </w:rPr>
        <w:t>注1：样品堆放层数总高度不足4.0m时均按4.0m进行计算，堆放层数总高度高于4.0m时按样机堆放层数的实际高度计算试验负载。</w:t>
      </w:r>
    </w:p>
    <w:p w14:paraId="205E5D14" w14:textId="29B65B5B" w:rsidR="00532825" w:rsidRPr="00212741" w:rsidRDefault="00532825" w:rsidP="00A43C25">
      <w:pPr>
        <w:spacing w:line="276" w:lineRule="auto"/>
        <w:ind w:leftChars="258" w:left="902" w:hangingChars="200" w:hanging="360"/>
        <w:rPr>
          <w:rFonts w:asciiTheme="majorEastAsia" w:eastAsiaTheme="majorEastAsia" w:hAnsiTheme="majorEastAsia"/>
          <w:sz w:val="18"/>
          <w:szCs w:val="18"/>
        </w:rPr>
      </w:pPr>
      <w:r w:rsidRPr="00212741">
        <w:rPr>
          <w:rFonts w:asciiTheme="majorEastAsia" w:eastAsiaTheme="majorEastAsia" w:hAnsiTheme="majorEastAsia" w:hint="eastAsia"/>
          <w:sz w:val="18"/>
          <w:szCs w:val="18"/>
        </w:rPr>
        <w:t>注2：</w:t>
      </w:r>
      <w:r w:rsidRPr="00212741">
        <w:rPr>
          <w:rFonts w:asciiTheme="majorEastAsia" w:eastAsiaTheme="majorEastAsia" w:hAnsiTheme="majorEastAsia"/>
          <w:sz w:val="18"/>
          <w:szCs w:val="18"/>
        </w:rPr>
        <w:t>当</w:t>
      </w:r>
      <w:r w:rsidRPr="00212741">
        <w:rPr>
          <w:rFonts w:asciiTheme="majorEastAsia" w:eastAsiaTheme="majorEastAsia" w:hAnsiTheme="majorEastAsia" w:hint="eastAsia"/>
          <w:sz w:val="18"/>
          <w:szCs w:val="18"/>
        </w:rPr>
        <w:t>通过公式</w:t>
      </w:r>
      <w:r w:rsidR="00ED7EF7" w:rsidRPr="00212741">
        <w:rPr>
          <w:rFonts w:asciiTheme="majorEastAsia" w:eastAsiaTheme="majorEastAsia" w:hAnsiTheme="majorEastAsia"/>
          <w:sz w:val="18"/>
          <w:szCs w:val="18"/>
        </w:rPr>
        <w:t>1</w:t>
      </w:r>
      <w:r w:rsidRPr="00212741">
        <w:rPr>
          <w:rFonts w:asciiTheme="majorEastAsia" w:eastAsiaTheme="majorEastAsia" w:hAnsiTheme="majorEastAsia" w:hint="eastAsia"/>
          <w:sz w:val="18"/>
          <w:szCs w:val="18"/>
        </w:rPr>
        <w:t>计算出</w:t>
      </w:r>
      <w:r w:rsidRPr="00212741">
        <w:rPr>
          <w:rFonts w:asciiTheme="majorEastAsia" w:eastAsiaTheme="majorEastAsia" w:hAnsiTheme="majorEastAsia"/>
          <w:sz w:val="18"/>
          <w:szCs w:val="18"/>
        </w:rPr>
        <w:t>试验负载F1</w:t>
      </w:r>
      <w:r w:rsidRPr="00212741">
        <w:rPr>
          <w:rFonts w:asciiTheme="majorEastAsia" w:eastAsiaTheme="majorEastAsia" w:hAnsiTheme="majorEastAsia" w:hint="eastAsia"/>
          <w:sz w:val="18"/>
          <w:szCs w:val="18"/>
        </w:rPr>
        <w:t>/试验样品的总质量p小于2时，试验负载F1按照2倍的试验样品的总质量进行，即F1=2*p。</w:t>
      </w:r>
    </w:p>
    <w:p w14:paraId="5F25864E"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测试时间：砝码堆放完毕后，开始计算试验时间，试验持续时间72h。</w:t>
      </w:r>
    </w:p>
    <w:p w14:paraId="3D9E4776" w14:textId="77777777" w:rsidR="00532825" w:rsidRPr="00212741" w:rsidRDefault="00532825" w:rsidP="00B222E7">
      <w:pPr>
        <w:pStyle w:val="afb"/>
        <w:widowControl w:val="0"/>
        <w:numPr>
          <w:ilvl w:val="0"/>
          <w:numId w:val="18"/>
        </w:numPr>
        <w:autoSpaceDE/>
        <w:autoSpaceDN/>
        <w:adjustRightInd w:val="0"/>
        <w:ind w:firstLineChars="0"/>
      </w:pPr>
      <w:r w:rsidRPr="00212741">
        <w:rPr>
          <w:rFonts w:hint="eastAsia"/>
        </w:rPr>
        <w:t>测量取样</w:t>
      </w:r>
    </w:p>
    <w:p w14:paraId="7C284DA2" w14:textId="77777777" w:rsidR="00532825" w:rsidRPr="00212741" w:rsidRDefault="00532825" w:rsidP="00532825">
      <w:pPr>
        <w:spacing w:line="240" w:lineRule="auto"/>
        <w:ind w:leftChars="400" w:left="1260" w:hangingChars="200" w:hanging="420"/>
      </w:pPr>
      <w:r w:rsidRPr="00212741">
        <w:rPr>
          <w:rFonts w:hint="eastAsia"/>
        </w:rPr>
        <w:t>1</w:t>
      </w:r>
      <w:r w:rsidRPr="00212741">
        <w:t>)</w:t>
      </w:r>
      <w:r w:rsidRPr="00212741">
        <w:rPr>
          <w:rFonts w:hint="eastAsia"/>
        </w:rPr>
        <w:t xml:space="preserve">  </w:t>
      </w:r>
      <w:r w:rsidRPr="00212741">
        <w:rPr>
          <w:rFonts w:hint="eastAsia"/>
        </w:rPr>
        <w:t>在样品各侧面每隔</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212741">
          <w:rPr>
            <w:rFonts w:hint="eastAsia"/>
          </w:rPr>
          <w:t>500mm</w:t>
        </w:r>
      </w:smartTag>
      <w:r w:rsidRPr="00212741">
        <w:rPr>
          <w:rFonts w:hint="eastAsia"/>
        </w:rPr>
        <w:t>距离选取一个测量点。</w:t>
      </w:r>
    </w:p>
    <w:p w14:paraId="313742E7" w14:textId="77777777" w:rsidR="00532825" w:rsidRPr="00212741" w:rsidRDefault="00532825" w:rsidP="00532825">
      <w:pPr>
        <w:spacing w:line="240" w:lineRule="auto"/>
        <w:ind w:leftChars="400" w:left="1260" w:hangingChars="200" w:hanging="420"/>
      </w:pPr>
      <w:r w:rsidRPr="00212741">
        <w:rPr>
          <w:rFonts w:hint="eastAsia"/>
        </w:rPr>
        <w:t>2</w:t>
      </w:r>
      <w:r w:rsidRPr="00212741">
        <w:t>)</w:t>
      </w:r>
      <w:r w:rsidRPr="00212741">
        <w:rPr>
          <w:rFonts w:hint="eastAsia"/>
        </w:rPr>
        <w:t xml:space="preserve">  </w:t>
      </w:r>
      <w:r w:rsidRPr="00212741">
        <w:rPr>
          <w:rFonts w:hint="eastAsia"/>
        </w:rPr>
        <w:t>当样品侧边长度不足</w:t>
      </w:r>
      <w:smartTag w:uri="urn:schemas-microsoft-com:office:smarttags" w:element="chmetcnv">
        <w:smartTagPr>
          <w:attr w:name="UnitName" w:val="m"/>
          <w:attr w:name="SourceValue" w:val="1"/>
          <w:attr w:name="HasSpace" w:val="False"/>
          <w:attr w:name="Negative" w:val="False"/>
          <w:attr w:name="NumberType" w:val="1"/>
          <w:attr w:name="TCSC" w:val="0"/>
        </w:smartTagPr>
        <w:r w:rsidRPr="00212741">
          <w:rPr>
            <w:rFonts w:hint="eastAsia"/>
          </w:rPr>
          <w:t>1m</w:t>
        </w:r>
      </w:smartTag>
      <w:r w:rsidRPr="00212741">
        <w:rPr>
          <w:rFonts w:hint="eastAsia"/>
        </w:rPr>
        <w:t>时，在每一侧面中间选取</w:t>
      </w:r>
      <w:r w:rsidRPr="00212741">
        <w:rPr>
          <w:rFonts w:hint="eastAsia"/>
        </w:rPr>
        <w:t>1</w:t>
      </w:r>
      <w:r w:rsidRPr="00212741">
        <w:rPr>
          <w:rFonts w:hint="eastAsia"/>
        </w:rPr>
        <w:t>个测量点，共</w:t>
      </w:r>
      <w:r w:rsidRPr="00212741">
        <w:rPr>
          <w:rFonts w:hint="eastAsia"/>
        </w:rPr>
        <w:t>4</w:t>
      </w:r>
      <w:r w:rsidRPr="00212741">
        <w:rPr>
          <w:rFonts w:hint="eastAsia"/>
        </w:rPr>
        <w:t>个点。</w:t>
      </w:r>
    </w:p>
    <w:p w14:paraId="300E65EB" w14:textId="77777777" w:rsidR="00532825" w:rsidRPr="00212741" w:rsidRDefault="00532825" w:rsidP="00A43C25">
      <w:pPr>
        <w:spacing w:line="276" w:lineRule="auto"/>
        <w:ind w:firstLineChars="500" w:firstLine="900"/>
        <w:rPr>
          <w:rFonts w:asciiTheme="majorEastAsia" w:eastAsiaTheme="majorEastAsia" w:hAnsiTheme="majorEastAsia"/>
          <w:sz w:val="18"/>
          <w:szCs w:val="18"/>
        </w:rPr>
      </w:pPr>
      <w:r w:rsidRPr="00212741">
        <w:rPr>
          <w:rFonts w:asciiTheme="majorEastAsia" w:eastAsiaTheme="majorEastAsia" w:hAnsiTheme="majorEastAsia" w:hint="eastAsia"/>
          <w:sz w:val="18"/>
          <w:szCs w:val="18"/>
        </w:rPr>
        <w:t>注：试验开始时高度应在预堆放1/3总载荷且包装无明显变形时进行测量。</w:t>
      </w:r>
    </w:p>
    <w:p w14:paraId="4330B8AD" w14:textId="1EB72538" w:rsidR="00735016" w:rsidRPr="00212741" w:rsidRDefault="00735016" w:rsidP="00735016">
      <w:pPr>
        <w:pStyle w:val="2"/>
        <w:keepNext w:val="0"/>
        <w:keepLines w:val="0"/>
        <w:spacing w:beforeLines="50" w:before="156" w:afterLines="50" w:after="156" w:line="240" w:lineRule="auto"/>
        <w:rPr>
          <w:rFonts w:ascii="黑体" w:hAnsi="黑体"/>
          <w:b w:val="0"/>
        </w:rPr>
      </w:pPr>
      <w:bookmarkStart w:id="102" w:name="_Toc93999521"/>
      <w:r w:rsidRPr="00212741">
        <w:rPr>
          <w:rFonts w:ascii="黑体" w:hAnsi="黑体" w:hint="eastAsia"/>
          <w:b w:val="0"/>
        </w:rPr>
        <w:t>5.2.3</w:t>
      </w:r>
      <w:r w:rsidR="00374B49" w:rsidRPr="00212741">
        <w:rPr>
          <w:rFonts w:ascii="黑体" w:hAnsi="黑体" w:hint="eastAsia"/>
          <w:b w:val="0"/>
        </w:rPr>
        <w:t>机组包装件</w:t>
      </w:r>
      <w:r w:rsidR="00520B55" w:rsidRPr="00212741">
        <w:rPr>
          <w:rFonts w:ascii="黑体" w:hAnsi="黑体" w:hint="eastAsia"/>
          <w:b w:val="0"/>
        </w:rPr>
        <w:t>运输可靠性</w:t>
      </w:r>
      <w:r w:rsidR="00374B49" w:rsidRPr="00212741">
        <w:rPr>
          <w:rFonts w:ascii="黑体" w:hAnsi="黑体" w:hint="eastAsia"/>
          <w:b w:val="0"/>
        </w:rPr>
        <w:t>试验</w:t>
      </w:r>
      <w:bookmarkEnd w:id="102"/>
    </w:p>
    <w:p w14:paraId="799E4F7E" w14:textId="5E12294E" w:rsidR="007B52CE" w:rsidRPr="00212741" w:rsidRDefault="00552360" w:rsidP="00552360">
      <w:pPr>
        <w:spacing w:line="240" w:lineRule="auto"/>
      </w:pPr>
      <w:r w:rsidRPr="00212741">
        <w:rPr>
          <w:rFonts w:hint="eastAsia"/>
        </w:rPr>
        <w:t xml:space="preserve">5.2.3.1 </w:t>
      </w:r>
      <w:r w:rsidR="007B52CE" w:rsidRPr="00212741">
        <w:rPr>
          <w:rFonts w:hint="eastAsia"/>
        </w:rPr>
        <w:t>试验方法按照标准</w:t>
      </w:r>
      <w:r w:rsidR="007B52CE" w:rsidRPr="00212741">
        <w:rPr>
          <w:rFonts w:hint="eastAsia"/>
        </w:rPr>
        <w:t>GB/T 4857.23-2012</w:t>
      </w:r>
      <w:r w:rsidR="007B52CE" w:rsidRPr="00212741">
        <w:rPr>
          <w:rFonts w:hint="eastAsia"/>
        </w:rPr>
        <w:t>包装</w:t>
      </w:r>
      <w:r w:rsidR="007B52CE" w:rsidRPr="00212741">
        <w:rPr>
          <w:rFonts w:hint="eastAsia"/>
        </w:rPr>
        <w:t xml:space="preserve"> </w:t>
      </w:r>
      <w:r w:rsidR="007B52CE" w:rsidRPr="00212741">
        <w:rPr>
          <w:rFonts w:hint="eastAsia"/>
        </w:rPr>
        <w:t>运输包装件基本试验</w:t>
      </w:r>
      <w:r w:rsidR="007B52CE" w:rsidRPr="00212741">
        <w:rPr>
          <w:rFonts w:hint="eastAsia"/>
        </w:rPr>
        <w:t xml:space="preserve"> </w:t>
      </w:r>
      <w:r w:rsidR="007B52CE" w:rsidRPr="00212741">
        <w:rPr>
          <w:rFonts w:hint="eastAsia"/>
        </w:rPr>
        <w:t>第</w:t>
      </w:r>
      <w:r w:rsidR="007B52CE" w:rsidRPr="00212741">
        <w:rPr>
          <w:rFonts w:hint="eastAsia"/>
        </w:rPr>
        <w:t>23</w:t>
      </w:r>
      <w:r w:rsidR="007B52CE" w:rsidRPr="00212741">
        <w:rPr>
          <w:rFonts w:hint="eastAsia"/>
        </w:rPr>
        <w:t>部分：随机振动试验方法执行。</w:t>
      </w:r>
    </w:p>
    <w:p w14:paraId="4EA93299" w14:textId="637DD00E" w:rsidR="00735016" w:rsidRPr="00212741" w:rsidRDefault="00552360" w:rsidP="00552360">
      <w:pPr>
        <w:spacing w:line="240" w:lineRule="auto"/>
      </w:pPr>
      <w:r w:rsidRPr="00212741">
        <w:rPr>
          <w:rFonts w:hint="eastAsia"/>
        </w:rPr>
        <w:lastRenderedPageBreak/>
        <w:t>5.2.3.2</w:t>
      </w:r>
      <w:r w:rsidR="003E7490" w:rsidRPr="00212741">
        <w:rPr>
          <w:rFonts w:hint="eastAsia"/>
        </w:rPr>
        <w:t xml:space="preserve"> </w:t>
      </w:r>
      <w:r w:rsidRPr="00212741">
        <w:rPr>
          <w:rFonts w:hint="eastAsia"/>
        </w:rPr>
        <w:t>试验样品预处理的温湿度条件从</w:t>
      </w:r>
      <w:r w:rsidRPr="00212741">
        <w:rPr>
          <w:rFonts w:hint="eastAsia"/>
        </w:rPr>
        <w:t>GB/T 4857.2-2005</w:t>
      </w:r>
      <w:r w:rsidRPr="00212741">
        <w:rPr>
          <w:rFonts w:hint="eastAsia"/>
        </w:rPr>
        <w:t>表</w:t>
      </w:r>
      <w:r w:rsidRPr="00212741">
        <w:rPr>
          <w:rFonts w:hint="eastAsia"/>
        </w:rPr>
        <w:t>1</w:t>
      </w:r>
      <w:r w:rsidRPr="00212741">
        <w:rPr>
          <w:rFonts w:hint="eastAsia"/>
        </w:rPr>
        <w:t>中选择条件</w:t>
      </w:r>
      <w:r w:rsidRPr="00212741">
        <w:rPr>
          <w:rFonts w:hint="eastAsia"/>
        </w:rPr>
        <w:t>7</w:t>
      </w:r>
      <w:r w:rsidRPr="00212741">
        <w:rPr>
          <w:rFonts w:hint="eastAsia"/>
        </w:rPr>
        <w:t>，即在温度</w:t>
      </w:r>
      <w:r w:rsidRPr="00212741">
        <w:rPr>
          <w:rFonts w:hint="eastAsia"/>
        </w:rPr>
        <w:t>+23</w:t>
      </w:r>
      <w:r w:rsidRPr="00212741">
        <w:rPr>
          <w:rFonts w:hint="eastAsia"/>
        </w:rPr>
        <w:t>℃，相对湿度</w:t>
      </w:r>
      <w:r w:rsidRPr="00212741">
        <w:rPr>
          <w:rFonts w:hint="eastAsia"/>
        </w:rPr>
        <w:t>50%</w:t>
      </w:r>
      <w:r w:rsidRPr="00212741">
        <w:rPr>
          <w:rFonts w:hint="eastAsia"/>
        </w:rPr>
        <w:t>下进行；预处理时间选择为</w:t>
      </w:r>
      <w:r w:rsidRPr="00212741">
        <w:rPr>
          <w:rFonts w:hint="eastAsia"/>
        </w:rPr>
        <w:t>24</w:t>
      </w:r>
      <w:r w:rsidRPr="00212741">
        <w:rPr>
          <w:rFonts w:hint="eastAsia"/>
        </w:rPr>
        <w:t>小时</w:t>
      </w:r>
      <w:r w:rsidR="00735016" w:rsidRPr="00212741">
        <w:rPr>
          <w:rFonts w:hint="eastAsia"/>
        </w:rPr>
        <w:t>。</w:t>
      </w:r>
    </w:p>
    <w:p w14:paraId="23E0BD9A" w14:textId="28E4EE18" w:rsidR="003E7490" w:rsidRPr="00212741" w:rsidRDefault="003E7490" w:rsidP="00552360">
      <w:pPr>
        <w:spacing w:line="240" w:lineRule="auto"/>
      </w:pPr>
      <w:r w:rsidRPr="00212741">
        <w:rPr>
          <w:rFonts w:hint="eastAsia"/>
        </w:rPr>
        <w:t xml:space="preserve">5.2.3.3 </w:t>
      </w:r>
      <w:r w:rsidRPr="00212741">
        <w:rPr>
          <w:rFonts w:hint="eastAsia"/>
        </w:rPr>
        <w:t>随机振动试验执行的频谱参数按照</w:t>
      </w:r>
      <w:r w:rsidRPr="00212741">
        <w:rPr>
          <w:rFonts w:hint="eastAsia"/>
        </w:rPr>
        <w:t>GB/T 4857.23-2012</w:t>
      </w:r>
      <w:r w:rsidRPr="00212741">
        <w:rPr>
          <w:rFonts w:hint="eastAsia"/>
        </w:rPr>
        <w:t>中表</w:t>
      </w:r>
      <w:r w:rsidRPr="00212741">
        <w:rPr>
          <w:rFonts w:hint="eastAsia"/>
        </w:rPr>
        <w:t xml:space="preserve">C.1 </w:t>
      </w:r>
      <w:r w:rsidRPr="00212741">
        <w:rPr>
          <w:rFonts w:hint="eastAsia"/>
        </w:rPr>
        <w:t>公路运输的频谱表执行；试验时间为</w:t>
      </w:r>
      <w:r w:rsidRPr="00212741">
        <w:rPr>
          <w:rFonts w:hint="eastAsia"/>
        </w:rPr>
        <w:t>3</w:t>
      </w:r>
      <w:r w:rsidRPr="00212741">
        <w:rPr>
          <w:rFonts w:hint="eastAsia"/>
        </w:rPr>
        <w:t>小时。</w:t>
      </w:r>
    </w:p>
    <w:p w14:paraId="60BFB28B" w14:textId="38014E48" w:rsidR="00735016" w:rsidRPr="00212741" w:rsidRDefault="00B52BC9" w:rsidP="00735016">
      <w:pPr>
        <w:pStyle w:val="2"/>
        <w:keepNext w:val="0"/>
        <w:keepLines w:val="0"/>
        <w:spacing w:beforeLines="50" w:before="156" w:afterLines="50" w:after="156" w:line="240" w:lineRule="auto"/>
        <w:rPr>
          <w:rFonts w:ascii="黑体" w:hAnsi="黑体"/>
          <w:b w:val="0"/>
        </w:rPr>
      </w:pPr>
      <w:bookmarkStart w:id="103" w:name="_Toc93999522"/>
      <w:r w:rsidRPr="00212741">
        <w:rPr>
          <w:rFonts w:ascii="黑体" w:hAnsi="黑体" w:hint="eastAsia"/>
          <w:b w:val="0"/>
        </w:rPr>
        <w:t>5</w:t>
      </w:r>
      <w:r w:rsidR="00735016" w:rsidRPr="00212741">
        <w:rPr>
          <w:rFonts w:ascii="黑体" w:hAnsi="黑体" w:hint="eastAsia"/>
          <w:b w:val="0"/>
        </w:rPr>
        <w:t>.3</w:t>
      </w:r>
      <w:r w:rsidR="00735016" w:rsidRPr="00212741">
        <w:rPr>
          <w:rFonts w:ascii="黑体" w:hAnsi="黑体"/>
          <w:b w:val="0"/>
        </w:rPr>
        <w:t xml:space="preserve"> </w:t>
      </w:r>
      <w:r w:rsidR="00735016" w:rsidRPr="00212741">
        <w:rPr>
          <w:rFonts w:ascii="黑体" w:hAnsi="黑体" w:hint="eastAsia"/>
          <w:b w:val="0"/>
        </w:rPr>
        <w:t>机组安装可靠性</w:t>
      </w:r>
      <w:r w:rsidR="00A756BD" w:rsidRPr="00212741">
        <w:rPr>
          <w:rFonts w:ascii="黑体" w:hAnsi="黑体" w:hint="eastAsia"/>
          <w:b w:val="0"/>
        </w:rPr>
        <w:t>试验</w:t>
      </w:r>
      <w:bookmarkEnd w:id="103"/>
    </w:p>
    <w:p w14:paraId="67226D78" w14:textId="5DFAC132" w:rsidR="00A756BD" w:rsidRPr="00212741" w:rsidRDefault="00A756BD" w:rsidP="00A756BD">
      <w:pPr>
        <w:pStyle w:val="2"/>
        <w:keepNext w:val="0"/>
        <w:keepLines w:val="0"/>
        <w:spacing w:beforeLines="50" w:before="156" w:afterLines="50" w:after="156" w:line="240" w:lineRule="auto"/>
        <w:rPr>
          <w:rFonts w:ascii="黑体" w:hAnsi="黑体"/>
          <w:b w:val="0"/>
        </w:rPr>
      </w:pPr>
      <w:bookmarkStart w:id="104" w:name="_Toc93999523"/>
      <w:r w:rsidRPr="00212741">
        <w:rPr>
          <w:rFonts w:ascii="黑体" w:hAnsi="黑体" w:hint="eastAsia"/>
          <w:b w:val="0"/>
        </w:rPr>
        <w:t>5.3.1机组吊装可靠性</w:t>
      </w:r>
      <w:bookmarkEnd w:id="104"/>
    </w:p>
    <w:p w14:paraId="0935D9F0" w14:textId="61911686" w:rsidR="00A756BD" w:rsidRPr="00212741" w:rsidRDefault="00A756BD" w:rsidP="003144D3">
      <w:pPr>
        <w:spacing w:line="240" w:lineRule="auto"/>
      </w:pPr>
      <w:r w:rsidRPr="00212741">
        <w:rPr>
          <w:rFonts w:hint="eastAsia"/>
        </w:rPr>
        <w:t>5.3.1.1</w:t>
      </w:r>
      <w:r w:rsidRPr="00212741">
        <w:rPr>
          <w:rFonts w:hint="eastAsia"/>
        </w:rPr>
        <w:t>试验对象</w:t>
      </w:r>
    </w:p>
    <w:p w14:paraId="71F68C79"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重量100kg以上或体积</w:t>
      </w:r>
      <w:r w:rsidRPr="00212741">
        <w:rPr>
          <w:rFonts w:ascii="宋体" w:hAnsi="宋体"/>
        </w:rPr>
        <w:t>2.5m</w:t>
      </w:r>
      <w:r w:rsidRPr="00212741">
        <w:rPr>
          <w:rFonts w:ascii="宋体" w:hAnsi="宋体"/>
          <w:vertAlign w:val="superscript"/>
        </w:rPr>
        <w:t>3</w:t>
      </w:r>
      <w:r w:rsidRPr="00212741">
        <w:rPr>
          <w:rFonts w:ascii="宋体" w:hAnsi="宋体" w:hint="eastAsia"/>
        </w:rPr>
        <w:t>以上的空调产品室外机、室内机整机。</w:t>
      </w:r>
    </w:p>
    <w:p w14:paraId="1A77F851"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重量100kg以上或体积</w:t>
      </w:r>
      <w:r w:rsidRPr="00212741">
        <w:rPr>
          <w:rFonts w:ascii="宋体" w:hAnsi="宋体"/>
        </w:rPr>
        <w:t>2.5m</w:t>
      </w:r>
      <w:r w:rsidRPr="00212741">
        <w:rPr>
          <w:rFonts w:ascii="宋体" w:hAnsi="宋体"/>
          <w:vertAlign w:val="superscript"/>
        </w:rPr>
        <w:t>3</w:t>
      </w:r>
      <w:r w:rsidRPr="00212741">
        <w:rPr>
          <w:rFonts w:ascii="宋体" w:hAnsi="宋体" w:hint="eastAsia"/>
        </w:rPr>
        <w:t>以上的箱装、敞开包装、捆扎包装、局部包装等散件部品。</w:t>
      </w:r>
    </w:p>
    <w:p w14:paraId="077E06BC"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预定安装方式为悬挂吊装的挂件、承重装置和整机产品。</w:t>
      </w:r>
    </w:p>
    <w:p w14:paraId="08D4FC78" w14:textId="77777777" w:rsidR="00A756BD" w:rsidRPr="00212741" w:rsidRDefault="00A756BD" w:rsidP="003144D3">
      <w:pPr>
        <w:pStyle w:val="a5"/>
        <w:numPr>
          <w:ilvl w:val="0"/>
          <w:numId w:val="23"/>
        </w:numPr>
        <w:spacing w:line="240" w:lineRule="auto"/>
        <w:ind w:firstLineChars="0"/>
        <w:rPr>
          <w:rFonts w:ascii="宋体" w:hAnsi="宋体"/>
        </w:rPr>
      </w:pPr>
      <w:r w:rsidRPr="00212741">
        <w:rPr>
          <w:rFonts w:ascii="宋体" w:hAnsi="宋体" w:hint="eastAsia"/>
        </w:rPr>
        <w:t>根据空调产品实际安装情况，有吊装要求的空调产品。</w:t>
      </w:r>
    </w:p>
    <w:p w14:paraId="6DE63479" w14:textId="51CD8AAA" w:rsidR="00A756BD" w:rsidRPr="00212741" w:rsidRDefault="00A756BD" w:rsidP="003144D3">
      <w:pPr>
        <w:spacing w:line="240" w:lineRule="auto"/>
      </w:pPr>
      <w:r w:rsidRPr="00212741">
        <w:rPr>
          <w:rFonts w:hint="eastAsia"/>
        </w:rPr>
        <w:t xml:space="preserve">5.3.1.2 </w:t>
      </w:r>
      <w:r w:rsidRPr="00212741">
        <w:rPr>
          <w:rFonts w:hint="eastAsia"/>
        </w:rPr>
        <w:t>试验样品要求</w:t>
      </w:r>
    </w:p>
    <w:p w14:paraId="3377FE98"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试验样品说明书应符合</w:t>
      </w:r>
      <w:r w:rsidRPr="00212741">
        <w:rPr>
          <w:rFonts w:ascii="宋体" w:hAnsi="宋体"/>
        </w:rPr>
        <w:t>GB5296.2</w:t>
      </w:r>
      <w:r w:rsidRPr="00212741">
        <w:rPr>
          <w:rFonts w:ascii="宋体" w:hAnsi="宋体" w:hint="eastAsia"/>
        </w:rPr>
        <w:t>的要求，且里面应有明确的产品吊装示意图及具体要求。</w:t>
      </w:r>
    </w:p>
    <w:p w14:paraId="1D6ED1A1"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试验样品各种图示应符合</w:t>
      </w:r>
      <w:r w:rsidRPr="00212741">
        <w:rPr>
          <w:rFonts w:ascii="宋体" w:hAnsi="宋体"/>
        </w:rPr>
        <w:t>GB/T 191</w:t>
      </w:r>
      <w:r w:rsidRPr="00212741">
        <w:rPr>
          <w:rFonts w:ascii="宋体" w:hAnsi="宋体" w:hint="eastAsia"/>
        </w:rPr>
        <w:t>的要求，凡需单件起吊的和重心明显偏离中心的试验样品，应标注“由此起吊”和“重心”标志，且在外包装明显的位置上应有尺寸符合要求的吊装示意图示。</w:t>
      </w:r>
    </w:p>
    <w:p w14:paraId="3F6CE11C"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试验样品应具有牢固并且方便操作的吊装装置，吊孔设计要合理，方便钢丝绳穿过，且在吊装过程中保证不会滑出或者偏斜，在吊装试验前检查，不满足以上要求的判定为不合格。</w:t>
      </w:r>
    </w:p>
    <w:p w14:paraId="4F04BDEC" w14:textId="77777777" w:rsidR="00A756BD" w:rsidRPr="00212741" w:rsidRDefault="00A756BD" w:rsidP="003144D3">
      <w:pPr>
        <w:pStyle w:val="a5"/>
        <w:numPr>
          <w:ilvl w:val="0"/>
          <w:numId w:val="24"/>
        </w:numPr>
        <w:spacing w:line="240" w:lineRule="auto"/>
        <w:ind w:firstLineChars="0"/>
        <w:rPr>
          <w:rFonts w:ascii="宋体" w:hAnsi="宋体"/>
        </w:rPr>
      </w:pPr>
      <w:r w:rsidRPr="00212741">
        <w:rPr>
          <w:rFonts w:ascii="宋体" w:hAnsi="宋体" w:hint="eastAsia"/>
        </w:rPr>
        <w:t>必要情况下，试验样品应配备吊装所需的随机附件。</w:t>
      </w:r>
    </w:p>
    <w:p w14:paraId="07AA22A7" w14:textId="534FDA50" w:rsidR="00A756BD" w:rsidRPr="00212741" w:rsidRDefault="0003676E" w:rsidP="003144D3">
      <w:pPr>
        <w:spacing w:line="240" w:lineRule="auto"/>
      </w:pPr>
      <w:r w:rsidRPr="00212741">
        <w:rPr>
          <w:rFonts w:hint="eastAsia"/>
        </w:rPr>
        <w:t xml:space="preserve">5.3.1.3 </w:t>
      </w:r>
      <w:r w:rsidRPr="00212741">
        <w:rPr>
          <w:rFonts w:hint="eastAsia"/>
        </w:rPr>
        <w:t>试验步骤</w:t>
      </w:r>
    </w:p>
    <w:p w14:paraId="25001C8A" w14:textId="77777777"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按照产品说明书或外包装吊装示意图上的要求用钢丝绳（钢丝绳截面不能超过</w:t>
      </w:r>
      <w:r w:rsidRPr="00212741">
        <w:rPr>
          <w:rFonts w:asciiTheme="majorEastAsia" w:eastAsiaTheme="majorEastAsia" w:hAnsiTheme="majorEastAsia"/>
          <w:kern w:val="0"/>
          <w:szCs w:val="21"/>
        </w:rPr>
        <w:t>10mm</w:t>
      </w:r>
      <w:r w:rsidRPr="00212741">
        <w:rPr>
          <w:rFonts w:asciiTheme="majorEastAsia" w:eastAsiaTheme="majorEastAsia" w:hAnsiTheme="majorEastAsia" w:hint="eastAsia"/>
          <w:kern w:val="0"/>
          <w:szCs w:val="21"/>
        </w:rPr>
        <w:t>）做好吊装准备，不允许使用吊带。</w:t>
      </w:r>
    </w:p>
    <w:p w14:paraId="105392A2" w14:textId="77777777"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做起吊试验的机组不应拆除包装上盖等，应保持产品处于出厂状态。</w:t>
      </w:r>
    </w:p>
    <w:p w14:paraId="712D02AD" w14:textId="77777777"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起吊试验时，不允许将钢丝绳系于木托盘上。</w:t>
      </w:r>
    </w:p>
    <w:p w14:paraId="66CC9F08" w14:textId="58329FB6"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必要时应检查并注意机组的重心位置是否严重偏离吊装位置的几何中心。重心偏离中心较明显的空调产品</w:t>
      </w:r>
      <w:r w:rsidRPr="00212741">
        <w:rPr>
          <w:rFonts w:asciiTheme="majorEastAsia" w:eastAsiaTheme="majorEastAsia" w:hAnsiTheme="majorEastAsia"/>
          <w:kern w:val="0"/>
          <w:szCs w:val="21"/>
        </w:rPr>
        <w:t>,</w:t>
      </w:r>
      <w:r w:rsidRPr="00212741">
        <w:rPr>
          <w:rFonts w:asciiTheme="majorEastAsia" w:eastAsiaTheme="majorEastAsia" w:hAnsiTheme="majorEastAsia" w:hint="eastAsia"/>
          <w:kern w:val="0"/>
          <w:szCs w:val="21"/>
        </w:rPr>
        <w:t>应采取相应的平衡措施</w:t>
      </w:r>
      <w:r w:rsidR="00A6249A" w:rsidRPr="00212741">
        <w:rPr>
          <w:rFonts w:asciiTheme="majorEastAsia" w:eastAsiaTheme="majorEastAsia" w:hAnsiTheme="majorEastAsia" w:hint="eastAsia"/>
          <w:kern w:val="0"/>
          <w:szCs w:val="21"/>
        </w:rPr>
        <w:t>。</w:t>
      </w:r>
    </w:p>
    <w:p w14:paraId="52FDDD3B" w14:textId="77305F25"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起吊时，吊绳与箱顶水平面夹角为</w:t>
      </w:r>
      <w:r w:rsidRPr="00212741">
        <w:rPr>
          <w:rFonts w:asciiTheme="majorEastAsia" w:eastAsiaTheme="majorEastAsia" w:hAnsiTheme="majorEastAsia"/>
          <w:kern w:val="0"/>
          <w:szCs w:val="21"/>
        </w:rPr>
        <w:t>25</w:t>
      </w:r>
      <w:r w:rsidRPr="00212741">
        <w:rPr>
          <w:rFonts w:asciiTheme="majorEastAsia" w:eastAsiaTheme="majorEastAsia" w:hAnsiTheme="majorEastAsia"/>
          <w:kern w:val="0"/>
          <w:szCs w:val="21"/>
        </w:rPr>
        <w:sym w:font="Symbol" w:char="F0B0"/>
      </w:r>
      <w:r w:rsidRPr="00212741">
        <w:rPr>
          <w:rFonts w:asciiTheme="majorEastAsia" w:eastAsiaTheme="majorEastAsia" w:hAnsiTheme="majorEastAsia"/>
          <w:kern w:val="0"/>
          <w:szCs w:val="21"/>
        </w:rPr>
        <w:t>~30</w:t>
      </w:r>
      <w:r w:rsidRPr="00212741">
        <w:rPr>
          <w:rFonts w:asciiTheme="majorEastAsia" w:eastAsiaTheme="majorEastAsia" w:hAnsiTheme="majorEastAsia"/>
          <w:kern w:val="0"/>
          <w:szCs w:val="21"/>
        </w:rPr>
        <w:sym w:font="Symbol" w:char="F0B0"/>
      </w:r>
      <w:r w:rsidRPr="00212741">
        <w:rPr>
          <w:rFonts w:asciiTheme="majorEastAsia" w:eastAsiaTheme="majorEastAsia" w:hAnsiTheme="majorEastAsia" w:hint="eastAsia"/>
          <w:kern w:val="0"/>
          <w:szCs w:val="21"/>
        </w:rPr>
        <w:t>，若因为结构与吊绳干涉限制，无法达到此吊装角度的，采用与吊绳不会干涉的最小角度进行吊装（见图</w:t>
      </w:r>
      <w:r w:rsidR="00460DB2" w:rsidRPr="00212741">
        <w:rPr>
          <w:rFonts w:asciiTheme="majorEastAsia" w:eastAsiaTheme="majorEastAsia" w:hAnsiTheme="majorEastAsia"/>
          <w:kern w:val="0"/>
          <w:szCs w:val="21"/>
        </w:rPr>
        <w:t>5</w:t>
      </w:r>
      <w:r w:rsidRPr="00212741">
        <w:rPr>
          <w:rFonts w:asciiTheme="majorEastAsia" w:eastAsiaTheme="majorEastAsia" w:hAnsiTheme="majorEastAsia" w:hint="eastAsia"/>
          <w:kern w:val="0"/>
          <w:szCs w:val="21"/>
        </w:rPr>
        <w:t>）。</w:t>
      </w:r>
    </w:p>
    <w:p w14:paraId="701D0CC7" w14:textId="21A6C2BB"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用起吊装置以表</w:t>
      </w:r>
      <w:r w:rsidR="00EB65A3" w:rsidRPr="00212741">
        <w:rPr>
          <w:rFonts w:asciiTheme="majorEastAsia" w:eastAsiaTheme="majorEastAsia" w:hAnsiTheme="majorEastAsia"/>
          <w:kern w:val="0"/>
          <w:szCs w:val="21"/>
        </w:rPr>
        <w:t>7</w:t>
      </w:r>
      <w:r w:rsidRPr="00212741">
        <w:rPr>
          <w:rFonts w:asciiTheme="majorEastAsia" w:eastAsiaTheme="majorEastAsia" w:hAnsiTheme="majorEastAsia" w:hint="eastAsia"/>
          <w:kern w:val="0"/>
          <w:szCs w:val="21"/>
        </w:rPr>
        <w:t>所示的正常速度将试验样品提升至一定高度（约</w:t>
      </w:r>
      <w:r w:rsidRPr="00212741">
        <w:rPr>
          <w:rFonts w:asciiTheme="majorEastAsia" w:eastAsiaTheme="majorEastAsia" w:hAnsiTheme="majorEastAsia"/>
          <w:kern w:val="0"/>
          <w:szCs w:val="21"/>
        </w:rPr>
        <w:t>1</w:t>
      </w:r>
      <w:r w:rsidRPr="00212741">
        <w:rPr>
          <w:rFonts w:asciiTheme="majorEastAsia" w:eastAsiaTheme="majorEastAsia" w:hAnsiTheme="majorEastAsia" w:hint="eastAsia"/>
          <w:kern w:val="0"/>
          <w:szCs w:val="21"/>
        </w:rPr>
        <w:t>～</w:t>
      </w:r>
      <w:r w:rsidRPr="00212741">
        <w:rPr>
          <w:rFonts w:asciiTheme="majorEastAsia" w:eastAsiaTheme="majorEastAsia" w:hAnsiTheme="majorEastAsia"/>
          <w:kern w:val="0"/>
          <w:szCs w:val="21"/>
        </w:rPr>
        <w:t>1.5m</w:t>
      </w:r>
      <w:r w:rsidRPr="00212741">
        <w:rPr>
          <w:rFonts w:asciiTheme="majorEastAsia" w:eastAsiaTheme="majorEastAsia" w:hAnsiTheme="majorEastAsia" w:hint="eastAsia"/>
          <w:kern w:val="0"/>
          <w:szCs w:val="21"/>
        </w:rPr>
        <w:t>）后，以紧急起吊和制动的方式反复上升、下降各</w:t>
      </w:r>
      <w:r w:rsidRPr="00212741">
        <w:rPr>
          <w:rFonts w:asciiTheme="majorEastAsia" w:eastAsiaTheme="majorEastAsia" w:hAnsiTheme="majorEastAsia"/>
          <w:kern w:val="0"/>
          <w:szCs w:val="21"/>
        </w:rPr>
        <w:t>5</w:t>
      </w:r>
      <w:r w:rsidRPr="00212741">
        <w:rPr>
          <w:rFonts w:asciiTheme="majorEastAsia" w:eastAsiaTheme="majorEastAsia" w:hAnsiTheme="majorEastAsia" w:hint="eastAsia"/>
          <w:kern w:val="0"/>
          <w:szCs w:val="21"/>
        </w:rPr>
        <w:t>次，再匀速降落至高度（约</w:t>
      </w:r>
      <w:r w:rsidRPr="00212741">
        <w:rPr>
          <w:rFonts w:asciiTheme="majorEastAsia" w:eastAsiaTheme="majorEastAsia" w:hAnsiTheme="majorEastAsia"/>
          <w:kern w:val="0"/>
          <w:szCs w:val="21"/>
        </w:rPr>
        <w:t>0.5</w:t>
      </w:r>
      <w:r w:rsidRPr="00212741">
        <w:rPr>
          <w:rFonts w:asciiTheme="majorEastAsia" w:eastAsiaTheme="majorEastAsia" w:hAnsiTheme="majorEastAsia" w:hint="eastAsia"/>
          <w:kern w:val="0"/>
          <w:szCs w:val="21"/>
        </w:rPr>
        <w:t>～</w:t>
      </w:r>
      <w:r w:rsidRPr="00212741">
        <w:rPr>
          <w:rFonts w:asciiTheme="majorEastAsia" w:eastAsiaTheme="majorEastAsia" w:hAnsiTheme="majorEastAsia"/>
          <w:kern w:val="0"/>
          <w:szCs w:val="21"/>
        </w:rPr>
        <w:t>0.8m</w:t>
      </w:r>
      <w:r w:rsidRPr="00212741">
        <w:rPr>
          <w:rFonts w:asciiTheme="majorEastAsia" w:eastAsiaTheme="majorEastAsia" w:hAnsiTheme="majorEastAsia" w:hint="eastAsia"/>
          <w:kern w:val="0"/>
          <w:szCs w:val="21"/>
        </w:rPr>
        <w:t>）左右移动各</w:t>
      </w:r>
      <w:r w:rsidRPr="00212741">
        <w:rPr>
          <w:rFonts w:asciiTheme="majorEastAsia" w:eastAsiaTheme="majorEastAsia" w:hAnsiTheme="majorEastAsia"/>
          <w:kern w:val="0"/>
          <w:szCs w:val="21"/>
        </w:rPr>
        <w:t>5</w:t>
      </w:r>
      <w:r w:rsidRPr="00212741">
        <w:rPr>
          <w:rFonts w:asciiTheme="majorEastAsia" w:eastAsiaTheme="majorEastAsia" w:hAnsiTheme="majorEastAsia" w:hint="eastAsia"/>
          <w:kern w:val="0"/>
          <w:szCs w:val="21"/>
        </w:rPr>
        <w:t>次。</w:t>
      </w:r>
    </w:p>
    <w:p w14:paraId="25802129" w14:textId="1EFCCF88" w:rsidR="00A756BD" w:rsidRPr="00212741" w:rsidRDefault="00A756BD" w:rsidP="003144D3">
      <w:pPr>
        <w:pStyle w:val="a5"/>
        <w:numPr>
          <w:ilvl w:val="0"/>
          <w:numId w:val="25"/>
        </w:numPr>
        <w:spacing w:line="240" w:lineRule="auto"/>
        <w:ind w:firstLineChars="0"/>
        <w:rPr>
          <w:rFonts w:asciiTheme="majorEastAsia" w:eastAsiaTheme="majorEastAsia" w:hAnsiTheme="majorEastAsia"/>
          <w:kern w:val="0"/>
          <w:szCs w:val="21"/>
        </w:rPr>
      </w:pPr>
      <w:r w:rsidRPr="00212741">
        <w:rPr>
          <w:rFonts w:asciiTheme="majorEastAsia" w:eastAsiaTheme="majorEastAsia" w:hAnsiTheme="majorEastAsia" w:hint="eastAsia"/>
          <w:kern w:val="0"/>
          <w:szCs w:val="21"/>
        </w:rPr>
        <w:t>完成上述操作后，吊在</w:t>
      </w:r>
      <w:r w:rsidRPr="00212741">
        <w:rPr>
          <w:rFonts w:asciiTheme="majorEastAsia" w:eastAsiaTheme="majorEastAsia" w:hAnsiTheme="majorEastAsia"/>
          <w:kern w:val="0"/>
          <w:szCs w:val="21"/>
        </w:rPr>
        <w:t>0.2m</w:t>
      </w:r>
      <w:r w:rsidRPr="00212741">
        <w:rPr>
          <w:rFonts w:asciiTheme="majorEastAsia" w:eastAsiaTheme="majorEastAsia" w:hAnsiTheme="majorEastAsia" w:hint="eastAsia"/>
          <w:kern w:val="0"/>
          <w:szCs w:val="21"/>
        </w:rPr>
        <w:t>高的位置静止保持</w:t>
      </w:r>
      <w:r w:rsidRPr="00212741">
        <w:rPr>
          <w:rFonts w:asciiTheme="majorEastAsia" w:eastAsiaTheme="majorEastAsia" w:hAnsiTheme="majorEastAsia"/>
          <w:kern w:val="0"/>
          <w:szCs w:val="21"/>
        </w:rPr>
        <w:t>2</w:t>
      </w:r>
      <w:r w:rsidRPr="00212741">
        <w:rPr>
          <w:rFonts w:asciiTheme="majorEastAsia" w:eastAsiaTheme="majorEastAsia" w:hAnsiTheme="majorEastAsia" w:hint="eastAsia"/>
          <w:kern w:val="0"/>
          <w:szCs w:val="21"/>
        </w:rPr>
        <w:t>小时，时间结束后匀速降落至地面。</w:t>
      </w:r>
    </w:p>
    <w:p w14:paraId="3F84E6E7" w14:textId="15893762" w:rsidR="00A756BD" w:rsidRPr="00212741" w:rsidRDefault="00A756BD" w:rsidP="0003676E">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表</w:t>
      </w:r>
      <w:r w:rsidR="006E59DE" w:rsidRPr="00212741">
        <w:rPr>
          <w:rFonts w:ascii="黑体" w:eastAsia="黑体" w:hAnsi="黑体" w:cs="宋体" w:hint="eastAsia"/>
          <w:szCs w:val="21"/>
        </w:rPr>
        <w:t xml:space="preserve"> </w:t>
      </w:r>
      <w:r w:rsidR="00EB65A3" w:rsidRPr="00212741">
        <w:rPr>
          <w:rFonts w:ascii="黑体" w:eastAsia="黑体" w:hAnsi="黑体" w:cs="宋体"/>
          <w:szCs w:val="21"/>
        </w:rPr>
        <w:t xml:space="preserve">7 </w:t>
      </w:r>
      <w:r w:rsidRPr="00212741">
        <w:rPr>
          <w:rFonts w:ascii="黑体" w:eastAsia="黑体" w:hAnsi="黑体" w:cs="宋体" w:hint="eastAsia"/>
          <w:szCs w:val="21"/>
        </w:rPr>
        <w:t>起吊速度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095"/>
      </w:tblGrid>
      <w:tr w:rsidR="00A756BD" w:rsidRPr="00212741" w14:paraId="2F85EDE7" w14:textId="77777777" w:rsidTr="0003676E">
        <w:trPr>
          <w:trHeight w:val="381"/>
        </w:trPr>
        <w:tc>
          <w:tcPr>
            <w:tcW w:w="4515" w:type="dxa"/>
            <w:tcBorders>
              <w:top w:val="single" w:sz="4" w:space="0" w:color="auto"/>
              <w:left w:val="single" w:sz="4" w:space="0" w:color="auto"/>
              <w:bottom w:val="single" w:sz="4" w:space="0" w:color="auto"/>
              <w:right w:val="single" w:sz="4" w:space="0" w:color="auto"/>
            </w:tcBorders>
            <w:vAlign w:val="center"/>
            <w:hideMark/>
          </w:tcPr>
          <w:p w14:paraId="689B10EB"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试验样品重量（kg）</w:t>
            </w:r>
          </w:p>
        </w:tc>
        <w:tc>
          <w:tcPr>
            <w:tcW w:w="4095" w:type="dxa"/>
            <w:tcBorders>
              <w:top w:val="single" w:sz="4" w:space="0" w:color="auto"/>
              <w:left w:val="single" w:sz="4" w:space="0" w:color="auto"/>
              <w:bottom w:val="single" w:sz="4" w:space="0" w:color="auto"/>
              <w:right w:val="single" w:sz="4" w:space="0" w:color="auto"/>
            </w:tcBorders>
            <w:vAlign w:val="center"/>
            <w:hideMark/>
          </w:tcPr>
          <w:p w14:paraId="1FE501E2"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起吊速度（m/min）</w:t>
            </w:r>
          </w:p>
        </w:tc>
      </w:tr>
      <w:tr w:rsidR="00A756BD" w:rsidRPr="00212741" w14:paraId="5C7BB2AA" w14:textId="77777777" w:rsidTr="0003676E">
        <w:trPr>
          <w:trHeight w:val="273"/>
        </w:trPr>
        <w:tc>
          <w:tcPr>
            <w:tcW w:w="4515" w:type="dxa"/>
            <w:tcBorders>
              <w:top w:val="single" w:sz="4" w:space="0" w:color="auto"/>
              <w:left w:val="single" w:sz="4" w:space="0" w:color="auto"/>
              <w:bottom w:val="single" w:sz="4" w:space="0" w:color="auto"/>
              <w:right w:val="single" w:sz="4" w:space="0" w:color="auto"/>
            </w:tcBorders>
            <w:vAlign w:val="center"/>
            <w:hideMark/>
          </w:tcPr>
          <w:p w14:paraId="4004969A" w14:textId="3D382025" w:rsidR="00A756BD" w:rsidRPr="00212741" w:rsidRDefault="00A756BD" w:rsidP="00120463">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w:t>
            </w:r>
            <w:r w:rsidR="00120463" w:rsidRPr="00212741">
              <w:rPr>
                <w:rFonts w:ascii="黑体" w:eastAsia="黑体" w:hAnsi="黑体"/>
                <w:sz w:val="18"/>
                <w:szCs w:val="18"/>
              </w:rPr>
              <w:t>1000</w:t>
            </w:r>
          </w:p>
        </w:tc>
        <w:tc>
          <w:tcPr>
            <w:tcW w:w="4095" w:type="dxa"/>
            <w:tcBorders>
              <w:top w:val="single" w:sz="4" w:space="0" w:color="auto"/>
              <w:left w:val="single" w:sz="4" w:space="0" w:color="auto"/>
              <w:bottom w:val="single" w:sz="4" w:space="0" w:color="auto"/>
              <w:right w:val="single" w:sz="4" w:space="0" w:color="auto"/>
            </w:tcBorders>
            <w:vAlign w:val="center"/>
            <w:hideMark/>
          </w:tcPr>
          <w:p w14:paraId="0B126A11"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18</w:t>
            </w:r>
          </w:p>
        </w:tc>
      </w:tr>
      <w:tr w:rsidR="00A756BD" w:rsidRPr="00212741" w14:paraId="30E8D34F" w14:textId="77777777" w:rsidTr="0003676E">
        <w:trPr>
          <w:trHeight w:val="263"/>
        </w:trPr>
        <w:tc>
          <w:tcPr>
            <w:tcW w:w="4515" w:type="dxa"/>
            <w:tcBorders>
              <w:top w:val="single" w:sz="4" w:space="0" w:color="auto"/>
              <w:left w:val="single" w:sz="4" w:space="0" w:color="auto"/>
              <w:bottom w:val="single" w:sz="4" w:space="0" w:color="auto"/>
              <w:right w:val="single" w:sz="4" w:space="0" w:color="auto"/>
            </w:tcBorders>
            <w:vAlign w:val="center"/>
            <w:hideMark/>
          </w:tcPr>
          <w:p w14:paraId="10820F35" w14:textId="7C92C395" w:rsidR="00A756BD" w:rsidRPr="00212741" w:rsidRDefault="00A756BD" w:rsidP="00120463">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w:t>
            </w:r>
            <w:r w:rsidR="00120463" w:rsidRPr="00212741">
              <w:rPr>
                <w:rFonts w:ascii="黑体" w:eastAsia="黑体" w:hAnsi="黑体"/>
                <w:sz w:val="18"/>
                <w:szCs w:val="18"/>
              </w:rPr>
              <w:t>1000</w:t>
            </w:r>
          </w:p>
        </w:tc>
        <w:tc>
          <w:tcPr>
            <w:tcW w:w="4095" w:type="dxa"/>
            <w:tcBorders>
              <w:top w:val="single" w:sz="4" w:space="0" w:color="auto"/>
              <w:left w:val="single" w:sz="4" w:space="0" w:color="auto"/>
              <w:bottom w:val="single" w:sz="4" w:space="0" w:color="auto"/>
              <w:right w:val="single" w:sz="4" w:space="0" w:color="auto"/>
            </w:tcBorders>
            <w:vAlign w:val="center"/>
            <w:hideMark/>
          </w:tcPr>
          <w:p w14:paraId="688E29DC" w14:textId="77777777" w:rsidR="00A756BD" w:rsidRPr="00212741" w:rsidRDefault="00A756BD" w:rsidP="00E84FED">
            <w:pPr>
              <w:pStyle w:val="af7"/>
              <w:spacing w:line="240" w:lineRule="auto"/>
              <w:ind w:firstLine="0"/>
              <w:jc w:val="center"/>
              <w:rPr>
                <w:rFonts w:ascii="黑体" w:eastAsia="黑体" w:hAnsi="黑体"/>
                <w:sz w:val="18"/>
                <w:szCs w:val="18"/>
              </w:rPr>
            </w:pPr>
            <w:r w:rsidRPr="00212741">
              <w:rPr>
                <w:rFonts w:ascii="黑体" w:eastAsia="黑体" w:hAnsi="黑体" w:hint="eastAsia"/>
                <w:sz w:val="18"/>
                <w:szCs w:val="18"/>
              </w:rPr>
              <w:t>12</w:t>
            </w:r>
          </w:p>
        </w:tc>
      </w:tr>
    </w:tbl>
    <w:p w14:paraId="6EFF573C" w14:textId="77777777" w:rsidR="00A756BD" w:rsidRPr="00212741" w:rsidRDefault="00A756BD" w:rsidP="0003676E">
      <w:pPr>
        <w:pStyle w:val="afb"/>
        <w:ind w:firstLineChars="900" w:firstLine="1890"/>
      </w:pPr>
    </w:p>
    <w:p w14:paraId="54C29B52" w14:textId="77777777" w:rsidR="00A756BD" w:rsidRPr="00212741" w:rsidRDefault="00A756BD" w:rsidP="0003676E">
      <w:pPr>
        <w:jc w:val="center"/>
        <w:rPr>
          <w:rFonts w:cs="宋体"/>
        </w:rPr>
      </w:pPr>
      <w:r w:rsidRPr="00212741">
        <w:rPr>
          <w:rFonts w:cs="宋体"/>
          <w:noProof/>
        </w:rPr>
        <w:lastRenderedPageBreak/>
        <w:drawing>
          <wp:inline distT="0" distB="0" distL="0" distR="0" wp14:anchorId="48BDD3C9" wp14:editId="3572B404">
            <wp:extent cx="2769235" cy="2889885"/>
            <wp:effectExtent l="0" t="0" r="0" b="5715"/>
            <wp:docPr id="15" name="图片 15" descr="说明: C:\Documents and Settings\Administrator\桌面\未命名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说明: C:\Documents and Settings\Administrator\桌面\未命名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9235" cy="2889885"/>
                    </a:xfrm>
                    <a:prstGeom prst="rect">
                      <a:avLst/>
                    </a:prstGeom>
                    <a:noFill/>
                    <a:ln>
                      <a:noFill/>
                    </a:ln>
                  </pic:spPr>
                </pic:pic>
              </a:graphicData>
            </a:graphic>
          </wp:inline>
        </w:drawing>
      </w:r>
    </w:p>
    <w:p w14:paraId="48CD82AA" w14:textId="50F084A8" w:rsidR="00A756BD" w:rsidRPr="00212741" w:rsidRDefault="00A756BD" w:rsidP="0003676E">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460DB2" w:rsidRPr="00212741">
        <w:rPr>
          <w:rFonts w:ascii="黑体" w:eastAsia="黑体" w:hAnsi="黑体" w:cs="宋体"/>
          <w:szCs w:val="21"/>
        </w:rPr>
        <w:t>5</w:t>
      </w:r>
      <w:r w:rsidRPr="00212741">
        <w:rPr>
          <w:rFonts w:ascii="黑体" w:eastAsia="黑体" w:hAnsi="黑体" w:cs="宋体" w:hint="eastAsia"/>
          <w:szCs w:val="21"/>
        </w:rPr>
        <w:t xml:space="preserve"> 吊绳与箱顶水平面夹角示意图</w:t>
      </w:r>
    </w:p>
    <w:p w14:paraId="6517A1BC" w14:textId="6B9DA5B1" w:rsidR="0071796B" w:rsidRPr="00212741" w:rsidRDefault="00F62345" w:rsidP="0071796B">
      <w:pPr>
        <w:pStyle w:val="2"/>
        <w:keepNext w:val="0"/>
        <w:keepLines w:val="0"/>
        <w:spacing w:beforeLines="50" w:before="156" w:afterLines="50" w:after="156" w:line="240" w:lineRule="auto"/>
        <w:rPr>
          <w:rFonts w:ascii="黑体" w:hAnsi="黑体"/>
          <w:b w:val="0"/>
        </w:rPr>
      </w:pPr>
      <w:bookmarkStart w:id="105" w:name="_Toc93999524"/>
      <w:r w:rsidRPr="00212741">
        <w:rPr>
          <w:rFonts w:ascii="黑体" w:hAnsi="黑体" w:hint="eastAsia"/>
          <w:b w:val="0"/>
        </w:rPr>
        <w:t>5</w:t>
      </w:r>
      <w:r w:rsidR="0071796B" w:rsidRPr="00212741">
        <w:rPr>
          <w:rFonts w:ascii="黑体" w:hAnsi="黑体" w:hint="eastAsia"/>
          <w:b w:val="0"/>
        </w:rPr>
        <w:t>.3.2 室内机组和室外机组通信线灵活性</w:t>
      </w:r>
      <w:r w:rsidRPr="00212741">
        <w:rPr>
          <w:rFonts w:ascii="黑体" w:hAnsi="黑体" w:hint="eastAsia"/>
          <w:b w:val="0"/>
        </w:rPr>
        <w:t>试验</w:t>
      </w:r>
      <w:bookmarkEnd w:id="105"/>
    </w:p>
    <w:p w14:paraId="280587D4" w14:textId="6EC19388" w:rsidR="0071796B" w:rsidRPr="00212741" w:rsidRDefault="00F62345" w:rsidP="003144D3">
      <w:pPr>
        <w:spacing w:line="240" w:lineRule="auto"/>
        <w:ind w:firstLineChars="200" w:firstLine="420"/>
      </w:pPr>
      <w:r w:rsidRPr="00212741">
        <w:rPr>
          <w:rFonts w:hint="eastAsia"/>
        </w:rPr>
        <w:t>试验</w:t>
      </w:r>
      <w:r w:rsidR="0071796B" w:rsidRPr="00212741">
        <w:rPr>
          <w:rFonts w:hint="eastAsia"/>
        </w:rPr>
        <w:t>要求如下：</w:t>
      </w:r>
    </w:p>
    <w:p w14:paraId="77388B6E" w14:textId="77777777" w:rsidR="0071796B" w:rsidRPr="00212741" w:rsidRDefault="0071796B" w:rsidP="003144D3">
      <w:pPr>
        <w:pStyle w:val="a5"/>
        <w:numPr>
          <w:ilvl w:val="0"/>
          <w:numId w:val="27"/>
        </w:numPr>
        <w:spacing w:line="240" w:lineRule="auto"/>
        <w:ind w:firstLineChars="0"/>
      </w:pPr>
      <w:r w:rsidRPr="00212741">
        <w:rPr>
          <w:rFonts w:hint="eastAsia"/>
        </w:rPr>
        <w:t>机组按照</w:t>
      </w:r>
      <w:r w:rsidRPr="00212741">
        <w:t>GB</w:t>
      </w:r>
      <w:r w:rsidRPr="00212741">
        <w:rPr>
          <w:rFonts w:hint="eastAsia"/>
        </w:rPr>
        <w:t>/</w:t>
      </w:r>
      <w:r w:rsidRPr="00212741">
        <w:t>T 18837-2015</w:t>
      </w:r>
      <w:r w:rsidRPr="00212741">
        <w:rPr>
          <w:rFonts w:hint="eastAsia"/>
        </w:rPr>
        <w:t>中的</w:t>
      </w:r>
      <w:r w:rsidRPr="00212741">
        <w:rPr>
          <w:rFonts w:hint="eastAsia"/>
        </w:rPr>
        <w:t xml:space="preserve">6.3 </w:t>
      </w:r>
      <w:r w:rsidRPr="00212741">
        <w:t>“</w:t>
      </w:r>
      <w:r w:rsidRPr="00212741">
        <w:t>试验要求</w:t>
      </w:r>
      <w:r w:rsidRPr="00212741">
        <w:t>”</w:t>
      </w:r>
      <w:r w:rsidRPr="00212741">
        <w:t>进行装机试验</w:t>
      </w:r>
      <w:r w:rsidRPr="00212741">
        <w:rPr>
          <w:rFonts w:hint="eastAsia"/>
        </w:rPr>
        <w:t>。</w:t>
      </w:r>
    </w:p>
    <w:p w14:paraId="17F7E9BF" w14:textId="017E91E9" w:rsidR="004B2675" w:rsidRPr="00212741" w:rsidRDefault="0071796B" w:rsidP="003144D3">
      <w:pPr>
        <w:pStyle w:val="a5"/>
        <w:numPr>
          <w:ilvl w:val="0"/>
          <w:numId w:val="27"/>
        </w:numPr>
        <w:spacing w:line="240" w:lineRule="auto"/>
        <w:ind w:firstLineChars="0"/>
      </w:pPr>
      <w:r w:rsidRPr="00212741">
        <w:rPr>
          <w:rFonts w:hint="eastAsia"/>
        </w:rPr>
        <w:t>室</w:t>
      </w:r>
      <w:r w:rsidR="00F62345" w:rsidRPr="00212741">
        <w:rPr>
          <w:rFonts w:hint="eastAsia"/>
        </w:rPr>
        <w:t>外机单元和室内机各单元的通信</w:t>
      </w:r>
      <w:r w:rsidR="00327E5C" w:rsidRPr="00212741">
        <w:rPr>
          <w:rFonts w:hint="eastAsia"/>
        </w:rPr>
        <w:t>线线材和连接方式满足以下</w:t>
      </w:r>
      <w:r w:rsidR="004B2675" w:rsidRPr="00212741">
        <w:rPr>
          <w:rFonts w:hint="eastAsia"/>
        </w:rPr>
        <w:t>任一要求：</w:t>
      </w:r>
    </w:p>
    <w:p w14:paraId="07271AE9" w14:textId="704A9505" w:rsidR="004B2675" w:rsidRPr="00212741" w:rsidRDefault="004B2675" w:rsidP="003144D3">
      <w:pPr>
        <w:pStyle w:val="a5"/>
        <w:numPr>
          <w:ilvl w:val="1"/>
          <w:numId w:val="27"/>
        </w:numPr>
        <w:spacing w:line="240" w:lineRule="auto"/>
        <w:ind w:firstLineChars="0"/>
      </w:pPr>
      <w:r w:rsidRPr="00212741">
        <w:rPr>
          <w:rFonts w:hint="eastAsia"/>
        </w:rPr>
        <w:t>两芯无极性且无屏蔽层。</w:t>
      </w:r>
    </w:p>
    <w:p w14:paraId="56B11ACE" w14:textId="28B9C17C" w:rsidR="004B2675" w:rsidRPr="00212741" w:rsidRDefault="004B2675" w:rsidP="003144D3">
      <w:pPr>
        <w:pStyle w:val="a5"/>
        <w:numPr>
          <w:ilvl w:val="1"/>
          <w:numId w:val="27"/>
        </w:numPr>
        <w:spacing w:line="240" w:lineRule="auto"/>
        <w:ind w:firstLineChars="0"/>
      </w:pPr>
      <w:r w:rsidRPr="00212741">
        <w:rPr>
          <w:rFonts w:hint="eastAsia"/>
        </w:rPr>
        <w:t>两芯无极性且有屏蔽层。</w:t>
      </w:r>
    </w:p>
    <w:p w14:paraId="79343C26" w14:textId="11436107" w:rsidR="004B2675" w:rsidRPr="005B2081" w:rsidRDefault="004B2675" w:rsidP="003144D3">
      <w:pPr>
        <w:spacing w:line="240" w:lineRule="auto"/>
        <w:ind w:left="840"/>
        <w:rPr>
          <w:sz w:val="18"/>
          <w:szCs w:val="18"/>
        </w:rPr>
      </w:pPr>
      <w:r w:rsidRPr="00212741">
        <w:rPr>
          <w:rFonts w:hint="eastAsia"/>
          <w:sz w:val="18"/>
          <w:szCs w:val="18"/>
        </w:rPr>
        <w:t>注：以上两种方式优先选择方式</w:t>
      </w:r>
      <w:r w:rsidRPr="00212741">
        <w:rPr>
          <w:rFonts w:hint="eastAsia"/>
          <w:sz w:val="18"/>
          <w:szCs w:val="18"/>
        </w:rPr>
        <w:t>1</w:t>
      </w:r>
      <w:r w:rsidR="0013133E" w:rsidRPr="00212741">
        <w:rPr>
          <w:sz w:val="18"/>
          <w:szCs w:val="18"/>
        </w:rPr>
        <w:t>)</w:t>
      </w:r>
      <w:r w:rsidRPr="00212741">
        <w:rPr>
          <w:rFonts w:hint="eastAsia"/>
          <w:sz w:val="18"/>
          <w:szCs w:val="18"/>
        </w:rPr>
        <w:t>，当机组不满足方式</w:t>
      </w:r>
      <w:r w:rsidRPr="00212741">
        <w:rPr>
          <w:rFonts w:hint="eastAsia"/>
          <w:sz w:val="18"/>
          <w:szCs w:val="18"/>
        </w:rPr>
        <w:t>1</w:t>
      </w:r>
      <w:r w:rsidR="0013133E" w:rsidRPr="00212741">
        <w:rPr>
          <w:sz w:val="18"/>
          <w:szCs w:val="18"/>
        </w:rPr>
        <w:t>)</w:t>
      </w:r>
      <w:r w:rsidRPr="00212741">
        <w:rPr>
          <w:rFonts w:hint="eastAsia"/>
          <w:sz w:val="18"/>
          <w:szCs w:val="18"/>
        </w:rPr>
        <w:t>的条件时</w:t>
      </w:r>
      <w:r w:rsidRPr="005B2081">
        <w:rPr>
          <w:rFonts w:hint="eastAsia"/>
          <w:sz w:val="18"/>
          <w:szCs w:val="18"/>
        </w:rPr>
        <w:t>，采用方式</w:t>
      </w:r>
      <w:r w:rsidRPr="005B2081">
        <w:rPr>
          <w:rFonts w:hint="eastAsia"/>
          <w:sz w:val="18"/>
          <w:szCs w:val="18"/>
        </w:rPr>
        <w:t>2</w:t>
      </w:r>
      <w:r w:rsidR="0013133E" w:rsidRPr="005B2081">
        <w:rPr>
          <w:sz w:val="18"/>
          <w:szCs w:val="18"/>
        </w:rPr>
        <w:t>)</w:t>
      </w:r>
      <w:r w:rsidRPr="005B2081">
        <w:rPr>
          <w:rFonts w:hint="eastAsia"/>
          <w:sz w:val="18"/>
          <w:szCs w:val="18"/>
        </w:rPr>
        <w:t>进行试验</w:t>
      </w:r>
    </w:p>
    <w:p w14:paraId="6471A936" w14:textId="61EDC3A3" w:rsidR="0071796B" w:rsidRPr="00212741" w:rsidRDefault="0071796B" w:rsidP="003144D3">
      <w:pPr>
        <w:pStyle w:val="a5"/>
        <w:numPr>
          <w:ilvl w:val="0"/>
          <w:numId w:val="27"/>
        </w:numPr>
        <w:spacing w:line="240" w:lineRule="auto"/>
        <w:ind w:firstLineChars="0"/>
      </w:pPr>
      <w:r w:rsidRPr="005B2081">
        <w:rPr>
          <w:rFonts w:hint="eastAsia"/>
        </w:rPr>
        <w:t>室</w:t>
      </w:r>
      <w:r w:rsidR="00F62345" w:rsidRPr="005B2081">
        <w:rPr>
          <w:rFonts w:hint="eastAsia"/>
        </w:rPr>
        <w:t>外机单元和室内机各单元的通信</w:t>
      </w:r>
      <w:r w:rsidRPr="005B2081">
        <w:rPr>
          <w:rFonts w:hint="eastAsia"/>
        </w:rPr>
        <w:t>连接线单根线体的线芯直径小于等于</w:t>
      </w:r>
      <w:r w:rsidRPr="005B2081">
        <w:rPr>
          <w:rFonts w:hint="eastAsia"/>
        </w:rPr>
        <w:t>1</w:t>
      </w:r>
      <w:r w:rsidR="006546DE" w:rsidRPr="005B2081">
        <w:t>.5</w:t>
      </w:r>
      <w:r w:rsidRPr="005B2081">
        <w:rPr>
          <w:rFonts w:hint="eastAsia"/>
        </w:rPr>
        <w:t>mm</w:t>
      </w:r>
      <w:r w:rsidRPr="005B2081">
        <w:rPr>
          <w:rFonts w:hint="eastAsia"/>
          <w:vertAlign w:val="superscript"/>
        </w:rPr>
        <w:t>2</w:t>
      </w:r>
      <w:r w:rsidRPr="00212741">
        <w:rPr>
          <w:rFonts w:hint="eastAsia"/>
        </w:rPr>
        <w:t>。</w:t>
      </w:r>
    </w:p>
    <w:p w14:paraId="7775728D" w14:textId="77777777" w:rsidR="0071796B" w:rsidRPr="00212741" w:rsidRDefault="0071796B" w:rsidP="003144D3">
      <w:pPr>
        <w:pStyle w:val="a5"/>
        <w:numPr>
          <w:ilvl w:val="0"/>
          <w:numId w:val="27"/>
        </w:numPr>
        <w:spacing w:line="240" w:lineRule="auto"/>
        <w:ind w:firstLineChars="0"/>
      </w:pPr>
      <w:r w:rsidRPr="00212741">
        <w:rPr>
          <w:rFonts w:hint="eastAsia"/>
        </w:rPr>
        <w:t>室外机单元到最近一台室内机的通信线的长度要求大于等于</w:t>
      </w:r>
      <w:r w:rsidRPr="00212741">
        <w:rPr>
          <w:rFonts w:hint="eastAsia"/>
        </w:rPr>
        <w:t>1000</w:t>
      </w:r>
      <w:r w:rsidRPr="00212741">
        <w:rPr>
          <w:rFonts w:hint="eastAsia"/>
        </w:rPr>
        <w:t>米。</w:t>
      </w:r>
    </w:p>
    <w:p w14:paraId="6FB887AD" w14:textId="6BB9013F" w:rsidR="0071796B" w:rsidRPr="00212741" w:rsidRDefault="0071796B" w:rsidP="003144D3">
      <w:pPr>
        <w:pStyle w:val="a5"/>
        <w:numPr>
          <w:ilvl w:val="0"/>
          <w:numId w:val="27"/>
        </w:numPr>
        <w:spacing w:line="240" w:lineRule="auto"/>
        <w:ind w:firstLineChars="0"/>
      </w:pPr>
      <w:r w:rsidRPr="00212741">
        <w:rPr>
          <w:rFonts w:hint="eastAsia"/>
        </w:rPr>
        <w:t>分别在图</w:t>
      </w:r>
      <w:r w:rsidR="00460DB2" w:rsidRPr="00212741">
        <w:t>6</w:t>
      </w:r>
      <w:r w:rsidRPr="00212741">
        <w:rPr>
          <w:rFonts w:hint="eastAsia"/>
        </w:rPr>
        <w:t>到图</w:t>
      </w:r>
      <w:r w:rsidR="00460DB2" w:rsidRPr="00212741">
        <w:t>8</w:t>
      </w:r>
      <w:r w:rsidRPr="00212741">
        <w:rPr>
          <w:rFonts w:hint="eastAsia"/>
        </w:rPr>
        <w:t>所有的拓扑结构连接下进行试验。</w:t>
      </w:r>
    </w:p>
    <w:p w14:paraId="6A3EAFDE" w14:textId="1CA17436" w:rsidR="0071796B" w:rsidRPr="00212741" w:rsidRDefault="0071796B" w:rsidP="003144D3">
      <w:pPr>
        <w:spacing w:line="240" w:lineRule="auto"/>
        <w:ind w:leftChars="200" w:left="840" w:hangingChars="200" w:hanging="420"/>
        <w:rPr>
          <w:color w:val="00B0F0"/>
        </w:rPr>
      </w:pPr>
      <w:r w:rsidRPr="00212741">
        <w:rPr>
          <w:rFonts w:hint="eastAsia"/>
        </w:rPr>
        <w:t xml:space="preserve">  </w:t>
      </w:r>
    </w:p>
    <w:p w14:paraId="01EDBC5B" w14:textId="77777777" w:rsidR="0071796B" w:rsidRPr="00212741" w:rsidRDefault="0071796B" w:rsidP="0071796B">
      <w:pPr>
        <w:jc w:val="center"/>
        <w:rPr>
          <w:color w:val="00B0F0"/>
        </w:rPr>
      </w:pPr>
      <w:r w:rsidRPr="00212741">
        <w:rPr>
          <w:noProof/>
          <w:color w:val="00B0F0"/>
        </w:rPr>
        <w:drawing>
          <wp:inline distT="0" distB="0" distL="0" distR="0" wp14:anchorId="75717668" wp14:editId="1CD85B56">
            <wp:extent cx="4691269" cy="1681989"/>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_screencap_20210321_173254.png"/>
                    <pic:cNvPicPr/>
                  </pic:nvPicPr>
                  <pic:blipFill>
                    <a:blip r:embed="rId18">
                      <a:extLst>
                        <a:ext uri="{28A0092B-C50C-407E-A947-70E740481C1C}">
                          <a14:useLocalDpi xmlns:a14="http://schemas.microsoft.com/office/drawing/2010/main" val="0"/>
                        </a:ext>
                      </a:extLst>
                    </a:blip>
                    <a:stretch>
                      <a:fillRect/>
                    </a:stretch>
                  </pic:blipFill>
                  <pic:spPr>
                    <a:xfrm>
                      <a:off x="0" y="0"/>
                      <a:ext cx="4687848" cy="1680762"/>
                    </a:xfrm>
                    <a:prstGeom prst="rect">
                      <a:avLst/>
                    </a:prstGeom>
                  </pic:spPr>
                </pic:pic>
              </a:graphicData>
            </a:graphic>
          </wp:inline>
        </w:drawing>
      </w:r>
    </w:p>
    <w:p w14:paraId="185FA755" w14:textId="001CD7C6" w:rsidR="0071796B" w:rsidRPr="00212741" w:rsidRDefault="0071796B" w:rsidP="0071796B">
      <w:pPr>
        <w:pStyle w:val="a5"/>
        <w:spacing w:beforeLines="50" w:before="156" w:afterLines="50" w:after="156" w:line="240" w:lineRule="auto"/>
        <w:ind w:firstLineChars="0" w:firstLine="0"/>
        <w:jc w:val="center"/>
        <w:rPr>
          <w:rFonts w:ascii="黑体" w:eastAsia="黑体" w:hAnsi="黑体"/>
        </w:rPr>
      </w:pPr>
      <w:r w:rsidRPr="00212741">
        <w:rPr>
          <w:rFonts w:ascii="黑体" w:eastAsia="黑体" w:hAnsi="黑体" w:hint="eastAsia"/>
        </w:rPr>
        <w:t>图</w:t>
      </w:r>
      <w:r w:rsidR="006E59DE" w:rsidRPr="00212741">
        <w:rPr>
          <w:rFonts w:ascii="黑体" w:eastAsia="黑体" w:hAnsi="黑体" w:hint="eastAsia"/>
        </w:rPr>
        <w:t xml:space="preserve"> </w:t>
      </w:r>
      <w:r w:rsidR="00460DB2" w:rsidRPr="00212741">
        <w:rPr>
          <w:rFonts w:ascii="黑体" w:eastAsia="黑体" w:hAnsi="黑体"/>
        </w:rPr>
        <w:t>6</w:t>
      </w:r>
      <w:r w:rsidRPr="00212741">
        <w:rPr>
          <w:rFonts w:ascii="黑体" w:eastAsia="黑体" w:hAnsi="黑体" w:hint="eastAsia"/>
        </w:rPr>
        <w:t xml:space="preserve">  机组的树形连接</w:t>
      </w:r>
    </w:p>
    <w:p w14:paraId="28A32B2B" w14:textId="77777777" w:rsidR="0071796B" w:rsidRPr="00212741" w:rsidRDefault="0071796B" w:rsidP="0071796B">
      <w:pPr>
        <w:jc w:val="center"/>
        <w:rPr>
          <w:color w:val="00B0F0"/>
        </w:rPr>
      </w:pPr>
      <w:r w:rsidRPr="00212741">
        <w:rPr>
          <w:rFonts w:hint="eastAsia"/>
          <w:noProof/>
          <w:color w:val="00B0F0"/>
        </w:rPr>
        <w:drawing>
          <wp:inline distT="0" distB="0" distL="0" distR="0" wp14:anchorId="3334A6C5" wp14:editId="05EE93B5">
            <wp:extent cx="3919993" cy="957581"/>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_screencap_20210321_173238.png"/>
                    <pic:cNvPicPr/>
                  </pic:nvPicPr>
                  <pic:blipFill>
                    <a:blip r:embed="rId19">
                      <a:extLst>
                        <a:ext uri="{28A0092B-C50C-407E-A947-70E740481C1C}">
                          <a14:useLocalDpi xmlns:a14="http://schemas.microsoft.com/office/drawing/2010/main" val="0"/>
                        </a:ext>
                      </a:extLst>
                    </a:blip>
                    <a:stretch>
                      <a:fillRect/>
                    </a:stretch>
                  </pic:blipFill>
                  <pic:spPr>
                    <a:xfrm>
                      <a:off x="0" y="0"/>
                      <a:ext cx="3920915" cy="957806"/>
                    </a:xfrm>
                    <a:prstGeom prst="rect">
                      <a:avLst/>
                    </a:prstGeom>
                  </pic:spPr>
                </pic:pic>
              </a:graphicData>
            </a:graphic>
          </wp:inline>
        </w:drawing>
      </w:r>
    </w:p>
    <w:p w14:paraId="16BBDF73" w14:textId="1ED34AB2" w:rsidR="0071796B" w:rsidRPr="00212741" w:rsidRDefault="0071796B" w:rsidP="0071796B">
      <w:pPr>
        <w:pStyle w:val="a5"/>
        <w:spacing w:beforeLines="50" w:before="156" w:afterLines="50" w:after="156" w:line="240" w:lineRule="auto"/>
        <w:ind w:firstLineChars="0" w:firstLine="0"/>
        <w:jc w:val="center"/>
        <w:rPr>
          <w:rFonts w:ascii="黑体" w:eastAsia="黑体" w:hAnsi="黑体"/>
        </w:rPr>
      </w:pPr>
      <w:r w:rsidRPr="00212741">
        <w:rPr>
          <w:rFonts w:ascii="黑体" w:eastAsia="黑体" w:hAnsi="黑体" w:hint="eastAsia"/>
        </w:rPr>
        <w:lastRenderedPageBreak/>
        <w:t>图</w:t>
      </w:r>
      <w:r w:rsidR="006E59DE" w:rsidRPr="00212741">
        <w:rPr>
          <w:rFonts w:ascii="黑体" w:eastAsia="黑体" w:hAnsi="黑体" w:hint="eastAsia"/>
        </w:rPr>
        <w:t xml:space="preserve"> </w:t>
      </w:r>
      <w:r w:rsidR="00460DB2" w:rsidRPr="00212741">
        <w:rPr>
          <w:rFonts w:ascii="黑体" w:eastAsia="黑体" w:hAnsi="黑体"/>
        </w:rPr>
        <w:t>7</w:t>
      </w:r>
      <w:r w:rsidRPr="00212741">
        <w:rPr>
          <w:rFonts w:ascii="黑体" w:eastAsia="黑体" w:hAnsi="黑体" w:hint="eastAsia"/>
        </w:rPr>
        <w:t xml:space="preserve"> 机组的总线形连接</w:t>
      </w:r>
    </w:p>
    <w:p w14:paraId="4077F58D" w14:textId="77777777" w:rsidR="0071796B" w:rsidRPr="00212741" w:rsidRDefault="0071796B" w:rsidP="0071796B">
      <w:pPr>
        <w:jc w:val="center"/>
        <w:rPr>
          <w:color w:val="00B0F0"/>
        </w:rPr>
      </w:pPr>
      <w:r w:rsidRPr="00212741">
        <w:rPr>
          <w:noProof/>
          <w:color w:val="00B0F0"/>
        </w:rPr>
        <w:drawing>
          <wp:inline distT="0" distB="0" distL="0" distR="0" wp14:anchorId="2CA54CD0" wp14:editId="5C809B08">
            <wp:extent cx="3856382" cy="802291"/>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x_screencap_20210321_173220.png"/>
                    <pic:cNvPicPr/>
                  </pic:nvPicPr>
                  <pic:blipFill>
                    <a:blip r:embed="rId20">
                      <a:extLst>
                        <a:ext uri="{28A0092B-C50C-407E-A947-70E740481C1C}">
                          <a14:useLocalDpi xmlns:a14="http://schemas.microsoft.com/office/drawing/2010/main" val="0"/>
                        </a:ext>
                      </a:extLst>
                    </a:blip>
                    <a:stretch>
                      <a:fillRect/>
                    </a:stretch>
                  </pic:blipFill>
                  <pic:spPr>
                    <a:xfrm>
                      <a:off x="0" y="0"/>
                      <a:ext cx="3856382" cy="802291"/>
                    </a:xfrm>
                    <a:prstGeom prst="rect">
                      <a:avLst/>
                    </a:prstGeom>
                  </pic:spPr>
                </pic:pic>
              </a:graphicData>
            </a:graphic>
          </wp:inline>
        </w:drawing>
      </w:r>
    </w:p>
    <w:p w14:paraId="5513F398" w14:textId="5709EAB5" w:rsidR="0071796B" w:rsidRPr="00212741" w:rsidRDefault="0071796B" w:rsidP="0071796B">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6E59DE" w:rsidRPr="00212741">
        <w:rPr>
          <w:rFonts w:ascii="黑体" w:eastAsia="黑体" w:hAnsi="黑体" w:cs="宋体" w:hint="eastAsia"/>
          <w:szCs w:val="21"/>
        </w:rPr>
        <w:t xml:space="preserve"> </w:t>
      </w:r>
      <w:r w:rsidR="00460DB2" w:rsidRPr="00212741">
        <w:rPr>
          <w:rFonts w:ascii="黑体" w:eastAsia="黑体" w:hAnsi="黑体" w:cs="宋体"/>
          <w:szCs w:val="21"/>
        </w:rPr>
        <w:t>8</w:t>
      </w:r>
      <w:r w:rsidR="006E59DE" w:rsidRPr="00212741">
        <w:rPr>
          <w:rFonts w:ascii="黑体" w:eastAsia="黑体" w:hAnsi="黑体" w:cs="宋体" w:hint="eastAsia"/>
          <w:szCs w:val="21"/>
        </w:rPr>
        <w:t xml:space="preserve"> </w:t>
      </w:r>
      <w:r w:rsidRPr="00212741">
        <w:rPr>
          <w:rFonts w:ascii="黑体" w:eastAsia="黑体" w:hAnsi="黑体" w:cs="宋体" w:hint="eastAsia"/>
          <w:szCs w:val="21"/>
        </w:rPr>
        <w:t>机组的手拉手形连接</w:t>
      </w:r>
    </w:p>
    <w:p w14:paraId="5B01ED34" w14:textId="466D5B85" w:rsidR="00812D95" w:rsidRPr="00212741" w:rsidRDefault="00812D95" w:rsidP="00812D95">
      <w:pPr>
        <w:pStyle w:val="2"/>
        <w:keepNext w:val="0"/>
        <w:keepLines w:val="0"/>
        <w:spacing w:beforeLines="50" w:before="156" w:afterLines="50" w:after="156" w:line="240" w:lineRule="auto"/>
        <w:rPr>
          <w:rFonts w:ascii="黑体" w:hAnsi="黑体"/>
          <w:b w:val="0"/>
        </w:rPr>
      </w:pPr>
      <w:bookmarkStart w:id="106" w:name="_Toc93999525"/>
      <w:r w:rsidRPr="00212741">
        <w:rPr>
          <w:rFonts w:ascii="黑体" w:hAnsi="黑体" w:hint="eastAsia"/>
          <w:b w:val="0"/>
        </w:rPr>
        <w:t xml:space="preserve">5.3.3 </w:t>
      </w:r>
      <w:r w:rsidR="00000A49" w:rsidRPr="00212741">
        <w:rPr>
          <w:rFonts w:ascii="黑体" w:hAnsi="黑体" w:hint="eastAsia"/>
          <w:b w:val="0"/>
        </w:rPr>
        <w:t>室外机组供电可靠性试验</w:t>
      </w:r>
      <w:bookmarkEnd w:id="106"/>
    </w:p>
    <w:p w14:paraId="4A6D1C05" w14:textId="2B7C9D77" w:rsidR="000C29D6" w:rsidRPr="00212741" w:rsidRDefault="000C29D6" w:rsidP="00812D95">
      <w:pPr>
        <w:spacing w:line="240" w:lineRule="auto"/>
        <w:ind w:firstLineChars="200" w:firstLine="420"/>
      </w:pPr>
      <w:r w:rsidRPr="00212741">
        <w:rPr>
          <w:rFonts w:hint="eastAsia"/>
        </w:rPr>
        <w:t>室外机组</w:t>
      </w:r>
      <w:r w:rsidR="00EE51F7" w:rsidRPr="00212741">
        <w:rPr>
          <w:rFonts w:hint="eastAsia"/>
        </w:rPr>
        <w:t>的供电电源线连接可以根据实际现场需求，从下面两者中进行选择：</w:t>
      </w:r>
    </w:p>
    <w:p w14:paraId="2742F504" w14:textId="3A671C25" w:rsidR="00EE51F7" w:rsidRPr="00212741" w:rsidRDefault="00EE51F7" w:rsidP="00EE51F7">
      <w:pPr>
        <w:pStyle w:val="a5"/>
        <w:numPr>
          <w:ilvl w:val="0"/>
          <w:numId w:val="45"/>
        </w:numPr>
        <w:spacing w:line="240" w:lineRule="auto"/>
        <w:ind w:firstLineChars="0"/>
      </w:pPr>
      <w:r w:rsidRPr="00212741">
        <w:rPr>
          <w:rFonts w:hint="eastAsia"/>
        </w:rPr>
        <w:t>通过一个电源供电装置</w:t>
      </w:r>
      <w:r w:rsidR="0085454B" w:rsidRPr="00212741">
        <w:rPr>
          <w:rFonts w:hint="eastAsia"/>
        </w:rPr>
        <w:t>对</w:t>
      </w:r>
      <w:r w:rsidR="00C91DF6" w:rsidRPr="00212741">
        <w:rPr>
          <w:rFonts w:hint="eastAsia"/>
        </w:rPr>
        <w:t>多台</w:t>
      </w:r>
      <w:r w:rsidR="0085454B" w:rsidRPr="00212741">
        <w:rPr>
          <w:rFonts w:hint="eastAsia"/>
        </w:rPr>
        <w:t>室外机进行供电，室外机间电源线采用串行连接。</w:t>
      </w:r>
    </w:p>
    <w:p w14:paraId="66B1B55F" w14:textId="3E017805" w:rsidR="00EE51F7" w:rsidRPr="00212741" w:rsidRDefault="008331D4" w:rsidP="00D34410">
      <w:pPr>
        <w:pStyle w:val="a5"/>
        <w:numPr>
          <w:ilvl w:val="0"/>
          <w:numId w:val="45"/>
        </w:numPr>
        <w:spacing w:line="240" w:lineRule="auto"/>
        <w:ind w:firstLineChars="0"/>
      </w:pPr>
      <w:r w:rsidRPr="00212741">
        <w:rPr>
          <w:rFonts w:hint="eastAsia"/>
        </w:rPr>
        <w:t>单元室外机</w:t>
      </w:r>
      <w:r w:rsidR="00EE51F7" w:rsidRPr="00212741">
        <w:rPr>
          <w:rFonts w:hint="eastAsia"/>
        </w:rPr>
        <w:t>通过一个电源供电装置进行供电。</w:t>
      </w:r>
    </w:p>
    <w:p w14:paraId="7F3FBACD" w14:textId="7978C100" w:rsidR="00EE51F7" w:rsidRPr="00212741" w:rsidRDefault="00CB1356">
      <w:pPr>
        <w:spacing w:line="240" w:lineRule="auto"/>
        <w:ind w:firstLineChars="200" w:firstLine="420"/>
      </w:pPr>
      <w:r w:rsidRPr="00212741">
        <w:rPr>
          <w:rFonts w:hint="eastAsia"/>
        </w:rPr>
        <w:t>电源线线经选择需要满足机组附带的安装使用说明书的相关要求</w:t>
      </w:r>
      <w:r w:rsidR="00981222" w:rsidRPr="00212741">
        <w:rPr>
          <w:rFonts w:hint="eastAsia"/>
        </w:rPr>
        <w:t>。</w:t>
      </w:r>
      <w:r w:rsidR="00066EF7" w:rsidRPr="00212741">
        <w:rPr>
          <w:rFonts w:hint="eastAsia"/>
        </w:rPr>
        <w:t xml:space="preserve"> </w:t>
      </w:r>
      <w:r w:rsidR="00981222" w:rsidRPr="00212741">
        <w:rPr>
          <w:rFonts w:hint="eastAsia"/>
        </w:rPr>
        <w:t>当采用</w:t>
      </w:r>
      <w:r w:rsidR="00981222" w:rsidRPr="00212741">
        <w:rPr>
          <w:rFonts w:hint="eastAsia"/>
        </w:rPr>
        <w:t xml:space="preserve">a) </w:t>
      </w:r>
      <w:r w:rsidR="00C91DF6" w:rsidRPr="00212741">
        <w:rPr>
          <w:rFonts w:hint="eastAsia"/>
        </w:rPr>
        <w:t>多台室外机</w:t>
      </w:r>
      <w:r w:rsidR="00981222" w:rsidRPr="00212741">
        <w:rPr>
          <w:rFonts w:hint="eastAsia"/>
        </w:rPr>
        <w:t>串联供电时，</w:t>
      </w:r>
      <w:r w:rsidR="0083045C" w:rsidRPr="00212741">
        <w:rPr>
          <w:rFonts w:hint="eastAsia"/>
        </w:rPr>
        <w:t>最大串联连接</w:t>
      </w:r>
      <w:r w:rsidRPr="00212741">
        <w:rPr>
          <w:rFonts w:hint="eastAsia"/>
        </w:rPr>
        <w:t>台数和其他的限制</w:t>
      </w:r>
      <w:r w:rsidR="00981222" w:rsidRPr="00212741">
        <w:rPr>
          <w:rFonts w:hint="eastAsia"/>
        </w:rPr>
        <w:t>需要满足机组的安装使用说明书要求。</w:t>
      </w:r>
    </w:p>
    <w:p w14:paraId="639840C0" w14:textId="6FE04945" w:rsidR="007930BB" w:rsidRPr="00212741" w:rsidRDefault="007930BB" w:rsidP="007930BB">
      <w:pPr>
        <w:pStyle w:val="2"/>
        <w:keepNext w:val="0"/>
        <w:keepLines w:val="0"/>
        <w:spacing w:beforeLines="50" w:before="156" w:afterLines="50" w:after="156" w:line="240" w:lineRule="auto"/>
        <w:rPr>
          <w:rFonts w:ascii="黑体" w:hAnsi="黑体"/>
          <w:b w:val="0"/>
        </w:rPr>
      </w:pPr>
      <w:bookmarkStart w:id="107" w:name="_Toc93999526"/>
      <w:r w:rsidRPr="00212741">
        <w:rPr>
          <w:rFonts w:ascii="黑体" w:hAnsi="黑体" w:hint="eastAsia"/>
          <w:b w:val="0"/>
        </w:rPr>
        <w:t>5.4</w:t>
      </w:r>
      <w:r w:rsidRPr="00212741" w:rsidDel="009520C6">
        <w:rPr>
          <w:rFonts w:ascii="黑体" w:hAnsi="黑体" w:hint="eastAsia"/>
          <w:b w:val="0"/>
        </w:rPr>
        <w:t xml:space="preserve"> </w:t>
      </w:r>
      <w:r w:rsidR="00E70112" w:rsidRPr="00212741">
        <w:rPr>
          <w:rFonts w:ascii="黑体" w:hAnsi="黑体" w:hint="eastAsia"/>
          <w:b w:val="0"/>
        </w:rPr>
        <w:t>机组</w:t>
      </w:r>
      <w:r w:rsidRPr="00212741">
        <w:rPr>
          <w:rFonts w:ascii="黑体" w:hAnsi="黑体" w:hint="eastAsia"/>
          <w:b w:val="0"/>
        </w:rPr>
        <w:t>工作条件下的可靠性</w:t>
      </w:r>
      <w:r w:rsidR="006D096F" w:rsidRPr="00212741">
        <w:rPr>
          <w:rFonts w:ascii="黑体" w:hAnsi="黑体" w:hint="eastAsia"/>
          <w:b w:val="0"/>
        </w:rPr>
        <w:t>试验</w:t>
      </w:r>
      <w:bookmarkEnd w:id="107"/>
    </w:p>
    <w:p w14:paraId="62F8EFB2" w14:textId="7F95893B" w:rsidR="007930BB" w:rsidRPr="00212741" w:rsidRDefault="007930BB" w:rsidP="007930BB">
      <w:pPr>
        <w:pStyle w:val="2"/>
        <w:keepNext w:val="0"/>
        <w:keepLines w:val="0"/>
        <w:spacing w:beforeLines="50" w:before="156" w:afterLines="50" w:after="156" w:line="240" w:lineRule="auto"/>
        <w:rPr>
          <w:rFonts w:ascii="黑体" w:hAnsi="黑体"/>
          <w:b w:val="0"/>
        </w:rPr>
      </w:pPr>
      <w:bookmarkStart w:id="108" w:name="_Toc93999527"/>
      <w:r w:rsidRPr="00212741">
        <w:rPr>
          <w:rFonts w:ascii="黑体" w:hAnsi="黑体" w:hint="eastAsia"/>
          <w:b w:val="0"/>
        </w:rPr>
        <w:t>5.4.1</w:t>
      </w:r>
      <w:r w:rsidRPr="00212741">
        <w:rPr>
          <w:rFonts w:ascii="黑体" w:hAnsi="黑体"/>
          <w:b w:val="0"/>
        </w:rPr>
        <w:t xml:space="preserve"> </w:t>
      </w:r>
      <w:r w:rsidR="006D096F" w:rsidRPr="00212741">
        <w:rPr>
          <w:rFonts w:ascii="黑体" w:hAnsi="黑体"/>
          <w:b w:val="0"/>
        </w:rPr>
        <w:t>供电适应性试验</w:t>
      </w:r>
      <w:bookmarkEnd w:id="108"/>
    </w:p>
    <w:p w14:paraId="5643ED25" w14:textId="0B12992C" w:rsidR="007930BB" w:rsidRPr="00212741" w:rsidRDefault="007930BB" w:rsidP="007930BB">
      <w:pPr>
        <w:spacing w:line="240" w:lineRule="auto"/>
      </w:pPr>
      <w:r w:rsidRPr="00212741">
        <w:rPr>
          <w:rFonts w:hint="eastAsia"/>
        </w:rPr>
        <w:t>5.4.1.1</w:t>
      </w:r>
      <w:r w:rsidRPr="00212741">
        <w:rPr>
          <w:rFonts w:hint="eastAsia"/>
        </w:rPr>
        <w:t>按照</w:t>
      </w:r>
      <w:r w:rsidRPr="00212741">
        <w:rPr>
          <w:rFonts w:hint="eastAsia"/>
          <w:color w:val="000000" w:themeColor="text1"/>
        </w:rPr>
        <w:t>GB</w:t>
      </w:r>
      <w:r w:rsidRPr="00212741">
        <w:t>/T 18837-2015</w:t>
      </w:r>
      <w:r w:rsidRPr="00212741">
        <w:rPr>
          <w:rFonts w:hint="eastAsia"/>
        </w:rPr>
        <w:t>中</w:t>
      </w:r>
      <w:r w:rsidRPr="00212741">
        <w:t xml:space="preserve"> 6.3</w:t>
      </w:r>
      <w:r w:rsidRPr="00212741">
        <w:rPr>
          <w:rFonts w:hint="eastAsia"/>
        </w:rPr>
        <w:t>规定的安装方式进行装机。</w:t>
      </w:r>
    </w:p>
    <w:p w14:paraId="06ED9151" w14:textId="0F73938D" w:rsidR="007930BB" w:rsidRPr="00212741" w:rsidRDefault="007930BB" w:rsidP="007930BB">
      <w:pPr>
        <w:spacing w:line="240" w:lineRule="auto"/>
      </w:pPr>
      <w:r w:rsidRPr="00212741">
        <w:rPr>
          <w:rFonts w:hint="eastAsia"/>
        </w:rPr>
        <w:t>5.4.1.2</w:t>
      </w:r>
      <w:r w:rsidRPr="00212741">
        <w:rPr>
          <w:rFonts w:hint="eastAsia"/>
        </w:rPr>
        <w:t>试验条件如下：</w:t>
      </w:r>
    </w:p>
    <w:p w14:paraId="62EC80FA" w14:textId="0128D862" w:rsidR="007930BB" w:rsidRPr="00212741" w:rsidRDefault="007930BB" w:rsidP="00B222E7">
      <w:pPr>
        <w:pStyle w:val="a5"/>
        <w:numPr>
          <w:ilvl w:val="1"/>
          <w:numId w:val="28"/>
        </w:numPr>
        <w:spacing w:line="240" w:lineRule="auto"/>
        <w:ind w:firstLineChars="0"/>
      </w:pPr>
      <w:r w:rsidRPr="00212741">
        <w:rPr>
          <w:rFonts w:hint="eastAsia"/>
        </w:rPr>
        <w:t>调节机组输入相电压至</w:t>
      </w:r>
      <w:proofErr w:type="spellStart"/>
      <w:r w:rsidRPr="00212741">
        <w:rPr>
          <w:rFonts w:hint="eastAsia"/>
        </w:rPr>
        <w:t>V1</w:t>
      </w:r>
      <w:proofErr w:type="spellEnd"/>
      <w:r w:rsidRPr="00212741">
        <w:rPr>
          <w:rFonts w:hint="eastAsia"/>
        </w:rPr>
        <w:t>（</w:t>
      </w:r>
      <w:proofErr w:type="spellStart"/>
      <w:r w:rsidRPr="00212741">
        <w:rPr>
          <w:rFonts w:hint="eastAsia"/>
        </w:rPr>
        <w:t>V1</w:t>
      </w:r>
      <w:proofErr w:type="spellEnd"/>
      <w:r w:rsidRPr="00212741">
        <w:rPr>
          <w:rFonts w:hint="eastAsia"/>
          <w:color w:val="000000" w:themeColor="text1"/>
        </w:rPr>
        <w:t>≥</w:t>
      </w:r>
      <w:r w:rsidRPr="00212741">
        <w:rPr>
          <w:rFonts w:hint="eastAsia"/>
          <w:color w:val="000000" w:themeColor="text1"/>
        </w:rPr>
        <w:t>254</w:t>
      </w:r>
      <w:r w:rsidRPr="00212741">
        <w:rPr>
          <w:rFonts w:hint="eastAsia"/>
          <w:color w:val="000000" w:themeColor="text1"/>
        </w:rPr>
        <w:t>，单位：</w:t>
      </w:r>
      <w:r w:rsidRPr="00212741">
        <w:rPr>
          <w:rFonts w:hint="eastAsia"/>
          <w:color w:val="000000" w:themeColor="text1"/>
        </w:rPr>
        <w:t>V</w:t>
      </w:r>
      <w:r w:rsidRPr="00212741">
        <w:rPr>
          <w:rFonts w:hint="eastAsia"/>
        </w:rPr>
        <w:t>）</w:t>
      </w:r>
      <w:r w:rsidR="003B3FA2" w:rsidRPr="00212741">
        <w:rPr>
          <w:rFonts w:hint="eastAsia"/>
        </w:rPr>
        <w:t>。</w:t>
      </w:r>
    </w:p>
    <w:p w14:paraId="261CEBA3" w14:textId="5B869F8E" w:rsidR="007930BB" w:rsidRPr="00212741" w:rsidRDefault="007930BB" w:rsidP="00B222E7">
      <w:pPr>
        <w:pStyle w:val="a5"/>
        <w:numPr>
          <w:ilvl w:val="1"/>
          <w:numId w:val="28"/>
        </w:numPr>
        <w:spacing w:line="240" w:lineRule="auto"/>
        <w:ind w:firstLineChars="0"/>
      </w:pPr>
      <w:r w:rsidRPr="00212741">
        <w:rPr>
          <w:rFonts w:hint="eastAsia"/>
        </w:rPr>
        <w:t>调节机组输入相电压至</w:t>
      </w:r>
      <w:proofErr w:type="spellStart"/>
      <w:r w:rsidRPr="00212741">
        <w:rPr>
          <w:rFonts w:hint="eastAsia"/>
        </w:rPr>
        <w:t>V2</w:t>
      </w:r>
      <w:proofErr w:type="spellEnd"/>
      <w:r w:rsidRPr="00212741">
        <w:rPr>
          <w:rFonts w:hint="eastAsia"/>
        </w:rPr>
        <w:t>（</w:t>
      </w:r>
      <w:proofErr w:type="spellStart"/>
      <w:r w:rsidRPr="00212741">
        <w:rPr>
          <w:rFonts w:hint="eastAsia"/>
        </w:rPr>
        <w:t>V2</w:t>
      </w:r>
      <w:proofErr w:type="spellEnd"/>
      <w:r w:rsidRPr="00212741">
        <w:rPr>
          <w:rFonts w:hint="eastAsia"/>
          <w:color w:val="000000" w:themeColor="text1"/>
        </w:rPr>
        <w:t>≤</w:t>
      </w:r>
      <w:r w:rsidRPr="00212741">
        <w:rPr>
          <w:rFonts w:hint="eastAsia"/>
          <w:color w:val="000000" w:themeColor="text1"/>
        </w:rPr>
        <w:t>187</w:t>
      </w:r>
      <w:r w:rsidRPr="00212741">
        <w:rPr>
          <w:rFonts w:hint="eastAsia"/>
          <w:color w:val="000000" w:themeColor="text1"/>
        </w:rPr>
        <w:t>，单位：</w:t>
      </w:r>
      <w:r w:rsidRPr="00212741">
        <w:rPr>
          <w:rFonts w:hint="eastAsia"/>
          <w:color w:val="000000" w:themeColor="text1"/>
        </w:rPr>
        <w:t>V</w:t>
      </w:r>
      <w:r w:rsidRPr="00212741">
        <w:rPr>
          <w:rFonts w:hint="eastAsia"/>
        </w:rPr>
        <w:t>）</w:t>
      </w:r>
      <w:r w:rsidR="003B3FA2" w:rsidRPr="00212741">
        <w:rPr>
          <w:rFonts w:hint="eastAsia"/>
        </w:rPr>
        <w:t>。</w:t>
      </w:r>
    </w:p>
    <w:p w14:paraId="4D12E176" w14:textId="77777777" w:rsidR="002D2144" w:rsidRPr="00212741" w:rsidRDefault="007930BB" w:rsidP="00B222E7">
      <w:pPr>
        <w:pStyle w:val="a5"/>
        <w:numPr>
          <w:ilvl w:val="1"/>
          <w:numId w:val="28"/>
        </w:numPr>
        <w:spacing w:line="240" w:lineRule="auto"/>
        <w:ind w:firstLineChars="0"/>
      </w:pPr>
      <w:r w:rsidRPr="00212741">
        <w:rPr>
          <w:rFonts w:hint="eastAsia"/>
        </w:rPr>
        <w:t>分别在</w:t>
      </w:r>
      <w:r w:rsidR="00C032A7" w:rsidRPr="00212741">
        <w:rPr>
          <w:rFonts w:hint="eastAsia"/>
        </w:rPr>
        <w:t>a</w:t>
      </w:r>
      <w:r w:rsidRPr="00212741">
        <w:rPr>
          <w:rFonts w:hint="eastAsia"/>
        </w:rPr>
        <w:t xml:space="preserve">) </w:t>
      </w:r>
      <w:r w:rsidRPr="00212741">
        <w:rPr>
          <w:rFonts w:hint="eastAsia"/>
        </w:rPr>
        <w:t>和</w:t>
      </w:r>
      <w:r w:rsidR="00C032A7" w:rsidRPr="00212741">
        <w:rPr>
          <w:rFonts w:hint="eastAsia"/>
        </w:rPr>
        <w:t>b</w:t>
      </w:r>
      <w:r w:rsidRPr="00212741">
        <w:rPr>
          <w:rFonts w:hint="eastAsia"/>
        </w:rPr>
        <w:t xml:space="preserve">) </w:t>
      </w:r>
      <w:r w:rsidRPr="00212741">
        <w:rPr>
          <w:rFonts w:hint="eastAsia"/>
        </w:rPr>
        <w:t>的条件下</w:t>
      </w:r>
      <w:r w:rsidR="00C032A7" w:rsidRPr="00212741">
        <w:rPr>
          <w:rFonts w:hint="eastAsia"/>
        </w:rPr>
        <w:t>进行</w:t>
      </w:r>
      <w:r w:rsidR="002D2144" w:rsidRPr="00212741">
        <w:rPr>
          <w:rFonts w:hint="eastAsia"/>
        </w:rPr>
        <w:t>以下两个</w:t>
      </w:r>
      <w:r w:rsidR="00C032A7" w:rsidRPr="00212741">
        <w:rPr>
          <w:rFonts w:hint="eastAsia"/>
        </w:rPr>
        <w:t>试验</w:t>
      </w:r>
      <w:r w:rsidR="002D2144" w:rsidRPr="00212741">
        <w:rPr>
          <w:rFonts w:hint="eastAsia"/>
        </w:rPr>
        <w:t>：</w:t>
      </w:r>
    </w:p>
    <w:p w14:paraId="3E888682" w14:textId="1EC2C0EC" w:rsidR="007930BB" w:rsidRPr="00212741" w:rsidRDefault="007930BB" w:rsidP="00D34410">
      <w:pPr>
        <w:pStyle w:val="a5"/>
        <w:numPr>
          <w:ilvl w:val="1"/>
          <w:numId w:val="24"/>
        </w:numPr>
        <w:spacing w:line="240" w:lineRule="auto"/>
        <w:ind w:firstLineChars="0"/>
      </w:pPr>
      <w:r w:rsidRPr="00212741">
        <w:rPr>
          <w:rFonts w:hint="eastAsia"/>
        </w:rPr>
        <w:t>按照</w:t>
      </w:r>
      <w:r w:rsidRPr="00212741">
        <w:t>GB</w:t>
      </w:r>
      <w:r w:rsidRPr="00212741">
        <w:rPr>
          <w:rFonts w:hint="eastAsia"/>
        </w:rPr>
        <w:t>/</w:t>
      </w:r>
      <w:r w:rsidRPr="00212741">
        <w:t>T 18837-2015</w:t>
      </w:r>
      <w:r w:rsidR="002D2144" w:rsidRPr="00212741">
        <w:t xml:space="preserve"> </w:t>
      </w:r>
      <w:r w:rsidRPr="00212741">
        <w:rPr>
          <w:rFonts w:hint="eastAsia"/>
        </w:rPr>
        <w:t>中</w:t>
      </w:r>
      <w:r w:rsidRPr="00212741">
        <w:rPr>
          <w:rFonts w:hint="eastAsia"/>
        </w:rPr>
        <w:t xml:space="preserve">6.4.8 </w:t>
      </w:r>
      <w:r w:rsidR="008D3EFB" w:rsidRPr="00212741">
        <w:rPr>
          <w:rFonts w:hint="eastAsia"/>
        </w:rPr>
        <w:t>制冷</w:t>
      </w:r>
      <w:r w:rsidRPr="00212741">
        <w:rPr>
          <w:rFonts w:hint="eastAsia"/>
        </w:rPr>
        <w:t>最大运行试验进行。</w:t>
      </w:r>
    </w:p>
    <w:p w14:paraId="59B2D792" w14:textId="24278A57" w:rsidR="002D2144" w:rsidRPr="00212741" w:rsidRDefault="002D2144" w:rsidP="00D34410">
      <w:pPr>
        <w:pStyle w:val="a5"/>
        <w:numPr>
          <w:ilvl w:val="1"/>
          <w:numId w:val="24"/>
        </w:numPr>
        <w:spacing w:line="240" w:lineRule="auto"/>
        <w:ind w:firstLineChars="0"/>
      </w:pPr>
      <w:r w:rsidRPr="00212741">
        <w:rPr>
          <w:rFonts w:hint="eastAsia"/>
        </w:rPr>
        <w:t>参照</w:t>
      </w:r>
      <w:r w:rsidRPr="00212741">
        <w:t>GB</w:t>
      </w:r>
      <w:r w:rsidRPr="00212741">
        <w:rPr>
          <w:rFonts w:hint="eastAsia"/>
        </w:rPr>
        <w:t>/</w:t>
      </w:r>
      <w:r w:rsidRPr="00212741">
        <w:t>T 18837-2015</w:t>
      </w:r>
      <w:r w:rsidR="00066EF7" w:rsidRPr="00212741">
        <w:rPr>
          <w:rFonts w:hint="eastAsia"/>
        </w:rPr>
        <w:t>中的制冷</w:t>
      </w:r>
      <w:r w:rsidRPr="00212741">
        <w:rPr>
          <w:rFonts w:hint="eastAsia"/>
        </w:rPr>
        <w:t>最大运行试验条件，更改室外侧的干球温度，使机组的运行电流达到机组铭牌上的最大运转电流</w:t>
      </w:r>
      <w:r w:rsidR="00066EF7" w:rsidRPr="00212741">
        <w:rPr>
          <w:rFonts w:hint="eastAsia"/>
        </w:rPr>
        <w:t>的</w:t>
      </w:r>
      <w:r w:rsidR="00066EF7" w:rsidRPr="00212741">
        <w:rPr>
          <w:rFonts w:hint="eastAsia"/>
        </w:rPr>
        <w:t>95%</w:t>
      </w:r>
      <w:r w:rsidR="00066EF7" w:rsidRPr="00212741">
        <w:rPr>
          <w:rFonts w:hint="eastAsia"/>
        </w:rPr>
        <w:t>以上</w:t>
      </w:r>
      <w:r w:rsidRPr="00212741">
        <w:rPr>
          <w:rFonts w:hint="eastAsia"/>
        </w:rPr>
        <w:t>，其他试验细则按照</w:t>
      </w:r>
      <w:r w:rsidRPr="00212741">
        <w:t>GB</w:t>
      </w:r>
      <w:r w:rsidRPr="00212741">
        <w:rPr>
          <w:rFonts w:hint="eastAsia"/>
        </w:rPr>
        <w:t>/</w:t>
      </w:r>
      <w:r w:rsidRPr="00212741">
        <w:t>T 18837-2015</w:t>
      </w:r>
      <w:r w:rsidRPr="00212741">
        <w:rPr>
          <w:rFonts w:hint="eastAsia"/>
        </w:rPr>
        <w:t>中</w:t>
      </w:r>
      <w:r w:rsidRPr="00212741">
        <w:rPr>
          <w:rFonts w:hint="eastAsia"/>
        </w:rPr>
        <w:t xml:space="preserve">6.4.8 </w:t>
      </w:r>
      <w:r w:rsidRPr="00212741">
        <w:rPr>
          <w:rFonts w:hint="eastAsia"/>
        </w:rPr>
        <w:t>制冷最大运行试验进行。</w:t>
      </w:r>
    </w:p>
    <w:p w14:paraId="5961B89A" w14:textId="1D015D6E" w:rsidR="000252EA" w:rsidRPr="00212741" w:rsidRDefault="000252EA" w:rsidP="00270DD3">
      <w:pPr>
        <w:pStyle w:val="2"/>
        <w:keepNext w:val="0"/>
        <w:keepLines w:val="0"/>
        <w:spacing w:beforeLines="50" w:before="156" w:afterLines="50" w:after="156" w:line="240" w:lineRule="auto"/>
        <w:rPr>
          <w:rFonts w:ascii="黑体" w:hAnsi="黑体"/>
          <w:b w:val="0"/>
        </w:rPr>
      </w:pPr>
      <w:bookmarkStart w:id="109" w:name="_Toc93999528"/>
      <w:r w:rsidRPr="00212741">
        <w:rPr>
          <w:rFonts w:ascii="黑体" w:hAnsi="黑体" w:hint="eastAsia"/>
          <w:b w:val="0"/>
        </w:rPr>
        <w:t>5.4.2 电磁辐射抗扰度</w:t>
      </w:r>
      <w:r w:rsidR="00F75440" w:rsidRPr="00212741">
        <w:rPr>
          <w:rFonts w:ascii="黑体" w:hAnsi="黑体" w:hint="eastAsia"/>
          <w:b w:val="0"/>
        </w:rPr>
        <w:t>试验</w:t>
      </w:r>
      <w:bookmarkEnd w:id="109"/>
    </w:p>
    <w:p w14:paraId="67B66B40" w14:textId="231F7412" w:rsidR="000252EA" w:rsidRPr="00212741" w:rsidRDefault="00F75440" w:rsidP="00270DD3">
      <w:pPr>
        <w:spacing w:line="240" w:lineRule="auto"/>
        <w:jc w:val="left"/>
      </w:pPr>
      <w:r w:rsidRPr="00212741">
        <w:rPr>
          <w:rFonts w:hint="eastAsia"/>
        </w:rPr>
        <w:t xml:space="preserve">5.4.2.1 </w:t>
      </w:r>
      <w:r w:rsidRPr="00212741">
        <w:rPr>
          <w:rFonts w:hint="eastAsia"/>
        </w:rPr>
        <w:t>试验方法按照标准</w:t>
      </w:r>
      <w:r w:rsidRPr="00212741">
        <w:t>GB/T 17626.3-</w:t>
      </w:r>
      <w:r w:rsidRPr="00212741">
        <w:rPr>
          <w:rFonts w:hint="eastAsia"/>
        </w:rPr>
        <w:t>2016</w:t>
      </w:r>
      <w:r w:rsidRPr="00212741">
        <w:rPr>
          <w:rFonts w:hint="eastAsia"/>
        </w:rPr>
        <w:t>执行。</w:t>
      </w:r>
    </w:p>
    <w:p w14:paraId="13B2FFB3" w14:textId="5574D1C6" w:rsidR="00F75440" w:rsidRPr="00212741" w:rsidRDefault="00F75440" w:rsidP="00270DD3">
      <w:pPr>
        <w:spacing w:line="240" w:lineRule="auto"/>
      </w:pPr>
      <w:r w:rsidRPr="00212741">
        <w:rPr>
          <w:rFonts w:hint="eastAsia"/>
        </w:rPr>
        <w:t xml:space="preserve">5.4.2.2 </w:t>
      </w:r>
      <w:r w:rsidRPr="00212741">
        <w:rPr>
          <w:rFonts w:hint="eastAsia"/>
        </w:rPr>
        <w:t>试验参数为在</w:t>
      </w:r>
      <w:r w:rsidRPr="00212741">
        <w:rPr>
          <w:rFonts w:hint="eastAsia"/>
        </w:rPr>
        <w:t>80-1000MHz</w:t>
      </w:r>
      <w:r w:rsidRPr="00212741">
        <w:rPr>
          <w:rFonts w:hint="eastAsia"/>
        </w:rPr>
        <w:t>，</w:t>
      </w:r>
      <w:r w:rsidRPr="00212741">
        <w:rPr>
          <w:rFonts w:hint="eastAsia"/>
        </w:rPr>
        <w:t>1.4G-6G</w:t>
      </w:r>
      <w:r w:rsidRPr="00212741">
        <w:rPr>
          <w:rFonts w:hint="eastAsia"/>
        </w:rPr>
        <w:t>，</w:t>
      </w:r>
      <w:r w:rsidRPr="00212741">
        <w:rPr>
          <w:rFonts w:hint="eastAsia"/>
        </w:rPr>
        <w:t>3V/m</w:t>
      </w:r>
      <w:r w:rsidRPr="00212741">
        <w:rPr>
          <w:rFonts w:hint="eastAsia"/>
        </w:rPr>
        <w:t>，</w:t>
      </w:r>
      <w:r w:rsidRPr="00212741">
        <w:rPr>
          <w:rFonts w:hint="eastAsia"/>
        </w:rPr>
        <w:t>80%AM(1KHz),</w:t>
      </w:r>
      <w:r w:rsidRPr="00212741">
        <w:rPr>
          <w:rFonts w:hint="eastAsia"/>
        </w:rPr>
        <w:t>对</w:t>
      </w:r>
      <w:r w:rsidRPr="00212741">
        <w:rPr>
          <w:rFonts w:hint="eastAsia"/>
        </w:rPr>
        <w:t>ETU</w:t>
      </w:r>
      <w:r w:rsidRPr="00212741">
        <w:rPr>
          <w:rFonts w:hint="eastAsia"/>
        </w:rPr>
        <w:t>的四个面进行测试</w:t>
      </w:r>
      <w:r w:rsidR="005908D7" w:rsidRPr="00212741">
        <w:rPr>
          <w:rFonts w:hint="eastAsia"/>
        </w:rPr>
        <w:t>，天线垂直和水平极化位置各试验一次</w:t>
      </w:r>
      <w:r w:rsidRPr="00212741">
        <w:rPr>
          <w:rFonts w:hint="eastAsia"/>
        </w:rPr>
        <w:t>。</w:t>
      </w:r>
    </w:p>
    <w:p w14:paraId="36790D90" w14:textId="278F8786" w:rsidR="00AE70D6" w:rsidRPr="00212741" w:rsidRDefault="00AE70D6" w:rsidP="00270DD3">
      <w:pPr>
        <w:pStyle w:val="2"/>
        <w:keepNext w:val="0"/>
        <w:keepLines w:val="0"/>
        <w:spacing w:beforeLines="50" w:before="156" w:afterLines="50" w:after="156" w:line="240" w:lineRule="auto"/>
        <w:rPr>
          <w:rFonts w:ascii="黑体" w:hAnsi="黑体"/>
          <w:b w:val="0"/>
        </w:rPr>
      </w:pPr>
      <w:bookmarkStart w:id="110" w:name="_Toc93999529"/>
      <w:r w:rsidRPr="00212741">
        <w:rPr>
          <w:rFonts w:ascii="黑体" w:hAnsi="黑体" w:hint="eastAsia"/>
          <w:b w:val="0"/>
        </w:rPr>
        <w:t>5</w:t>
      </w:r>
      <w:r w:rsidRPr="00212741">
        <w:rPr>
          <w:rFonts w:ascii="黑体" w:hAnsi="黑体"/>
          <w:b w:val="0"/>
        </w:rPr>
        <w:t>.</w:t>
      </w:r>
      <w:r w:rsidRPr="00212741">
        <w:rPr>
          <w:rFonts w:ascii="黑体" w:hAnsi="黑体" w:hint="eastAsia"/>
          <w:b w:val="0"/>
        </w:rPr>
        <w:t>4.3</w:t>
      </w:r>
      <w:r w:rsidRPr="00212741">
        <w:rPr>
          <w:rFonts w:ascii="黑体" w:hAnsi="黑体"/>
          <w:b w:val="0"/>
        </w:rPr>
        <w:t xml:space="preserve"> </w:t>
      </w:r>
      <w:r w:rsidRPr="00212741">
        <w:rPr>
          <w:rFonts w:ascii="黑体" w:hAnsi="黑体" w:hint="eastAsia"/>
          <w:b w:val="0"/>
        </w:rPr>
        <w:t>浪涌冲击抗扰度试验</w:t>
      </w:r>
      <w:bookmarkEnd w:id="110"/>
    </w:p>
    <w:p w14:paraId="6922FEAC" w14:textId="4038534C" w:rsidR="00AE70D6" w:rsidRPr="00212741" w:rsidRDefault="00AE70D6" w:rsidP="00270DD3">
      <w:pPr>
        <w:spacing w:line="240" w:lineRule="auto"/>
        <w:jc w:val="left"/>
      </w:pPr>
      <w:r w:rsidRPr="00212741">
        <w:rPr>
          <w:rFonts w:hint="eastAsia"/>
        </w:rPr>
        <w:t>5.4.3.1</w:t>
      </w:r>
      <w:r w:rsidR="00D4723D" w:rsidRPr="00212741">
        <w:rPr>
          <w:rFonts w:hint="eastAsia"/>
        </w:rPr>
        <w:t>试验机组施加线对线±</w:t>
      </w:r>
      <w:r w:rsidR="00D4723D" w:rsidRPr="00212741">
        <w:rPr>
          <w:rFonts w:hint="eastAsia"/>
        </w:rPr>
        <w:t>2KV</w:t>
      </w:r>
      <w:r w:rsidR="00D4723D" w:rsidRPr="00212741">
        <w:rPr>
          <w:rFonts w:hint="eastAsia"/>
        </w:rPr>
        <w:t>，线对地±</w:t>
      </w:r>
      <w:r w:rsidR="00D4723D" w:rsidRPr="00212741">
        <w:rPr>
          <w:rFonts w:hint="eastAsia"/>
        </w:rPr>
        <w:t>4KV</w:t>
      </w:r>
      <w:r w:rsidR="00D4723D" w:rsidRPr="00212741">
        <w:rPr>
          <w:rFonts w:hint="eastAsia"/>
        </w:rPr>
        <w:t>，频次：</w:t>
      </w:r>
      <w:r w:rsidR="00D4723D" w:rsidRPr="00212741">
        <w:rPr>
          <w:rFonts w:hint="eastAsia"/>
        </w:rPr>
        <w:t>1</w:t>
      </w:r>
      <w:r w:rsidR="00D4723D" w:rsidRPr="00212741">
        <w:rPr>
          <w:rFonts w:hint="eastAsia"/>
        </w:rPr>
        <w:t>次</w:t>
      </w:r>
      <w:r w:rsidR="00D4723D" w:rsidRPr="00212741">
        <w:rPr>
          <w:rFonts w:hint="eastAsia"/>
        </w:rPr>
        <w:t>/</w:t>
      </w:r>
      <w:r w:rsidR="00D4723D" w:rsidRPr="00212741">
        <w:rPr>
          <w:rFonts w:hint="eastAsia"/>
        </w:rPr>
        <w:t>分钟，阻抗：线对线</w:t>
      </w:r>
      <w:r w:rsidR="00D4723D" w:rsidRPr="00212741">
        <w:rPr>
          <w:rFonts w:hint="eastAsia"/>
        </w:rPr>
        <w:t>2</w:t>
      </w:r>
      <w:r w:rsidR="00D4723D" w:rsidRPr="00212741">
        <w:rPr>
          <w:rFonts w:hint="eastAsia"/>
        </w:rPr>
        <w:t>Ω，线对地</w:t>
      </w:r>
      <w:r w:rsidR="00D4723D" w:rsidRPr="00212741">
        <w:rPr>
          <w:rFonts w:hint="eastAsia"/>
        </w:rPr>
        <w:t>12</w:t>
      </w:r>
      <w:r w:rsidR="00D4723D" w:rsidRPr="00212741">
        <w:rPr>
          <w:rFonts w:hint="eastAsia"/>
        </w:rPr>
        <w:t>Ω，角度：</w:t>
      </w:r>
      <w:r w:rsidR="00D4723D" w:rsidRPr="00212741">
        <w:rPr>
          <w:rFonts w:hint="eastAsia"/>
        </w:rPr>
        <w:t>90</w:t>
      </w:r>
      <w:r w:rsidR="00D4723D" w:rsidRPr="00212741">
        <w:rPr>
          <w:rFonts w:hint="eastAsia"/>
        </w:rPr>
        <w:t>°和</w:t>
      </w:r>
      <w:r w:rsidR="00D4723D" w:rsidRPr="00212741">
        <w:rPr>
          <w:rFonts w:hint="eastAsia"/>
        </w:rPr>
        <w:t>270</w:t>
      </w:r>
      <w:r w:rsidR="00D4723D" w:rsidRPr="00212741">
        <w:rPr>
          <w:rFonts w:hint="eastAsia"/>
        </w:rPr>
        <w:t>°，正负各</w:t>
      </w:r>
      <w:r w:rsidR="00D4723D" w:rsidRPr="00212741">
        <w:rPr>
          <w:rFonts w:hint="eastAsia"/>
        </w:rPr>
        <w:t>5</w:t>
      </w:r>
      <w:r w:rsidR="00D4723D" w:rsidRPr="00212741">
        <w:rPr>
          <w:rFonts w:hint="eastAsia"/>
        </w:rPr>
        <w:t>次</w:t>
      </w:r>
      <w:r w:rsidRPr="00212741">
        <w:rPr>
          <w:rFonts w:hint="eastAsia"/>
        </w:rPr>
        <w:t>。</w:t>
      </w:r>
    </w:p>
    <w:p w14:paraId="7E90FF0C" w14:textId="4469D3C5" w:rsidR="00AE70D6" w:rsidRPr="00212741" w:rsidRDefault="00AE70D6" w:rsidP="00270DD3">
      <w:pPr>
        <w:spacing w:line="240" w:lineRule="auto"/>
      </w:pPr>
      <w:r w:rsidRPr="00212741">
        <w:rPr>
          <w:rFonts w:hint="eastAsia"/>
        </w:rPr>
        <w:t>5.4.3.2</w:t>
      </w:r>
      <w:r w:rsidRPr="00212741">
        <w:rPr>
          <w:rFonts w:hint="eastAsia"/>
        </w:rPr>
        <w:t>试验方法按照标准</w:t>
      </w:r>
      <w:r w:rsidRPr="00212741">
        <w:t>GB/T 17626.</w:t>
      </w:r>
      <w:r w:rsidRPr="00212741">
        <w:rPr>
          <w:rFonts w:hint="eastAsia"/>
        </w:rPr>
        <w:t>5</w:t>
      </w:r>
      <w:r w:rsidRPr="00212741">
        <w:t>-200</w:t>
      </w:r>
      <w:r w:rsidRPr="00212741">
        <w:rPr>
          <w:rFonts w:hint="eastAsia"/>
        </w:rPr>
        <w:t>8</w:t>
      </w:r>
      <w:r w:rsidRPr="00212741">
        <w:rPr>
          <w:rFonts w:hint="eastAsia"/>
        </w:rPr>
        <w:t>执行。</w:t>
      </w:r>
    </w:p>
    <w:p w14:paraId="54CA9DDC" w14:textId="69B72007" w:rsidR="004B4B1F" w:rsidRPr="00212741" w:rsidRDefault="004B4B1F" w:rsidP="00270DD3">
      <w:pPr>
        <w:pStyle w:val="2"/>
        <w:keepNext w:val="0"/>
        <w:keepLines w:val="0"/>
        <w:spacing w:beforeLines="50" w:before="156" w:afterLines="50" w:after="156" w:line="240" w:lineRule="auto"/>
        <w:rPr>
          <w:rFonts w:ascii="黑体" w:hAnsi="黑体"/>
          <w:b w:val="0"/>
        </w:rPr>
      </w:pPr>
      <w:bookmarkStart w:id="111" w:name="_Toc93999530"/>
      <w:r w:rsidRPr="00212741">
        <w:rPr>
          <w:rFonts w:ascii="黑体" w:hAnsi="黑体" w:hint="eastAsia"/>
          <w:b w:val="0"/>
        </w:rPr>
        <w:t>5.4.4</w:t>
      </w:r>
      <w:r w:rsidR="008D70E2" w:rsidRPr="00212741">
        <w:rPr>
          <w:rFonts w:ascii="黑体" w:hAnsi="黑体"/>
          <w:b w:val="0"/>
        </w:rPr>
        <w:t xml:space="preserve"> </w:t>
      </w:r>
      <w:r w:rsidRPr="00212741">
        <w:rPr>
          <w:rFonts w:ascii="黑体" w:hAnsi="黑体" w:hint="eastAsia"/>
          <w:b w:val="0"/>
        </w:rPr>
        <w:t>射频场感应的传导骚扰抗扰度试验</w:t>
      </w:r>
      <w:bookmarkEnd w:id="111"/>
    </w:p>
    <w:p w14:paraId="7876E16E" w14:textId="712CDAF1" w:rsidR="004B4B1F" w:rsidRPr="00212741" w:rsidRDefault="004B4B1F" w:rsidP="00270DD3">
      <w:pPr>
        <w:spacing w:line="240" w:lineRule="auto"/>
        <w:jc w:val="left"/>
      </w:pPr>
      <w:r w:rsidRPr="00212741">
        <w:rPr>
          <w:rFonts w:hint="eastAsia"/>
        </w:rPr>
        <w:t xml:space="preserve">5.4.4.1 </w:t>
      </w:r>
      <w:r w:rsidRPr="00212741">
        <w:rPr>
          <w:rFonts w:hint="eastAsia"/>
        </w:rPr>
        <w:t>试验机组施加扫描范围是从</w:t>
      </w:r>
      <w:r w:rsidRPr="00212741">
        <w:rPr>
          <w:rFonts w:hint="eastAsia"/>
        </w:rPr>
        <w:t>150KHz~80MHz</w:t>
      </w:r>
      <w:r w:rsidRPr="00212741">
        <w:rPr>
          <w:rFonts w:hint="eastAsia"/>
        </w:rPr>
        <w:t>，扰信号是</w:t>
      </w:r>
      <w:r w:rsidRPr="00212741">
        <w:rPr>
          <w:rFonts w:hint="eastAsia"/>
        </w:rPr>
        <w:t>1KHz</w:t>
      </w:r>
      <w:r w:rsidRPr="00212741">
        <w:rPr>
          <w:rFonts w:hint="eastAsia"/>
        </w:rPr>
        <w:t>正弦波调幅信号，调制度</w:t>
      </w:r>
      <w:r w:rsidRPr="00212741">
        <w:rPr>
          <w:rFonts w:hint="eastAsia"/>
        </w:rPr>
        <w:t>80%</w:t>
      </w:r>
      <w:r w:rsidRPr="00212741">
        <w:rPr>
          <w:rFonts w:hint="eastAsia"/>
        </w:rPr>
        <w:t>的射频信号，</w:t>
      </w:r>
      <w:r w:rsidR="00D4723D" w:rsidRPr="00212741">
        <w:rPr>
          <w:rFonts w:hint="eastAsia"/>
        </w:rPr>
        <w:t>试验等级为电源端：</w:t>
      </w:r>
      <w:r w:rsidR="00D4723D" w:rsidRPr="00212741">
        <w:rPr>
          <w:rFonts w:hint="eastAsia"/>
        </w:rPr>
        <w:t>3V</w:t>
      </w:r>
      <w:r w:rsidR="00D4723D" w:rsidRPr="00212741">
        <w:rPr>
          <w:rFonts w:hint="eastAsia"/>
        </w:rPr>
        <w:t>，信号线控制线端口：</w:t>
      </w:r>
      <w:r w:rsidR="00D4723D" w:rsidRPr="00212741">
        <w:rPr>
          <w:rFonts w:hint="eastAsia"/>
        </w:rPr>
        <w:t>1V</w:t>
      </w:r>
      <w:r w:rsidRPr="00212741">
        <w:rPr>
          <w:rFonts w:hint="eastAsia"/>
        </w:rPr>
        <w:t>。</w:t>
      </w:r>
    </w:p>
    <w:p w14:paraId="7C16F1E9" w14:textId="7A19C388" w:rsidR="004B4B1F" w:rsidRPr="00212741" w:rsidRDefault="004B4B1F" w:rsidP="00270DD3">
      <w:pPr>
        <w:spacing w:line="240" w:lineRule="auto"/>
        <w:jc w:val="left"/>
      </w:pPr>
      <w:r w:rsidRPr="00212741">
        <w:rPr>
          <w:rFonts w:hint="eastAsia"/>
        </w:rPr>
        <w:t>5.4.4.2</w:t>
      </w:r>
      <w:r w:rsidRPr="00212741">
        <w:rPr>
          <w:rFonts w:hint="eastAsia"/>
        </w:rPr>
        <w:t>试验方法按照标准</w:t>
      </w:r>
      <w:r w:rsidRPr="00212741">
        <w:t>GB/T 17626.</w:t>
      </w:r>
      <w:r w:rsidRPr="00212741">
        <w:rPr>
          <w:rFonts w:hint="eastAsia"/>
        </w:rPr>
        <w:t>6</w:t>
      </w:r>
      <w:r w:rsidRPr="00212741">
        <w:t>-20</w:t>
      </w:r>
      <w:r w:rsidRPr="00212741">
        <w:rPr>
          <w:rFonts w:hint="eastAsia"/>
        </w:rPr>
        <w:t>17</w:t>
      </w:r>
      <w:r w:rsidRPr="00212741">
        <w:rPr>
          <w:rFonts w:hint="eastAsia"/>
        </w:rPr>
        <w:t>执行。</w:t>
      </w:r>
    </w:p>
    <w:p w14:paraId="174B748E" w14:textId="07E8EFCB" w:rsidR="004B4B1F" w:rsidRPr="00212741" w:rsidRDefault="004B4B1F" w:rsidP="004B4B1F">
      <w:pPr>
        <w:pStyle w:val="2"/>
        <w:keepNext w:val="0"/>
        <w:keepLines w:val="0"/>
        <w:spacing w:beforeLines="50" w:before="156" w:afterLines="50" w:after="156" w:line="240" w:lineRule="auto"/>
        <w:rPr>
          <w:rFonts w:ascii="黑体" w:hAnsi="黑体"/>
          <w:b w:val="0"/>
        </w:rPr>
      </w:pPr>
      <w:bookmarkStart w:id="112" w:name="_Toc93999531"/>
      <w:r w:rsidRPr="00212741">
        <w:rPr>
          <w:rFonts w:ascii="黑体" w:hAnsi="黑体" w:hint="eastAsia"/>
          <w:b w:val="0"/>
        </w:rPr>
        <w:t>5.4.5 电快速瞬变脉冲群抗扰度试验</w:t>
      </w:r>
      <w:bookmarkEnd w:id="112"/>
    </w:p>
    <w:p w14:paraId="11C498E2" w14:textId="679FF462" w:rsidR="004B4B1F" w:rsidRPr="00212741" w:rsidRDefault="004B4B1F" w:rsidP="00270DD3">
      <w:pPr>
        <w:spacing w:line="240" w:lineRule="auto"/>
        <w:jc w:val="left"/>
      </w:pPr>
      <w:r w:rsidRPr="00212741">
        <w:rPr>
          <w:rFonts w:hint="eastAsia"/>
        </w:rPr>
        <w:lastRenderedPageBreak/>
        <w:t xml:space="preserve">5.4.5.1 </w:t>
      </w:r>
      <w:r w:rsidRPr="00212741">
        <w:rPr>
          <w:rFonts w:hint="eastAsia"/>
        </w:rPr>
        <w:t>试验机组施加电源线</w:t>
      </w:r>
      <w:r w:rsidR="00975EDC" w:rsidRPr="00212741">
        <w:rPr>
          <w:rFonts w:hint="eastAsia"/>
        </w:rPr>
        <w:t>±</w:t>
      </w:r>
      <w:r w:rsidRPr="00212741">
        <w:rPr>
          <w:rFonts w:hint="eastAsia"/>
        </w:rPr>
        <w:t>4kv</w:t>
      </w:r>
      <w:r w:rsidRPr="00212741">
        <w:rPr>
          <w:rFonts w:hint="eastAsia"/>
        </w:rPr>
        <w:t>、信号线控制线</w:t>
      </w:r>
      <w:r w:rsidR="00975EDC" w:rsidRPr="00212741">
        <w:rPr>
          <w:rFonts w:hint="eastAsia"/>
        </w:rPr>
        <w:t>±</w:t>
      </w:r>
      <w:r w:rsidRPr="00212741">
        <w:rPr>
          <w:rFonts w:hint="eastAsia"/>
        </w:rPr>
        <w:t>2KV</w:t>
      </w:r>
      <w:r w:rsidRPr="00212741">
        <w:rPr>
          <w:rFonts w:hint="eastAsia"/>
        </w:rPr>
        <w:t>，</w:t>
      </w:r>
      <w:r w:rsidRPr="00212741">
        <w:rPr>
          <w:rFonts w:hint="eastAsia"/>
        </w:rPr>
        <w:t>5KHz</w:t>
      </w:r>
      <w:r w:rsidRPr="00212741">
        <w:rPr>
          <w:rFonts w:hint="eastAsia"/>
        </w:rPr>
        <w:t>或</w:t>
      </w:r>
      <w:r w:rsidRPr="00212741">
        <w:rPr>
          <w:rFonts w:hint="eastAsia"/>
        </w:rPr>
        <w:t>100KHz</w:t>
      </w:r>
      <w:r w:rsidRPr="00212741">
        <w:rPr>
          <w:rFonts w:hint="eastAsia"/>
        </w:rPr>
        <w:t>脉冲群。</w:t>
      </w:r>
    </w:p>
    <w:p w14:paraId="3E29C408" w14:textId="08428A0A" w:rsidR="004B4B1F" w:rsidRPr="00212741" w:rsidRDefault="004B4B1F" w:rsidP="00270DD3">
      <w:pPr>
        <w:spacing w:line="240" w:lineRule="auto"/>
        <w:jc w:val="left"/>
      </w:pPr>
      <w:r w:rsidRPr="00212741">
        <w:rPr>
          <w:rFonts w:hint="eastAsia"/>
        </w:rPr>
        <w:t>5.4.5.2</w:t>
      </w:r>
      <w:r w:rsidRPr="00212741">
        <w:rPr>
          <w:rFonts w:hint="eastAsia"/>
        </w:rPr>
        <w:t>试验方法按照标准</w:t>
      </w:r>
      <w:r w:rsidRPr="00212741">
        <w:t>GB/T 17626.</w:t>
      </w:r>
      <w:r w:rsidRPr="00212741">
        <w:rPr>
          <w:rFonts w:hint="eastAsia"/>
        </w:rPr>
        <w:t>4</w:t>
      </w:r>
      <w:r w:rsidRPr="00212741">
        <w:t>-20</w:t>
      </w:r>
      <w:r w:rsidRPr="00212741">
        <w:rPr>
          <w:rFonts w:hint="eastAsia"/>
        </w:rPr>
        <w:t>18</w:t>
      </w:r>
      <w:r w:rsidRPr="00212741">
        <w:rPr>
          <w:rFonts w:hint="eastAsia"/>
        </w:rPr>
        <w:t>执行。</w:t>
      </w:r>
    </w:p>
    <w:p w14:paraId="0B6087F0" w14:textId="5F76C8F7" w:rsidR="004B4B1F" w:rsidRPr="00212741" w:rsidRDefault="004B4B1F" w:rsidP="00270DD3">
      <w:pPr>
        <w:pStyle w:val="2"/>
        <w:keepNext w:val="0"/>
        <w:keepLines w:val="0"/>
        <w:spacing w:beforeLines="50" w:before="156" w:afterLines="50" w:after="156" w:line="240" w:lineRule="auto"/>
        <w:rPr>
          <w:rFonts w:ascii="黑体" w:hAnsi="黑体"/>
          <w:b w:val="0"/>
        </w:rPr>
      </w:pPr>
      <w:bookmarkStart w:id="113" w:name="_Toc93999532"/>
      <w:r w:rsidRPr="00212741">
        <w:rPr>
          <w:rFonts w:ascii="黑体" w:hAnsi="黑体" w:hint="eastAsia"/>
          <w:b w:val="0"/>
        </w:rPr>
        <w:t>5.4.6 电压暂降、短时中断和电压变化抗扰度试验</w:t>
      </w:r>
      <w:bookmarkEnd w:id="113"/>
    </w:p>
    <w:p w14:paraId="1ACB08F2" w14:textId="03FB104E" w:rsidR="004B4B1F" w:rsidRPr="00212741" w:rsidRDefault="004B4B1F" w:rsidP="00270DD3">
      <w:pPr>
        <w:spacing w:line="240" w:lineRule="auto"/>
        <w:jc w:val="left"/>
      </w:pPr>
      <w:r w:rsidRPr="00212741">
        <w:rPr>
          <w:rFonts w:hint="eastAsia"/>
        </w:rPr>
        <w:t xml:space="preserve">5.4.6.1 </w:t>
      </w:r>
      <w:r w:rsidRPr="00212741">
        <w:rPr>
          <w:rFonts w:hint="eastAsia"/>
        </w:rPr>
        <w:t>试验机组施加</w:t>
      </w:r>
      <w:r w:rsidRPr="00212741">
        <w:rPr>
          <w:rFonts w:hint="eastAsia"/>
        </w:rPr>
        <w:t>0%  0.5</w:t>
      </w:r>
      <w:r w:rsidRPr="00212741">
        <w:rPr>
          <w:rFonts w:hint="eastAsia"/>
        </w:rPr>
        <w:t>周期，</w:t>
      </w:r>
      <w:r w:rsidRPr="00212741">
        <w:rPr>
          <w:rFonts w:hint="eastAsia"/>
        </w:rPr>
        <w:t>40%  10/12</w:t>
      </w:r>
      <w:r w:rsidRPr="00212741">
        <w:rPr>
          <w:rFonts w:hint="eastAsia"/>
        </w:rPr>
        <w:t>周期，</w:t>
      </w:r>
      <w:r w:rsidRPr="00212741">
        <w:rPr>
          <w:rFonts w:hint="eastAsia"/>
        </w:rPr>
        <w:t>70%  25/30</w:t>
      </w:r>
      <w:r w:rsidRPr="00212741">
        <w:rPr>
          <w:rFonts w:hint="eastAsia"/>
        </w:rPr>
        <w:t>周期中断和跌落。</w:t>
      </w:r>
    </w:p>
    <w:p w14:paraId="7A22DFB0" w14:textId="29384800" w:rsidR="004B4B1F" w:rsidRPr="00212741" w:rsidRDefault="004B4B1F" w:rsidP="00270DD3">
      <w:pPr>
        <w:spacing w:line="240" w:lineRule="auto"/>
        <w:jc w:val="left"/>
      </w:pPr>
      <w:r w:rsidRPr="00212741">
        <w:rPr>
          <w:rFonts w:hint="eastAsia"/>
        </w:rPr>
        <w:t>5.4.6.2</w:t>
      </w:r>
      <w:r w:rsidRPr="00212741">
        <w:rPr>
          <w:rFonts w:hint="eastAsia"/>
        </w:rPr>
        <w:t>试验方法按照标准</w:t>
      </w:r>
      <w:r w:rsidRPr="00212741">
        <w:t>GB/T 17626.</w:t>
      </w:r>
      <w:r w:rsidRPr="00212741">
        <w:rPr>
          <w:rFonts w:hint="eastAsia"/>
        </w:rPr>
        <w:t>11</w:t>
      </w:r>
      <w:r w:rsidRPr="00212741">
        <w:t>-20</w:t>
      </w:r>
      <w:r w:rsidRPr="00212741">
        <w:rPr>
          <w:rFonts w:hint="eastAsia"/>
        </w:rPr>
        <w:t>08</w:t>
      </w:r>
      <w:r w:rsidRPr="00212741">
        <w:rPr>
          <w:rFonts w:hint="eastAsia"/>
        </w:rPr>
        <w:t>执行。</w:t>
      </w:r>
    </w:p>
    <w:p w14:paraId="27FC5537" w14:textId="753306D7" w:rsidR="00535192" w:rsidRPr="00212741" w:rsidRDefault="00535192" w:rsidP="00535192">
      <w:pPr>
        <w:pStyle w:val="2"/>
        <w:keepNext w:val="0"/>
        <w:keepLines w:val="0"/>
        <w:spacing w:beforeLines="50" w:before="156" w:afterLines="50" w:after="156" w:line="240" w:lineRule="auto"/>
        <w:rPr>
          <w:rFonts w:ascii="黑体" w:hAnsi="黑体"/>
          <w:b w:val="0"/>
        </w:rPr>
      </w:pPr>
      <w:bookmarkStart w:id="114" w:name="_Toc93999533"/>
      <w:r w:rsidRPr="00212741">
        <w:rPr>
          <w:rFonts w:ascii="黑体" w:hAnsi="黑体" w:hint="eastAsia"/>
          <w:b w:val="0"/>
        </w:rPr>
        <w:t>5.4.7</w:t>
      </w:r>
      <w:r w:rsidR="00DB5707" w:rsidRPr="00212741">
        <w:rPr>
          <w:rFonts w:ascii="黑体" w:hAnsi="黑体"/>
          <w:b w:val="0"/>
        </w:rPr>
        <w:t xml:space="preserve"> </w:t>
      </w:r>
      <w:r w:rsidRPr="00212741">
        <w:rPr>
          <w:rFonts w:ascii="黑体" w:hAnsi="黑体" w:hint="eastAsia"/>
          <w:b w:val="0"/>
        </w:rPr>
        <w:t>静电放电抗扰度试验</w:t>
      </w:r>
      <w:bookmarkEnd w:id="114"/>
    </w:p>
    <w:p w14:paraId="165DE50B" w14:textId="72758931" w:rsidR="00535192" w:rsidRPr="00212741" w:rsidRDefault="00535192" w:rsidP="00535192">
      <w:pPr>
        <w:spacing w:line="240" w:lineRule="auto"/>
        <w:jc w:val="left"/>
      </w:pPr>
      <w:r w:rsidRPr="00212741">
        <w:rPr>
          <w:rFonts w:hint="eastAsia"/>
        </w:rPr>
        <w:t xml:space="preserve">5.4.7.1 </w:t>
      </w:r>
      <w:r w:rsidRPr="00212741">
        <w:rPr>
          <w:rFonts w:hint="eastAsia"/>
        </w:rPr>
        <w:t>试验机组施加接触</w:t>
      </w:r>
      <w:r w:rsidRPr="00212741">
        <w:rPr>
          <w:rFonts w:hint="eastAsia"/>
        </w:rPr>
        <w:t>8KV</w:t>
      </w:r>
      <w:r w:rsidRPr="00212741">
        <w:rPr>
          <w:rFonts w:hint="eastAsia"/>
        </w:rPr>
        <w:t>，空气</w:t>
      </w:r>
      <w:r w:rsidRPr="00212741">
        <w:rPr>
          <w:rFonts w:hint="eastAsia"/>
        </w:rPr>
        <w:t>15KV</w:t>
      </w:r>
      <w:r w:rsidRPr="00212741">
        <w:rPr>
          <w:rFonts w:hint="eastAsia"/>
        </w:rPr>
        <w:t>静电测试。</w:t>
      </w:r>
    </w:p>
    <w:p w14:paraId="6F2EE091" w14:textId="316B0E25" w:rsidR="00535192" w:rsidRPr="00212741" w:rsidRDefault="00535192" w:rsidP="00270DD3">
      <w:pPr>
        <w:spacing w:line="240" w:lineRule="auto"/>
        <w:jc w:val="left"/>
      </w:pPr>
      <w:r w:rsidRPr="00212741">
        <w:rPr>
          <w:rFonts w:hint="eastAsia"/>
        </w:rPr>
        <w:t>5.4.6.2</w:t>
      </w:r>
      <w:r w:rsidRPr="00212741">
        <w:rPr>
          <w:rFonts w:hint="eastAsia"/>
        </w:rPr>
        <w:t>试验方法按照标准</w:t>
      </w:r>
      <w:r w:rsidRPr="00212741">
        <w:rPr>
          <w:rFonts w:hint="eastAsia"/>
        </w:rPr>
        <w:t>GB/T 17626.2-2018</w:t>
      </w:r>
      <w:r w:rsidRPr="00212741">
        <w:rPr>
          <w:rFonts w:hint="eastAsia"/>
        </w:rPr>
        <w:t>执行。</w:t>
      </w:r>
    </w:p>
    <w:p w14:paraId="00A824D3" w14:textId="6614F38B" w:rsidR="00384BD4" w:rsidRPr="005B2081" w:rsidRDefault="00384BD4" w:rsidP="00270DD3">
      <w:pPr>
        <w:pStyle w:val="2"/>
        <w:keepNext w:val="0"/>
        <w:keepLines w:val="0"/>
        <w:spacing w:beforeLines="50" w:before="156" w:afterLines="50" w:after="156" w:line="240" w:lineRule="auto"/>
        <w:rPr>
          <w:rFonts w:ascii="黑体" w:hAnsi="黑体"/>
          <w:b w:val="0"/>
        </w:rPr>
      </w:pPr>
      <w:bookmarkStart w:id="115" w:name="_Toc93999534"/>
      <w:r w:rsidRPr="005B2081">
        <w:rPr>
          <w:rFonts w:ascii="黑体" w:hAnsi="黑体" w:hint="eastAsia"/>
          <w:b w:val="0"/>
        </w:rPr>
        <w:t>5.4.</w:t>
      </w:r>
      <w:r w:rsidR="00413C1E" w:rsidRPr="005B2081">
        <w:rPr>
          <w:rFonts w:ascii="黑体" w:hAnsi="黑体" w:hint="eastAsia"/>
          <w:b w:val="0"/>
        </w:rPr>
        <w:t>8</w:t>
      </w:r>
      <w:r w:rsidR="008D70E2" w:rsidRPr="005B2081">
        <w:rPr>
          <w:rFonts w:ascii="黑体" w:hAnsi="黑体"/>
          <w:b w:val="0"/>
        </w:rPr>
        <w:t xml:space="preserve"> </w:t>
      </w:r>
      <w:r w:rsidR="00834516" w:rsidRPr="005B2081">
        <w:rPr>
          <w:rFonts w:ascii="黑体" w:hAnsi="黑体" w:hint="eastAsia"/>
          <w:b w:val="0"/>
        </w:rPr>
        <w:t>抗通信线单点断路试验</w:t>
      </w:r>
      <w:bookmarkEnd w:id="115"/>
    </w:p>
    <w:p w14:paraId="27E629E1" w14:textId="324AE521" w:rsidR="00384BD4" w:rsidRPr="005B2081" w:rsidRDefault="00413C1E" w:rsidP="00270DD3">
      <w:pPr>
        <w:spacing w:line="240" w:lineRule="auto"/>
      </w:pPr>
      <w:r w:rsidRPr="005B2081">
        <w:rPr>
          <w:rFonts w:hint="eastAsia"/>
        </w:rPr>
        <w:t>5.4.8</w:t>
      </w:r>
      <w:r w:rsidR="00384BD4" w:rsidRPr="005B2081">
        <w:rPr>
          <w:rFonts w:hint="eastAsia"/>
        </w:rPr>
        <w:t>.1</w:t>
      </w:r>
      <w:r w:rsidR="00384BD4" w:rsidRPr="005B2081">
        <w:rPr>
          <w:rFonts w:hint="eastAsia"/>
        </w:rPr>
        <w:t>按照</w:t>
      </w:r>
      <w:r w:rsidR="00384BD4" w:rsidRPr="005B2081">
        <w:rPr>
          <w:rFonts w:hint="eastAsia"/>
        </w:rPr>
        <w:t>GB</w:t>
      </w:r>
      <w:r w:rsidR="00384BD4" w:rsidRPr="005B2081">
        <w:t xml:space="preserve">/T 18837-2015 </w:t>
      </w:r>
      <w:r w:rsidR="00384BD4" w:rsidRPr="005B2081">
        <w:rPr>
          <w:rFonts w:hint="eastAsia"/>
        </w:rPr>
        <w:t>中</w:t>
      </w:r>
      <w:r w:rsidR="00384BD4" w:rsidRPr="005B2081">
        <w:t>6.3</w:t>
      </w:r>
      <w:r w:rsidR="00384BD4" w:rsidRPr="005B2081">
        <w:t>进行装机</w:t>
      </w:r>
      <w:r w:rsidR="00384BD4" w:rsidRPr="005B2081">
        <w:rPr>
          <w:rFonts w:hint="eastAsia"/>
        </w:rPr>
        <w:t>。</w:t>
      </w:r>
    </w:p>
    <w:p w14:paraId="43E1638C" w14:textId="758D1B04" w:rsidR="00384BD4" w:rsidRPr="005B2081" w:rsidRDefault="00413C1E" w:rsidP="00270DD3">
      <w:pPr>
        <w:spacing w:line="240" w:lineRule="auto"/>
      </w:pPr>
      <w:r w:rsidRPr="005B2081">
        <w:rPr>
          <w:rFonts w:hint="eastAsia"/>
        </w:rPr>
        <w:t>5.4.8</w:t>
      </w:r>
      <w:r w:rsidR="00E64F23" w:rsidRPr="005B2081">
        <w:rPr>
          <w:rFonts w:hint="eastAsia"/>
        </w:rPr>
        <w:t>.2</w:t>
      </w:r>
      <w:r w:rsidR="00384BD4" w:rsidRPr="005B2081">
        <w:rPr>
          <w:rFonts w:hint="eastAsia"/>
        </w:rPr>
        <w:t>按照</w:t>
      </w:r>
      <w:r w:rsidR="00384BD4" w:rsidRPr="005B2081">
        <w:rPr>
          <w:rFonts w:hint="eastAsia"/>
        </w:rPr>
        <w:t>GB</w:t>
      </w:r>
      <w:r w:rsidR="00384BD4" w:rsidRPr="005B2081">
        <w:t>/T 18837-2015</w:t>
      </w:r>
      <w:r w:rsidR="00384BD4" w:rsidRPr="005B2081">
        <w:rPr>
          <w:rFonts w:hint="eastAsia"/>
        </w:rPr>
        <w:t>中</w:t>
      </w:r>
      <w:r w:rsidR="00B571EC" w:rsidRPr="005B2081">
        <w:t xml:space="preserve"> 6</w:t>
      </w:r>
      <w:r w:rsidR="00384BD4" w:rsidRPr="005B2081">
        <w:t>.4.3</w:t>
      </w:r>
      <w:r w:rsidR="00384BD4" w:rsidRPr="005B2081">
        <w:t>规定的</w:t>
      </w:r>
      <w:r w:rsidR="00B571EC" w:rsidRPr="005B2081">
        <w:rPr>
          <w:rFonts w:hint="eastAsia"/>
        </w:rPr>
        <w:t>制冷量试验进行</w:t>
      </w:r>
      <w:r w:rsidR="00384BD4" w:rsidRPr="005B2081">
        <w:rPr>
          <w:rFonts w:hint="eastAsia"/>
        </w:rPr>
        <w:t>，室内机组全部开启制冷</w:t>
      </w:r>
      <w:r w:rsidR="005B65C6" w:rsidRPr="005B2081">
        <w:rPr>
          <w:rFonts w:hint="eastAsia"/>
        </w:rPr>
        <w:t>模</w:t>
      </w:r>
      <w:r w:rsidR="00384BD4" w:rsidRPr="005B2081">
        <w:rPr>
          <w:rFonts w:hint="eastAsia"/>
        </w:rPr>
        <w:t>式。</w:t>
      </w:r>
    </w:p>
    <w:p w14:paraId="38B4BE49" w14:textId="49284FB7" w:rsidR="00384BD4" w:rsidRPr="005B2081" w:rsidRDefault="00413C1E" w:rsidP="00270DD3">
      <w:pPr>
        <w:spacing w:line="240" w:lineRule="auto"/>
      </w:pPr>
      <w:r w:rsidRPr="005B2081">
        <w:rPr>
          <w:rFonts w:hint="eastAsia"/>
        </w:rPr>
        <w:t>5.4.8</w:t>
      </w:r>
      <w:r w:rsidR="00E64F23" w:rsidRPr="005B2081">
        <w:rPr>
          <w:rFonts w:hint="eastAsia"/>
        </w:rPr>
        <w:t>.3</w:t>
      </w:r>
      <w:r w:rsidR="00384BD4" w:rsidRPr="005B2081">
        <w:rPr>
          <w:rFonts w:hint="eastAsia"/>
        </w:rPr>
        <w:t>机组开机运行</w:t>
      </w:r>
      <w:r w:rsidR="00384BD4" w:rsidRPr="005B2081">
        <w:rPr>
          <w:rFonts w:hint="eastAsia"/>
        </w:rPr>
        <w:t>45</w:t>
      </w:r>
      <w:r w:rsidR="003622A6" w:rsidRPr="005B2081">
        <w:rPr>
          <w:rFonts w:hint="eastAsia"/>
        </w:rPr>
        <w:t>分钟之后，将</w:t>
      </w:r>
      <w:r w:rsidR="007E4D2C" w:rsidRPr="005B2081">
        <w:rPr>
          <w:rFonts w:hint="eastAsia"/>
        </w:rPr>
        <w:t>室外机组与室内机组通信拓扑中</w:t>
      </w:r>
      <w:r w:rsidR="003622A6" w:rsidRPr="005B2081">
        <w:rPr>
          <w:rFonts w:hint="eastAsia"/>
        </w:rPr>
        <w:t>任意两个相邻单元的通信线</w:t>
      </w:r>
      <w:r w:rsidR="00384BD4" w:rsidRPr="005B2081">
        <w:rPr>
          <w:rFonts w:hint="eastAsia"/>
        </w:rPr>
        <w:t>断开。</w:t>
      </w:r>
    </w:p>
    <w:p w14:paraId="710A4327" w14:textId="64FD4821" w:rsidR="005B65C6" w:rsidRPr="005B2081" w:rsidRDefault="004B4B1F" w:rsidP="00270DD3">
      <w:pPr>
        <w:pStyle w:val="2"/>
        <w:keepNext w:val="0"/>
        <w:keepLines w:val="0"/>
        <w:spacing w:beforeLines="50" w:before="156" w:afterLines="50" w:after="156" w:line="240" w:lineRule="auto"/>
        <w:rPr>
          <w:rFonts w:ascii="黑体" w:hAnsi="黑体"/>
          <w:b w:val="0"/>
        </w:rPr>
      </w:pPr>
      <w:bookmarkStart w:id="116" w:name="_Toc93999535"/>
      <w:r w:rsidRPr="005B2081">
        <w:rPr>
          <w:rFonts w:ascii="黑体" w:hAnsi="黑体" w:hint="eastAsia"/>
          <w:b w:val="0"/>
        </w:rPr>
        <w:t>5</w:t>
      </w:r>
      <w:r w:rsidR="00413C1E" w:rsidRPr="005B2081">
        <w:rPr>
          <w:rFonts w:ascii="黑体" w:hAnsi="黑体" w:hint="eastAsia"/>
          <w:b w:val="0"/>
        </w:rPr>
        <w:t>.4.9</w:t>
      </w:r>
      <w:r w:rsidRPr="005B2081">
        <w:rPr>
          <w:rFonts w:ascii="黑体" w:hAnsi="黑体" w:hint="eastAsia"/>
          <w:b w:val="0"/>
        </w:rPr>
        <w:t xml:space="preserve"> </w:t>
      </w:r>
      <w:r w:rsidR="007D5704" w:rsidRPr="005B2081">
        <w:rPr>
          <w:rFonts w:ascii="黑体" w:hAnsi="黑体" w:hint="eastAsia"/>
          <w:b w:val="0"/>
        </w:rPr>
        <w:t>局部室内机断电适应性</w:t>
      </w:r>
      <w:r w:rsidR="00D46DFF" w:rsidRPr="005B2081">
        <w:rPr>
          <w:rFonts w:ascii="黑体" w:hAnsi="黑体" w:hint="eastAsia"/>
          <w:b w:val="0"/>
        </w:rPr>
        <w:t>试验</w:t>
      </w:r>
      <w:bookmarkEnd w:id="116"/>
    </w:p>
    <w:p w14:paraId="304F23D0" w14:textId="437FABC0" w:rsidR="005B65C6" w:rsidRPr="00212741" w:rsidRDefault="00413C1E" w:rsidP="00270DD3">
      <w:pPr>
        <w:spacing w:line="240" w:lineRule="auto"/>
        <w:rPr>
          <w:color w:val="000000" w:themeColor="text1"/>
        </w:rPr>
      </w:pPr>
      <w:r w:rsidRPr="005B2081">
        <w:rPr>
          <w:rFonts w:hint="eastAsia"/>
        </w:rPr>
        <w:t>5.4.9</w:t>
      </w:r>
      <w:r w:rsidR="005B65C6" w:rsidRPr="005B2081">
        <w:rPr>
          <w:rFonts w:hint="eastAsia"/>
        </w:rPr>
        <w:t>.1</w:t>
      </w:r>
      <w:r w:rsidR="005B65C6" w:rsidRPr="005B2081">
        <w:rPr>
          <w:rFonts w:hint="eastAsia"/>
        </w:rPr>
        <w:t>按照</w:t>
      </w:r>
      <w:r w:rsidR="005B65C6" w:rsidRPr="005B2081">
        <w:rPr>
          <w:rFonts w:hint="eastAsia"/>
        </w:rPr>
        <w:t>GB</w:t>
      </w:r>
      <w:r w:rsidR="005B65C6" w:rsidRPr="005B2081">
        <w:t xml:space="preserve">/T 18837-2015 </w:t>
      </w:r>
      <w:r w:rsidR="005B65C6" w:rsidRPr="005B2081">
        <w:rPr>
          <w:rFonts w:hint="eastAsia"/>
        </w:rPr>
        <w:t>中</w:t>
      </w:r>
      <w:r w:rsidR="005B65C6" w:rsidRPr="005B2081">
        <w:t>6.3</w:t>
      </w:r>
      <w:r w:rsidR="005B65C6" w:rsidRPr="005B2081">
        <w:t>规定的</w:t>
      </w:r>
      <w:r w:rsidR="005B65C6" w:rsidRPr="005B2081">
        <w:rPr>
          <w:rFonts w:hint="eastAsia"/>
        </w:rPr>
        <w:t>安装方式进行</w:t>
      </w:r>
      <w:r w:rsidR="005B65C6" w:rsidRPr="005B2081">
        <w:t>装机</w:t>
      </w:r>
      <w:r w:rsidR="005B65C6" w:rsidRPr="005B2081">
        <w:rPr>
          <w:rFonts w:hint="eastAsia"/>
        </w:rPr>
        <w:t>，内机总的安装台数要求大于等于</w:t>
      </w:r>
      <w:r w:rsidR="005B65C6" w:rsidRPr="005B2081">
        <w:rPr>
          <w:rFonts w:hint="eastAsia"/>
        </w:rPr>
        <w:t>10</w:t>
      </w:r>
      <w:r w:rsidR="005B65C6" w:rsidRPr="00212741">
        <w:rPr>
          <w:rFonts w:hint="eastAsia"/>
          <w:color w:val="000000" w:themeColor="text1"/>
        </w:rPr>
        <w:t>台。</w:t>
      </w:r>
    </w:p>
    <w:p w14:paraId="671DA21A" w14:textId="78C539FA" w:rsidR="005B65C6" w:rsidRPr="00212741" w:rsidRDefault="00413C1E" w:rsidP="00270DD3">
      <w:pPr>
        <w:spacing w:line="240" w:lineRule="auto"/>
        <w:rPr>
          <w:color w:val="000000" w:themeColor="text1"/>
        </w:rPr>
      </w:pPr>
      <w:r w:rsidRPr="00212741">
        <w:rPr>
          <w:rFonts w:hint="eastAsia"/>
          <w:color w:val="000000" w:themeColor="text1"/>
        </w:rPr>
        <w:t>5.4.9</w:t>
      </w:r>
      <w:r w:rsidR="005B65C6" w:rsidRPr="00212741">
        <w:rPr>
          <w:rFonts w:hint="eastAsia"/>
          <w:color w:val="000000" w:themeColor="text1"/>
        </w:rPr>
        <w:t>.2</w:t>
      </w:r>
      <w:r w:rsidR="005B65C6" w:rsidRPr="00212741">
        <w:rPr>
          <w:rFonts w:hint="eastAsia"/>
          <w:color w:val="000000" w:themeColor="text1"/>
        </w:rPr>
        <w:t>按照</w:t>
      </w:r>
      <w:r w:rsidR="005B65C6" w:rsidRPr="00212741">
        <w:rPr>
          <w:rFonts w:hint="eastAsia"/>
          <w:color w:val="000000" w:themeColor="text1"/>
        </w:rPr>
        <w:t>GB</w:t>
      </w:r>
      <w:r w:rsidR="005B65C6" w:rsidRPr="00212741">
        <w:rPr>
          <w:color w:val="000000" w:themeColor="text1"/>
        </w:rPr>
        <w:t xml:space="preserve">/T 18837-2015 </w:t>
      </w:r>
      <w:r w:rsidR="00051950" w:rsidRPr="00212741">
        <w:rPr>
          <w:rFonts w:hint="eastAsia"/>
          <w:color w:val="000000" w:themeColor="text1"/>
        </w:rPr>
        <w:t>进行名义工况制冷试验</w:t>
      </w:r>
      <w:r w:rsidR="005B65C6" w:rsidRPr="00212741">
        <w:rPr>
          <w:rFonts w:hint="eastAsia"/>
          <w:color w:val="000000" w:themeColor="text1"/>
        </w:rPr>
        <w:t>。全开所有的室内机</w:t>
      </w:r>
      <w:r w:rsidR="005B65C6" w:rsidRPr="00212741">
        <w:rPr>
          <w:rFonts w:hint="eastAsia"/>
          <w:color w:val="000000" w:themeColor="text1"/>
        </w:rPr>
        <w:t>2</w:t>
      </w:r>
      <w:r w:rsidR="00C82537" w:rsidRPr="00212741">
        <w:rPr>
          <w:rFonts w:hint="eastAsia"/>
          <w:color w:val="000000" w:themeColor="text1"/>
        </w:rPr>
        <w:t>小时，</w:t>
      </w:r>
      <w:r w:rsidR="005B65C6" w:rsidRPr="00212741">
        <w:rPr>
          <w:rFonts w:hint="eastAsia"/>
          <w:color w:val="000000" w:themeColor="text1"/>
        </w:rPr>
        <w:t>在所有内机都处于开机运行的状态下，切断总装机台数的一半内机</w:t>
      </w:r>
      <w:r w:rsidR="005B65C6" w:rsidRPr="00212741">
        <w:rPr>
          <w:rFonts w:hint="eastAsia"/>
          <w:color w:val="000000" w:themeColor="text1"/>
        </w:rPr>
        <w:t>(</w:t>
      </w:r>
      <w:r w:rsidR="005B65C6" w:rsidRPr="00212741">
        <w:rPr>
          <w:rFonts w:hint="eastAsia"/>
          <w:color w:val="000000" w:themeColor="text1"/>
        </w:rPr>
        <w:t>不被整除时向上取整</w:t>
      </w:r>
      <w:r w:rsidR="005B65C6" w:rsidRPr="00212741">
        <w:rPr>
          <w:rFonts w:hint="eastAsia"/>
          <w:color w:val="000000" w:themeColor="text1"/>
        </w:rPr>
        <w:t>)</w:t>
      </w:r>
      <w:r w:rsidR="0045388E" w:rsidRPr="00212741">
        <w:rPr>
          <w:rFonts w:hint="eastAsia"/>
          <w:color w:val="000000" w:themeColor="text1"/>
        </w:rPr>
        <w:t>的供电电源。随后保持机组</w:t>
      </w:r>
      <w:r w:rsidR="005B65C6" w:rsidRPr="00212741">
        <w:rPr>
          <w:rFonts w:hint="eastAsia"/>
          <w:color w:val="000000" w:themeColor="text1"/>
        </w:rPr>
        <w:t>运行</w:t>
      </w:r>
      <w:r w:rsidR="00D96EC4" w:rsidRPr="00212741">
        <w:rPr>
          <w:color w:val="000000" w:themeColor="text1"/>
        </w:rPr>
        <w:t>8</w:t>
      </w:r>
      <w:r w:rsidR="005B65C6" w:rsidRPr="00212741">
        <w:rPr>
          <w:rFonts w:hint="eastAsia"/>
          <w:color w:val="000000" w:themeColor="text1"/>
        </w:rPr>
        <w:t>小时。</w:t>
      </w:r>
    </w:p>
    <w:p w14:paraId="527BE034" w14:textId="6ECBF593" w:rsidR="00C82537" w:rsidRPr="00212741" w:rsidRDefault="00413C1E" w:rsidP="00270DD3">
      <w:pPr>
        <w:spacing w:line="240" w:lineRule="auto"/>
        <w:rPr>
          <w:color w:val="000000" w:themeColor="text1"/>
        </w:rPr>
      </w:pPr>
      <w:r w:rsidRPr="00212741">
        <w:rPr>
          <w:rFonts w:hint="eastAsia"/>
          <w:color w:val="000000" w:themeColor="text1"/>
        </w:rPr>
        <w:t>5.4.9</w:t>
      </w:r>
      <w:r w:rsidR="00C82537" w:rsidRPr="00212741">
        <w:rPr>
          <w:rFonts w:hint="eastAsia"/>
          <w:color w:val="000000" w:themeColor="text1"/>
        </w:rPr>
        <w:t>.3</w:t>
      </w:r>
      <w:r w:rsidR="00C82537" w:rsidRPr="00212741">
        <w:rPr>
          <w:rFonts w:hint="eastAsia"/>
          <w:color w:val="000000" w:themeColor="text1"/>
        </w:rPr>
        <w:t>按照</w:t>
      </w:r>
      <w:r w:rsidR="00C82537" w:rsidRPr="00212741">
        <w:rPr>
          <w:rFonts w:hint="eastAsia"/>
          <w:color w:val="000000" w:themeColor="text1"/>
        </w:rPr>
        <w:t>GB</w:t>
      </w:r>
      <w:r w:rsidR="00C82537" w:rsidRPr="00212741">
        <w:rPr>
          <w:color w:val="000000" w:themeColor="text1"/>
        </w:rPr>
        <w:t>/T 18837-2015</w:t>
      </w:r>
      <w:r w:rsidR="00C82537" w:rsidRPr="00212741">
        <w:rPr>
          <w:rFonts w:hint="eastAsia"/>
          <w:color w:val="000000" w:themeColor="text1"/>
        </w:rPr>
        <w:t>进行名义制热试验。全开所有的室内机</w:t>
      </w:r>
      <w:r w:rsidR="00C82537" w:rsidRPr="00212741">
        <w:rPr>
          <w:color w:val="000000" w:themeColor="text1"/>
        </w:rPr>
        <w:t>1</w:t>
      </w:r>
      <w:r w:rsidR="00C82537" w:rsidRPr="00212741">
        <w:rPr>
          <w:rFonts w:hint="eastAsia"/>
          <w:color w:val="000000" w:themeColor="text1"/>
        </w:rPr>
        <w:t>小时，在所有内机都处于开机运行的状态下，切断总装机台数的一半内机</w:t>
      </w:r>
      <w:r w:rsidR="00C82537" w:rsidRPr="00212741">
        <w:rPr>
          <w:rFonts w:hint="eastAsia"/>
          <w:color w:val="000000" w:themeColor="text1"/>
        </w:rPr>
        <w:t>(</w:t>
      </w:r>
      <w:r w:rsidR="00C82537" w:rsidRPr="00212741">
        <w:rPr>
          <w:rFonts w:hint="eastAsia"/>
          <w:color w:val="000000" w:themeColor="text1"/>
        </w:rPr>
        <w:t>不被整除时向上取整</w:t>
      </w:r>
      <w:r w:rsidR="00C82537" w:rsidRPr="00212741">
        <w:rPr>
          <w:rFonts w:hint="eastAsia"/>
          <w:color w:val="000000" w:themeColor="text1"/>
        </w:rPr>
        <w:t>)</w:t>
      </w:r>
      <w:r w:rsidR="00C82537" w:rsidRPr="00212741">
        <w:rPr>
          <w:rFonts w:hint="eastAsia"/>
          <w:color w:val="000000" w:themeColor="text1"/>
        </w:rPr>
        <w:t>的供电电源。随后保持机组运行</w:t>
      </w:r>
      <w:r w:rsidR="00C82537" w:rsidRPr="00212741">
        <w:rPr>
          <w:rFonts w:hint="eastAsia"/>
          <w:color w:val="000000" w:themeColor="text1"/>
        </w:rPr>
        <w:t>8</w:t>
      </w:r>
      <w:r w:rsidR="00C82537" w:rsidRPr="00212741">
        <w:rPr>
          <w:rFonts w:hint="eastAsia"/>
          <w:color w:val="000000" w:themeColor="text1"/>
        </w:rPr>
        <w:t>小时。</w:t>
      </w:r>
    </w:p>
    <w:p w14:paraId="250E697D" w14:textId="13D9C525" w:rsidR="005D430E" w:rsidRPr="00212741" w:rsidRDefault="004B4B1F" w:rsidP="00270DD3">
      <w:pPr>
        <w:pStyle w:val="2"/>
        <w:keepNext w:val="0"/>
        <w:keepLines w:val="0"/>
        <w:spacing w:beforeLines="50" w:before="156" w:afterLines="50" w:after="156" w:line="240" w:lineRule="auto"/>
        <w:rPr>
          <w:rFonts w:ascii="黑体" w:hAnsi="黑体"/>
          <w:b w:val="0"/>
        </w:rPr>
      </w:pPr>
      <w:bookmarkStart w:id="117" w:name="_Toc93999536"/>
      <w:r w:rsidRPr="00212741">
        <w:rPr>
          <w:rFonts w:ascii="黑体" w:hAnsi="黑体" w:hint="eastAsia"/>
          <w:b w:val="0"/>
        </w:rPr>
        <w:t>5.4.</w:t>
      </w:r>
      <w:r w:rsidR="00FF2F64" w:rsidRPr="00212741">
        <w:rPr>
          <w:rFonts w:ascii="黑体" w:hAnsi="黑体"/>
          <w:b w:val="0"/>
        </w:rPr>
        <w:t>11</w:t>
      </w:r>
      <w:r w:rsidR="005D430E" w:rsidRPr="00212741">
        <w:rPr>
          <w:rFonts w:ascii="黑体" w:hAnsi="黑体" w:hint="eastAsia"/>
          <w:b w:val="0"/>
        </w:rPr>
        <w:t>防虫防异物进入试验</w:t>
      </w:r>
      <w:bookmarkEnd w:id="117"/>
    </w:p>
    <w:p w14:paraId="180C2893" w14:textId="12654B6B" w:rsidR="005D430E" w:rsidRPr="00212741" w:rsidRDefault="00DC6615" w:rsidP="00270DD3">
      <w:pPr>
        <w:spacing w:line="240" w:lineRule="auto"/>
        <w:ind w:firstLineChars="200" w:firstLine="420"/>
        <w:rPr>
          <w:rFonts w:asciiTheme="minorEastAsia" w:hAnsiTheme="minorEastAsia"/>
          <w:szCs w:val="21"/>
        </w:rPr>
      </w:pPr>
      <w:r w:rsidRPr="00212741">
        <w:rPr>
          <w:rFonts w:asciiTheme="minorEastAsia" w:hAnsiTheme="minorEastAsia" w:hint="eastAsia"/>
          <w:szCs w:val="21"/>
        </w:rPr>
        <w:t>试验方法</w:t>
      </w:r>
      <w:r w:rsidR="00DE328E" w:rsidRPr="00212741">
        <w:rPr>
          <w:rFonts w:asciiTheme="minorEastAsia" w:hAnsiTheme="minorEastAsia" w:hint="eastAsia"/>
          <w:szCs w:val="21"/>
        </w:rPr>
        <w:t>参照</w:t>
      </w:r>
      <w:r w:rsidR="00643A61" w:rsidRPr="00212741">
        <w:rPr>
          <w:rFonts w:hint="eastAsia"/>
        </w:rPr>
        <w:t>GB/T 4208-2017</w:t>
      </w:r>
      <w:r w:rsidR="00643A61" w:rsidRPr="00212741">
        <w:rPr>
          <w:rFonts w:hint="eastAsia"/>
        </w:rPr>
        <w:t>《外壳防护等级》</w:t>
      </w:r>
      <w:r w:rsidRPr="00212741">
        <w:rPr>
          <w:rFonts w:hint="eastAsia"/>
        </w:rPr>
        <w:t>中表</w:t>
      </w:r>
      <w:r w:rsidR="00DE328E" w:rsidRPr="00212741">
        <w:t>7</w:t>
      </w:r>
      <w:r w:rsidR="00DE328E" w:rsidRPr="00212741">
        <w:rPr>
          <w:rFonts w:hint="eastAsia"/>
        </w:rPr>
        <w:t>防止固体异物进入的试验方法进行</w:t>
      </w:r>
      <w:r w:rsidRPr="00212741">
        <w:rPr>
          <w:rFonts w:hint="eastAsia"/>
        </w:rPr>
        <w:t>。</w:t>
      </w:r>
      <w:r w:rsidRPr="00212741">
        <w:rPr>
          <w:rFonts w:hint="eastAsia"/>
        </w:rPr>
        <w:t xml:space="preserve"> </w:t>
      </w:r>
      <w:r w:rsidRPr="00212741">
        <w:rPr>
          <w:rFonts w:asciiTheme="minorEastAsia" w:hAnsiTheme="minorEastAsia" w:hint="eastAsia"/>
          <w:szCs w:val="21"/>
        </w:rPr>
        <w:t>试验器具</w:t>
      </w:r>
      <w:r w:rsidR="00DE328E" w:rsidRPr="00212741">
        <w:rPr>
          <w:rFonts w:asciiTheme="minorEastAsia" w:hAnsiTheme="minorEastAsia" w:hint="eastAsia"/>
          <w:szCs w:val="21"/>
        </w:rPr>
        <w:t>选择</w:t>
      </w:r>
      <w:r w:rsidRPr="00212741">
        <w:rPr>
          <w:rFonts w:asciiTheme="minorEastAsia" w:hAnsiTheme="minorEastAsia" w:hint="eastAsia"/>
          <w:szCs w:val="21"/>
        </w:rPr>
        <w:t>为</w:t>
      </w:r>
      <w:r w:rsidR="005D430E" w:rsidRPr="00212741">
        <w:rPr>
          <w:rFonts w:asciiTheme="minorEastAsia" w:hAnsiTheme="minorEastAsia" w:hint="eastAsia"/>
          <w:szCs w:val="21"/>
        </w:rPr>
        <w:t>边缘无毛刺直径为</w:t>
      </w:r>
      <m:oMath>
        <m:sSubSup>
          <m:sSubSupPr>
            <m:ctrlPr>
              <w:rPr>
                <w:rFonts w:ascii="Cambria Math" w:hAnsi="Cambria Math"/>
                <w:szCs w:val="21"/>
              </w:rPr>
            </m:ctrlPr>
          </m:sSubSupPr>
          <m:e>
            <m:r>
              <w:rPr>
                <w:rFonts w:ascii="Cambria Math" w:hAnsi="Cambria Math"/>
                <w:szCs w:val="21"/>
              </w:rPr>
              <m:t>5</m:t>
            </m:r>
          </m:e>
          <m:sub>
            <m:r>
              <w:rPr>
                <w:rFonts w:ascii="Cambria Math" w:hAnsi="Cambria Math"/>
                <w:szCs w:val="21"/>
              </w:rPr>
              <m:t>0</m:t>
            </m:r>
          </m:sub>
          <m:sup>
            <m:r>
              <w:rPr>
                <w:rFonts w:ascii="Cambria Math" w:hAnsi="Cambria Math"/>
                <w:szCs w:val="21"/>
              </w:rPr>
              <m:t>+0.05</m:t>
            </m:r>
          </m:sup>
        </m:sSubSup>
      </m:oMath>
      <w:r w:rsidR="005D430E" w:rsidRPr="00212741">
        <w:rPr>
          <w:rFonts w:ascii="Calibri" w:eastAsia="宋体" w:hAnsi="Calibri" w:cs="Times New Roman" w:hint="eastAsia"/>
          <w:szCs w:val="18"/>
        </w:rPr>
        <w:t>mm</w:t>
      </w:r>
      <w:r w:rsidR="005D430E" w:rsidRPr="00212741">
        <w:rPr>
          <w:rFonts w:asciiTheme="minorEastAsia" w:hAnsiTheme="minorEastAsia" w:hint="eastAsia"/>
          <w:szCs w:val="21"/>
        </w:rPr>
        <w:t>的刚棒，试验用力为</w:t>
      </w:r>
      <w:r w:rsidR="00DE328E" w:rsidRPr="00212741">
        <w:rPr>
          <w:rFonts w:asciiTheme="minorEastAsia" w:hAnsiTheme="minorEastAsia" w:hint="eastAsia"/>
          <w:szCs w:val="21"/>
        </w:rPr>
        <w:t>10</w:t>
      </w:r>
      <w:r w:rsidR="00DE328E" w:rsidRPr="00212741">
        <w:rPr>
          <w:rFonts w:asciiTheme="minorEastAsia" w:hAnsiTheme="minorEastAsia"/>
          <w:szCs w:val="21"/>
        </w:rPr>
        <w:t>N±1</w:t>
      </w:r>
      <w:r w:rsidR="005D430E" w:rsidRPr="00212741">
        <w:rPr>
          <w:rFonts w:asciiTheme="minorEastAsia" w:hAnsiTheme="minorEastAsia"/>
          <w:szCs w:val="21"/>
        </w:rPr>
        <w:t>N</w:t>
      </w:r>
      <w:r w:rsidR="005D430E" w:rsidRPr="00212741">
        <w:rPr>
          <w:rFonts w:asciiTheme="minorEastAsia" w:hAnsiTheme="minorEastAsia" w:hint="eastAsia"/>
          <w:szCs w:val="21"/>
        </w:rPr>
        <w:t>，试验器具</w:t>
      </w:r>
      <w:r w:rsidRPr="00212741">
        <w:rPr>
          <w:rFonts w:asciiTheme="minorEastAsia" w:hAnsiTheme="minorEastAsia" w:hint="eastAsia"/>
          <w:szCs w:val="21"/>
        </w:rPr>
        <w:t>完全不得</w:t>
      </w:r>
      <w:r w:rsidR="005D430E" w:rsidRPr="00212741">
        <w:rPr>
          <w:rFonts w:asciiTheme="minorEastAsia" w:hAnsiTheme="minorEastAsia" w:hint="eastAsia"/>
          <w:szCs w:val="21"/>
        </w:rPr>
        <w:t>进入机组电控盒组件内部。</w:t>
      </w:r>
    </w:p>
    <w:p w14:paraId="6C371B7A" w14:textId="35FEDF9E" w:rsidR="00856AB5" w:rsidRPr="00212741" w:rsidRDefault="00856AB5" w:rsidP="00270DD3">
      <w:pPr>
        <w:pStyle w:val="2"/>
        <w:keepNext w:val="0"/>
        <w:keepLines w:val="0"/>
        <w:spacing w:beforeLines="50" w:before="156" w:afterLines="50" w:after="156" w:line="240" w:lineRule="auto"/>
        <w:rPr>
          <w:rFonts w:ascii="黑体" w:hAnsi="黑体"/>
          <w:b w:val="0"/>
        </w:rPr>
      </w:pPr>
      <w:bookmarkStart w:id="118" w:name="_Toc93999537"/>
      <w:r w:rsidRPr="00212741">
        <w:rPr>
          <w:rFonts w:ascii="黑体" w:hAnsi="黑体" w:hint="eastAsia"/>
          <w:b w:val="0"/>
        </w:rPr>
        <w:t>5</w:t>
      </w:r>
      <w:r w:rsidR="004B4B1F" w:rsidRPr="00212741">
        <w:rPr>
          <w:rFonts w:ascii="黑体" w:hAnsi="黑体" w:hint="eastAsia"/>
          <w:b w:val="0"/>
        </w:rPr>
        <w:t>.4.</w:t>
      </w:r>
      <w:r w:rsidR="00FF2F64" w:rsidRPr="00212741">
        <w:rPr>
          <w:rFonts w:ascii="黑体" w:hAnsi="黑体"/>
          <w:b w:val="0"/>
        </w:rPr>
        <w:t>12</w:t>
      </w:r>
      <w:r w:rsidRPr="00212741">
        <w:rPr>
          <w:rFonts w:ascii="黑体" w:hAnsi="黑体" w:hint="eastAsia"/>
          <w:b w:val="0"/>
        </w:rPr>
        <w:t xml:space="preserve"> 防火试验</w:t>
      </w:r>
      <w:bookmarkEnd w:id="118"/>
    </w:p>
    <w:p w14:paraId="049F1EF8" w14:textId="5ADE7DC9" w:rsidR="00856AB5" w:rsidRPr="00212741" w:rsidRDefault="004B4B1F" w:rsidP="00270DD3">
      <w:pPr>
        <w:spacing w:line="240" w:lineRule="auto"/>
      </w:pPr>
      <w:r w:rsidRPr="00212741">
        <w:rPr>
          <w:rFonts w:hint="eastAsia"/>
        </w:rPr>
        <w:t>5.4.</w:t>
      </w:r>
      <w:r w:rsidR="00FF2F64" w:rsidRPr="00212741">
        <w:t>12</w:t>
      </w:r>
      <w:r w:rsidR="00856AB5" w:rsidRPr="00212741">
        <w:rPr>
          <w:rFonts w:hint="eastAsia"/>
        </w:rPr>
        <w:t xml:space="preserve">.1 </w:t>
      </w:r>
      <w:r w:rsidR="00856AB5" w:rsidRPr="00212741">
        <w:t>试验</w:t>
      </w:r>
      <w:r w:rsidR="000F636F" w:rsidRPr="00212741">
        <w:rPr>
          <w:rFonts w:hint="eastAsia"/>
        </w:rPr>
        <w:t>准备</w:t>
      </w:r>
    </w:p>
    <w:p w14:paraId="6773B149" w14:textId="6BF9A332" w:rsidR="00856AB5" w:rsidRPr="00212741" w:rsidRDefault="00856AB5" w:rsidP="00270DD3">
      <w:pPr>
        <w:spacing w:line="240" w:lineRule="auto"/>
        <w:ind w:firstLineChars="200" w:firstLine="420"/>
      </w:pPr>
      <w:r w:rsidRPr="00212741">
        <w:t>试验目标对象部位用</w:t>
      </w:r>
      <w:r w:rsidRPr="00212741">
        <w:rPr>
          <w:rFonts w:hint="eastAsia"/>
        </w:rPr>
        <w:t>镍铬合金电热丝，令目标对象上升到起火的温度进行强制燃烧试验，</w:t>
      </w:r>
      <w:r w:rsidRPr="00212741">
        <w:t>以</w:t>
      </w:r>
      <w:r w:rsidRPr="00212741">
        <w:rPr>
          <w:rFonts w:hint="eastAsia"/>
        </w:rPr>
        <w:t>产品燃烧</w:t>
      </w:r>
      <w:r w:rsidRPr="00212741">
        <w:t>严重程度，试验目标对象为机组内部的电控盒组件。</w:t>
      </w:r>
    </w:p>
    <w:p w14:paraId="62F69E70" w14:textId="314E724E" w:rsidR="000F636F" w:rsidRPr="00212741" w:rsidRDefault="000F636F" w:rsidP="00270DD3">
      <w:pPr>
        <w:spacing w:line="240" w:lineRule="auto"/>
        <w:ind w:firstLineChars="200" w:firstLine="420"/>
        <w:rPr>
          <w:color w:val="000000"/>
        </w:rPr>
      </w:pPr>
      <w:r w:rsidRPr="00212741">
        <w:rPr>
          <w:rFonts w:hint="eastAsia"/>
        </w:rPr>
        <w:t>试验设备包括</w:t>
      </w:r>
      <w:r w:rsidRPr="00212741">
        <w:rPr>
          <w:rFonts w:hint="eastAsia"/>
          <w:color w:val="000000"/>
        </w:rPr>
        <w:t>镍铬合金电热丝、</w:t>
      </w:r>
      <w:r w:rsidRPr="00212741">
        <w:rPr>
          <w:rFonts w:hint="eastAsia"/>
          <w:color w:val="000000"/>
        </w:rPr>
        <w:t>AWG14</w:t>
      </w:r>
      <w:r w:rsidRPr="00212741">
        <w:rPr>
          <w:rFonts w:hint="eastAsia"/>
          <w:color w:val="000000"/>
        </w:rPr>
        <w:t>及以上规格（达</w:t>
      </w:r>
      <w:r w:rsidRPr="00212741">
        <w:rPr>
          <w:rFonts w:hint="eastAsia"/>
          <w:color w:val="000000"/>
        </w:rPr>
        <w:t>VW-1</w:t>
      </w:r>
      <w:r w:rsidRPr="00212741">
        <w:rPr>
          <w:rFonts w:hint="eastAsia"/>
          <w:color w:val="000000"/>
        </w:rPr>
        <w:t>阻燃等级）导线、接驳用压接端子及绝缘耐热隔离胶带，可调电流源，</w:t>
      </w:r>
      <w:r w:rsidRPr="00212741">
        <w:rPr>
          <w:rFonts w:hint="eastAsia"/>
          <w:color w:val="000000"/>
        </w:rPr>
        <w:t>J</w:t>
      </w:r>
      <w:r w:rsidRPr="00212741">
        <w:rPr>
          <w:rFonts w:hint="eastAsia"/>
          <w:color w:val="000000"/>
        </w:rPr>
        <w:t>型热电偶温度线与温度显示记录仪或热成像仪。</w:t>
      </w:r>
    </w:p>
    <w:p w14:paraId="090FFD7F" w14:textId="1F1D1B7C" w:rsidR="000F636F" w:rsidRPr="00212741" w:rsidRDefault="000F636F" w:rsidP="00270DD3">
      <w:pPr>
        <w:spacing w:line="240" w:lineRule="auto"/>
        <w:ind w:firstLineChars="200" w:firstLine="420"/>
      </w:pPr>
      <w:r w:rsidRPr="00212741">
        <w:rPr>
          <w:rFonts w:hint="eastAsia"/>
        </w:rPr>
        <w:t>其中电热丝的长度应确保功率可达到</w:t>
      </w:r>
      <w:r w:rsidRPr="00212741">
        <w:rPr>
          <w:rFonts w:hint="eastAsia"/>
        </w:rPr>
        <w:t>210W</w:t>
      </w:r>
      <w:r w:rsidRPr="00212741">
        <w:rPr>
          <w:rFonts w:hint="eastAsia"/>
        </w:rPr>
        <w:t>，规格要求推荐如下：</w:t>
      </w:r>
    </w:p>
    <w:p w14:paraId="457CB373" w14:textId="461D9DAB" w:rsidR="000F636F" w:rsidRPr="00212741" w:rsidRDefault="000F636F" w:rsidP="00270DD3">
      <w:pPr>
        <w:pStyle w:val="a5"/>
        <w:numPr>
          <w:ilvl w:val="0"/>
          <w:numId w:val="41"/>
        </w:numPr>
        <w:spacing w:line="240" w:lineRule="auto"/>
        <w:ind w:firstLineChars="0"/>
      </w:pPr>
      <w:r w:rsidRPr="00212741">
        <w:rPr>
          <w:rFonts w:hint="eastAsia"/>
        </w:rPr>
        <w:t>电热丝的直径，要求</w:t>
      </w:r>
      <w:r w:rsidRPr="00212741">
        <w:rPr>
          <w:rFonts w:hint="eastAsia"/>
        </w:rPr>
        <w:t>0.508mm;</w:t>
      </w:r>
      <w:r w:rsidRPr="00212741">
        <w:rPr>
          <w:rFonts w:hint="eastAsia"/>
        </w:rPr>
        <w:t>；</w:t>
      </w:r>
    </w:p>
    <w:p w14:paraId="5BFD1319" w14:textId="4BB7DCC5" w:rsidR="000F636F" w:rsidRPr="00212741" w:rsidRDefault="000F636F" w:rsidP="00270DD3">
      <w:pPr>
        <w:pStyle w:val="a5"/>
        <w:numPr>
          <w:ilvl w:val="0"/>
          <w:numId w:val="41"/>
        </w:numPr>
        <w:spacing w:line="240" w:lineRule="auto"/>
        <w:ind w:firstLineChars="0"/>
      </w:pPr>
      <w:r w:rsidRPr="00212741">
        <w:rPr>
          <w:rFonts w:hint="eastAsia"/>
        </w:rPr>
        <w:t>电热丝的电阻率，要求</w:t>
      </w:r>
      <w:r w:rsidRPr="00212741">
        <w:rPr>
          <w:rFonts w:hint="eastAsia"/>
        </w:rPr>
        <w:t>6.9</w:t>
      </w:r>
      <w:r w:rsidRPr="00212741">
        <w:rPr>
          <w:rFonts w:hint="eastAsia"/>
        </w:rPr>
        <w:t>欧姆</w:t>
      </w:r>
      <w:r w:rsidRPr="00212741">
        <w:rPr>
          <w:rFonts w:hint="eastAsia"/>
        </w:rPr>
        <w:t>/</w:t>
      </w:r>
      <w:r w:rsidRPr="00212741">
        <w:rPr>
          <w:rFonts w:hint="eastAsia"/>
        </w:rPr>
        <w:t>米；</w:t>
      </w:r>
    </w:p>
    <w:p w14:paraId="16D29B7F" w14:textId="19901559" w:rsidR="000F636F" w:rsidRPr="00212741" w:rsidRDefault="000F636F" w:rsidP="00270DD3">
      <w:pPr>
        <w:pStyle w:val="a5"/>
        <w:numPr>
          <w:ilvl w:val="0"/>
          <w:numId w:val="41"/>
        </w:numPr>
        <w:spacing w:line="240" w:lineRule="auto"/>
        <w:ind w:firstLineChars="0"/>
      </w:pPr>
      <w:r w:rsidRPr="00212741">
        <w:rPr>
          <w:rFonts w:hint="eastAsia"/>
        </w:rPr>
        <w:t>电热丝的长度，约</w:t>
      </w:r>
      <w:r w:rsidRPr="00212741">
        <w:rPr>
          <w:rFonts w:hint="eastAsia"/>
        </w:rPr>
        <w:t>212mm</w:t>
      </w:r>
      <w:r w:rsidRPr="00212741">
        <w:rPr>
          <w:rFonts w:hint="eastAsia"/>
        </w:rPr>
        <w:t>；</w:t>
      </w:r>
    </w:p>
    <w:p w14:paraId="2983D7C7" w14:textId="3C5E85CE" w:rsidR="000F636F" w:rsidRPr="00212741" w:rsidRDefault="000F636F" w:rsidP="00270DD3">
      <w:pPr>
        <w:pStyle w:val="a5"/>
        <w:numPr>
          <w:ilvl w:val="0"/>
          <w:numId w:val="41"/>
        </w:numPr>
        <w:spacing w:line="240" w:lineRule="auto"/>
        <w:ind w:firstLineChars="0"/>
      </w:pPr>
      <w:r w:rsidRPr="00212741">
        <w:rPr>
          <w:rFonts w:hint="eastAsia"/>
        </w:rPr>
        <w:t>总电阻约为</w:t>
      </w:r>
      <w:r w:rsidRPr="00212741">
        <w:rPr>
          <w:rFonts w:hint="eastAsia"/>
        </w:rPr>
        <w:t>1.46</w:t>
      </w:r>
      <w:r w:rsidRPr="00212741">
        <w:rPr>
          <w:rFonts w:hint="eastAsia"/>
        </w:rPr>
        <w:t>欧姆。</w:t>
      </w:r>
    </w:p>
    <w:p w14:paraId="5C652944" w14:textId="0B58A867" w:rsidR="00856AB5" w:rsidRPr="00212741" w:rsidRDefault="004B4B1F" w:rsidP="00270DD3">
      <w:pPr>
        <w:spacing w:line="240" w:lineRule="auto"/>
      </w:pPr>
      <w:r w:rsidRPr="00212741">
        <w:rPr>
          <w:rFonts w:hint="eastAsia"/>
        </w:rPr>
        <w:t>5.4.</w:t>
      </w:r>
      <w:r w:rsidR="00FF2F64" w:rsidRPr="00212741">
        <w:t>12</w:t>
      </w:r>
      <w:r w:rsidR="00A01577" w:rsidRPr="00212741">
        <w:rPr>
          <w:rFonts w:hint="eastAsia"/>
        </w:rPr>
        <w:t>.2</w:t>
      </w:r>
      <w:r w:rsidR="00856AB5" w:rsidRPr="00212741">
        <w:rPr>
          <w:rFonts w:hint="eastAsia"/>
        </w:rPr>
        <w:t>试验步骤</w:t>
      </w:r>
    </w:p>
    <w:p w14:paraId="2FECF730" w14:textId="77777777" w:rsidR="00856AB5" w:rsidRPr="00212741" w:rsidRDefault="00856AB5" w:rsidP="00270DD3">
      <w:pPr>
        <w:pStyle w:val="a5"/>
        <w:numPr>
          <w:ilvl w:val="0"/>
          <w:numId w:val="30"/>
        </w:numPr>
        <w:spacing w:line="240" w:lineRule="auto"/>
        <w:ind w:firstLineChars="0"/>
        <w:rPr>
          <w:rFonts w:eastAsia="宋体"/>
          <w:szCs w:val="21"/>
        </w:rPr>
      </w:pPr>
      <w:r w:rsidRPr="00212741">
        <w:rPr>
          <w:rFonts w:eastAsia="宋体" w:hint="eastAsia"/>
          <w:szCs w:val="21"/>
        </w:rPr>
        <w:t>将样品放置在常温下，不通电，样机参考实际安装方式布置。为模拟市场实际情况，要求</w:t>
      </w:r>
      <w:r w:rsidRPr="00212741">
        <w:rPr>
          <w:rFonts w:eastAsia="宋体" w:hint="eastAsia"/>
          <w:szCs w:val="21"/>
        </w:rPr>
        <w:lastRenderedPageBreak/>
        <w:t>风机以低风运行。可使用外置工装驱动风机运行。</w:t>
      </w:r>
    </w:p>
    <w:p w14:paraId="30D3ABFA" w14:textId="749B34C6" w:rsidR="00856AB5" w:rsidRPr="00212741" w:rsidRDefault="00856AB5" w:rsidP="00270DD3">
      <w:pPr>
        <w:pStyle w:val="a5"/>
        <w:numPr>
          <w:ilvl w:val="0"/>
          <w:numId w:val="30"/>
        </w:numPr>
        <w:spacing w:line="240" w:lineRule="auto"/>
        <w:ind w:firstLineChars="0"/>
      </w:pPr>
      <w:r w:rsidRPr="00212741">
        <w:rPr>
          <w:rFonts w:hint="eastAsia"/>
        </w:rPr>
        <w:t>电热丝</w:t>
      </w:r>
      <w:r w:rsidRPr="00212741">
        <w:rPr>
          <w:rFonts w:ascii="Times New Roman" w:eastAsia="宋体" w:hAnsi="Times New Roman" w:hint="eastAsia"/>
          <w:szCs w:val="21"/>
        </w:rPr>
        <w:t>制备</w:t>
      </w:r>
      <w:r w:rsidRPr="00212741">
        <w:rPr>
          <w:rFonts w:hint="eastAsia"/>
        </w:rPr>
        <w:t>：将符合要求的电热丝用螺丝刀等工具卷成弹簧形状</w:t>
      </w:r>
      <w:r w:rsidRPr="00212741">
        <w:rPr>
          <w:rFonts w:hint="eastAsia"/>
        </w:rPr>
        <w:t>(</w:t>
      </w:r>
      <w:r w:rsidRPr="00212741">
        <w:rPr>
          <w:rFonts w:hint="eastAsia"/>
        </w:rPr>
        <w:t>弹簧直径无要求</w:t>
      </w:r>
      <w:r w:rsidRPr="00212741">
        <w:rPr>
          <w:rFonts w:hint="eastAsia"/>
        </w:rPr>
        <w:t>)</w:t>
      </w:r>
      <w:r w:rsidRPr="00212741">
        <w:rPr>
          <w:rFonts w:hint="eastAsia"/>
        </w:rPr>
        <w:t>，同时电加热丝两端各有一个弯钩，如图</w:t>
      </w:r>
      <w:r w:rsidR="00460DB2" w:rsidRPr="00212741">
        <w:t>9</w:t>
      </w:r>
      <w:r w:rsidRPr="00212741">
        <w:rPr>
          <w:rFonts w:hint="eastAsia"/>
        </w:rPr>
        <w:t>所示。</w:t>
      </w:r>
    </w:p>
    <w:p w14:paraId="437970DC" w14:textId="77777777" w:rsidR="00856AB5" w:rsidRPr="00212741" w:rsidRDefault="00856AB5" w:rsidP="00856AB5">
      <w:pPr>
        <w:spacing w:line="276" w:lineRule="auto"/>
        <w:jc w:val="center"/>
      </w:pPr>
      <w:r w:rsidRPr="00212741">
        <w:rPr>
          <w:noProof/>
        </w:rPr>
        <w:drawing>
          <wp:inline distT="0" distB="0" distL="0" distR="0" wp14:anchorId="03EB7524" wp14:editId="7AF98DC9">
            <wp:extent cx="3761117" cy="3103687"/>
            <wp:effectExtent l="0" t="0" r="0" b="1905"/>
            <wp:docPr id="20" name="图片 20" descr="DSC02094_缩小大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2094_缩小大小"/>
                    <pic:cNvPicPr>
                      <a:picLocks noChangeAspect="1" noChangeArrowheads="1"/>
                    </pic:cNvPicPr>
                  </pic:nvPicPr>
                  <pic:blipFill>
                    <a:blip r:embed="rId21" cstate="print">
                      <a:extLst>
                        <a:ext uri="{28A0092B-C50C-407E-A947-70E740481C1C}">
                          <a14:useLocalDpi xmlns:a14="http://schemas.microsoft.com/office/drawing/2010/main" val="0"/>
                        </a:ext>
                      </a:extLst>
                    </a:blip>
                    <a:srcRect l="12003" t="14468" r="17317" b="8917"/>
                    <a:stretch>
                      <a:fillRect/>
                    </a:stretch>
                  </pic:blipFill>
                  <pic:spPr bwMode="auto">
                    <a:xfrm>
                      <a:off x="0" y="0"/>
                      <a:ext cx="3771985" cy="3112655"/>
                    </a:xfrm>
                    <a:prstGeom prst="rect">
                      <a:avLst/>
                    </a:prstGeom>
                    <a:noFill/>
                    <a:ln>
                      <a:noFill/>
                    </a:ln>
                  </pic:spPr>
                </pic:pic>
              </a:graphicData>
            </a:graphic>
          </wp:inline>
        </w:drawing>
      </w:r>
    </w:p>
    <w:p w14:paraId="24EB7600" w14:textId="6F50F7CC" w:rsidR="00856AB5" w:rsidRPr="00212741" w:rsidRDefault="00856AB5" w:rsidP="00856AB5">
      <w:pPr>
        <w:spacing w:line="276" w:lineRule="auto"/>
        <w:jc w:val="center"/>
      </w:pPr>
      <w:r w:rsidRPr="00212741">
        <w:rPr>
          <w:rFonts w:hint="eastAsia"/>
        </w:rPr>
        <w:t>图</w:t>
      </w:r>
      <w:r w:rsidR="00460DB2" w:rsidRPr="00212741">
        <w:t>9</w:t>
      </w:r>
      <w:r w:rsidRPr="00212741">
        <w:rPr>
          <w:rFonts w:hint="eastAsia"/>
        </w:rPr>
        <w:t xml:space="preserve">  </w:t>
      </w:r>
      <w:r w:rsidRPr="00212741">
        <w:rPr>
          <w:rFonts w:hint="eastAsia"/>
        </w:rPr>
        <w:t>电热丝制备示意图</w:t>
      </w:r>
    </w:p>
    <w:p w14:paraId="781A9BD0" w14:textId="77777777" w:rsidR="00856AB5" w:rsidRPr="00212741" w:rsidRDefault="00856AB5" w:rsidP="00B222E7">
      <w:pPr>
        <w:pStyle w:val="a5"/>
        <w:numPr>
          <w:ilvl w:val="0"/>
          <w:numId w:val="30"/>
        </w:numPr>
        <w:spacing w:line="240" w:lineRule="auto"/>
        <w:ind w:firstLineChars="0"/>
        <w:rPr>
          <w:rFonts w:eastAsia="宋体"/>
          <w:szCs w:val="21"/>
        </w:rPr>
      </w:pPr>
      <w:r w:rsidRPr="00212741">
        <w:rPr>
          <w:rFonts w:eastAsia="宋体" w:hint="eastAsia"/>
          <w:szCs w:val="21"/>
        </w:rPr>
        <w:t>在机组内部上选择任一潜在起火点，布好电热丝。（在本标准中潜在起火点指压缩机继电器、风机电容插子、强电对接线插头、压缩机过载保护器、交流接触器、电源接线座、无阻燃护套的强电线束等部位，试验前，对潜在起火点进行逐个确认，原则上选择强电部位最靠近塑料件、强电线束集中部位或者短路后容易起火的插子。试验过程允许一台机器多次燃烧，若电控状态可能影响试验结果，则更换电控）。注意在进行电热丝布点的过程中，发热丝不要碰到除被测点以外的其他任何位置。</w:t>
      </w:r>
    </w:p>
    <w:p w14:paraId="55605674" w14:textId="19BC6EB1" w:rsidR="00C5175D" w:rsidRPr="00212741" w:rsidRDefault="00856AB5" w:rsidP="00B222E7">
      <w:pPr>
        <w:pStyle w:val="a5"/>
        <w:numPr>
          <w:ilvl w:val="0"/>
          <w:numId w:val="30"/>
        </w:numPr>
        <w:spacing w:line="240" w:lineRule="auto"/>
        <w:ind w:firstLineChars="0"/>
        <w:rPr>
          <w:rFonts w:ascii="Times New Roman"/>
          <w:szCs w:val="21"/>
        </w:rPr>
      </w:pPr>
      <w:r w:rsidRPr="00212741">
        <w:rPr>
          <w:rFonts w:ascii="Times New Roman" w:hint="eastAsia"/>
          <w:szCs w:val="21"/>
        </w:rPr>
        <w:t>将温度线连接在</w:t>
      </w:r>
      <w:r w:rsidRPr="00212741">
        <w:rPr>
          <w:rFonts w:eastAsia="宋体" w:hint="eastAsia"/>
          <w:szCs w:val="21"/>
        </w:rPr>
        <w:t>温度</w:t>
      </w:r>
      <w:r w:rsidRPr="00212741">
        <w:rPr>
          <w:rFonts w:ascii="Times New Roman" w:hint="eastAsia"/>
          <w:szCs w:val="21"/>
        </w:rPr>
        <w:t>仪上，电热丝的电源线连接（如图</w:t>
      </w:r>
      <w:r w:rsidR="00460DB2" w:rsidRPr="00212741">
        <w:rPr>
          <w:rFonts w:ascii="Times New Roman"/>
          <w:szCs w:val="21"/>
        </w:rPr>
        <w:t>10</w:t>
      </w:r>
      <w:r w:rsidRPr="00212741">
        <w:rPr>
          <w:rFonts w:ascii="Times New Roman" w:hint="eastAsia"/>
          <w:szCs w:val="21"/>
        </w:rPr>
        <w:t>）可调恒流源上（由低压可调恒流源控制电流），然后将低压可调恒流源上电。</w:t>
      </w:r>
    </w:p>
    <w:p w14:paraId="3A8A28D3" w14:textId="77777777" w:rsidR="00C5175D" w:rsidRPr="00212741" w:rsidRDefault="00C5175D" w:rsidP="00C5175D">
      <w:pPr>
        <w:spacing w:line="240" w:lineRule="auto"/>
        <w:rPr>
          <w:rFonts w:ascii="Times New Roman"/>
          <w:szCs w:val="21"/>
        </w:rPr>
      </w:pPr>
    </w:p>
    <w:p w14:paraId="570A9EF7" w14:textId="77777777" w:rsidR="00856AB5" w:rsidRPr="00212741" w:rsidRDefault="00856AB5" w:rsidP="00856AB5">
      <w:pPr>
        <w:spacing w:line="276" w:lineRule="auto"/>
        <w:jc w:val="center"/>
        <w:rPr>
          <w:rFonts w:ascii="Times New Roman"/>
          <w:szCs w:val="21"/>
        </w:rPr>
      </w:pPr>
      <w:r w:rsidRPr="00212741">
        <w:rPr>
          <w:noProof/>
        </w:rPr>
        <w:lastRenderedPageBreak/>
        <w:drawing>
          <wp:inline distT="0" distB="0" distL="0" distR="0" wp14:anchorId="52C16290" wp14:editId="5FEF029B">
            <wp:extent cx="4364966" cy="3261733"/>
            <wp:effectExtent l="0" t="0" r="0" b="0"/>
            <wp:docPr id="21" name="图片 21" descr="说明: IMG_8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说明: IMG_863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69813" cy="3265355"/>
                    </a:xfrm>
                    <a:prstGeom prst="rect">
                      <a:avLst/>
                    </a:prstGeom>
                    <a:noFill/>
                    <a:ln>
                      <a:noFill/>
                    </a:ln>
                  </pic:spPr>
                </pic:pic>
              </a:graphicData>
            </a:graphic>
          </wp:inline>
        </w:drawing>
      </w:r>
    </w:p>
    <w:p w14:paraId="4D814238" w14:textId="6D2CD705" w:rsidR="00856AB5" w:rsidRPr="00212741" w:rsidRDefault="00856AB5" w:rsidP="00856AB5">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图</w:t>
      </w:r>
      <w:r w:rsidR="00460DB2" w:rsidRPr="00212741">
        <w:rPr>
          <w:rFonts w:ascii="黑体" w:eastAsia="黑体" w:hAnsi="黑体" w:cs="宋体"/>
          <w:szCs w:val="21"/>
        </w:rPr>
        <w:t>10</w:t>
      </w:r>
      <w:r w:rsidR="006E59DE" w:rsidRPr="00212741">
        <w:rPr>
          <w:rFonts w:ascii="黑体" w:eastAsia="黑体" w:hAnsi="黑体" w:cs="宋体" w:hint="eastAsia"/>
          <w:szCs w:val="21"/>
        </w:rPr>
        <w:t xml:space="preserve"> </w:t>
      </w:r>
      <w:r w:rsidRPr="00212741">
        <w:rPr>
          <w:rFonts w:ascii="黑体" w:eastAsia="黑体" w:hAnsi="黑体" w:cs="宋体" w:hint="eastAsia"/>
          <w:szCs w:val="21"/>
        </w:rPr>
        <w:t>电热丝的电源线连接示意图</w:t>
      </w:r>
    </w:p>
    <w:p w14:paraId="72D64C09" w14:textId="26C1B779" w:rsidR="00856AB5" w:rsidRPr="00212741" w:rsidRDefault="00856AB5" w:rsidP="00B222E7">
      <w:pPr>
        <w:pStyle w:val="a5"/>
        <w:numPr>
          <w:ilvl w:val="0"/>
          <w:numId w:val="30"/>
        </w:numPr>
        <w:spacing w:line="240" w:lineRule="auto"/>
        <w:ind w:firstLineChars="0"/>
        <w:rPr>
          <w:rFonts w:ascii="Times New Roman"/>
          <w:szCs w:val="21"/>
        </w:rPr>
      </w:pPr>
      <w:r w:rsidRPr="00212741">
        <w:rPr>
          <w:rFonts w:ascii="Times New Roman" w:hint="eastAsia"/>
          <w:szCs w:val="21"/>
        </w:rPr>
        <w:t>低压可调恒流源上电后，调节输出电流，使电加热丝电流达到</w:t>
      </w:r>
      <w:r w:rsidRPr="00212741">
        <w:rPr>
          <w:rFonts w:ascii="Times New Roman" w:hint="eastAsia"/>
          <w:szCs w:val="21"/>
        </w:rPr>
        <w:t>2A</w:t>
      </w:r>
      <w:r w:rsidRPr="00212741">
        <w:rPr>
          <w:rFonts w:ascii="Times New Roman" w:hint="eastAsia"/>
          <w:szCs w:val="21"/>
        </w:rPr>
        <w:t>，保持</w:t>
      </w:r>
      <w:r w:rsidRPr="00212741">
        <w:rPr>
          <w:rFonts w:ascii="Times New Roman" w:hint="eastAsia"/>
          <w:szCs w:val="21"/>
        </w:rPr>
        <w:t>2min</w:t>
      </w:r>
      <w:r w:rsidRPr="00212741">
        <w:rPr>
          <w:rFonts w:ascii="Times New Roman" w:hint="eastAsia"/>
          <w:szCs w:val="21"/>
        </w:rPr>
        <w:t>，然后将电流升到</w:t>
      </w:r>
      <w:r w:rsidRPr="00212741">
        <w:rPr>
          <w:rFonts w:ascii="Times New Roman" w:hint="eastAsia"/>
          <w:szCs w:val="21"/>
        </w:rPr>
        <w:t>4A</w:t>
      </w:r>
      <w:r w:rsidRPr="00212741">
        <w:rPr>
          <w:rFonts w:ascii="Times New Roman" w:hint="eastAsia"/>
          <w:szCs w:val="21"/>
        </w:rPr>
        <w:t>，保持</w:t>
      </w:r>
      <w:r w:rsidRPr="00212741">
        <w:rPr>
          <w:rFonts w:ascii="Times New Roman" w:hint="eastAsia"/>
          <w:szCs w:val="21"/>
        </w:rPr>
        <w:t>2min</w:t>
      </w:r>
      <w:r w:rsidRPr="00212741">
        <w:rPr>
          <w:rFonts w:ascii="Times New Roman" w:hint="eastAsia"/>
          <w:szCs w:val="21"/>
        </w:rPr>
        <w:t>，然</w:t>
      </w:r>
      <w:r w:rsidRPr="00212741">
        <w:rPr>
          <w:rFonts w:ascii="Times New Roman"/>
          <w:szCs w:val="21"/>
        </w:rPr>
        <w:t>后</w:t>
      </w:r>
      <w:r w:rsidRPr="00212741">
        <w:rPr>
          <w:rFonts w:ascii="Times New Roman"/>
          <w:szCs w:val="21"/>
        </w:rPr>
        <w:t>6A</w:t>
      </w:r>
      <w:r w:rsidRPr="00212741">
        <w:rPr>
          <w:rFonts w:ascii="Times New Roman"/>
          <w:szCs w:val="21"/>
        </w:rPr>
        <w:t>、</w:t>
      </w:r>
      <w:r w:rsidRPr="00212741">
        <w:rPr>
          <w:rFonts w:ascii="Times New Roman"/>
          <w:szCs w:val="21"/>
        </w:rPr>
        <w:t>8A</w:t>
      </w:r>
      <w:r w:rsidRPr="00212741">
        <w:rPr>
          <w:rFonts w:ascii="Times New Roman"/>
          <w:szCs w:val="21"/>
        </w:rPr>
        <w:t>、</w:t>
      </w:r>
      <w:r w:rsidRPr="00212741">
        <w:rPr>
          <w:rFonts w:ascii="Times New Roman"/>
          <w:szCs w:val="21"/>
        </w:rPr>
        <w:t>10A</w:t>
      </w:r>
      <w:r w:rsidRPr="00212741">
        <w:rPr>
          <w:rFonts w:ascii="Times New Roman"/>
          <w:szCs w:val="21"/>
        </w:rPr>
        <w:t>，每个档位保持</w:t>
      </w:r>
      <w:r w:rsidRPr="00212741">
        <w:rPr>
          <w:rFonts w:ascii="Times New Roman"/>
          <w:szCs w:val="21"/>
        </w:rPr>
        <w:t>2min</w:t>
      </w:r>
      <w:r w:rsidRPr="00212741">
        <w:rPr>
          <w:rFonts w:ascii="Times New Roman"/>
          <w:szCs w:val="21"/>
        </w:rPr>
        <w:t>，最大电流不超过</w:t>
      </w:r>
      <w:r w:rsidRPr="00212741">
        <w:rPr>
          <w:rFonts w:ascii="Times New Roman"/>
          <w:szCs w:val="21"/>
        </w:rPr>
        <w:t>12A</w:t>
      </w:r>
      <w:r w:rsidR="00D65FBE" w:rsidRPr="00212741">
        <w:rPr>
          <w:rFonts w:ascii="Times New Roman" w:hint="eastAsia"/>
          <w:szCs w:val="21"/>
        </w:rPr>
        <w:t>。</w:t>
      </w:r>
      <w:r w:rsidRPr="00212741">
        <w:rPr>
          <w:rFonts w:ascii="Times New Roman" w:hint="eastAsia"/>
          <w:szCs w:val="21"/>
        </w:rPr>
        <w:t>电流约</w:t>
      </w:r>
      <w:r w:rsidRPr="00212741">
        <w:rPr>
          <w:rFonts w:ascii="Times New Roman" w:hint="eastAsia"/>
          <w:szCs w:val="21"/>
        </w:rPr>
        <w:t>12A</w:t>
      </w:r>
      <w:r w:rsidRPr="00212741">
        <w:rPr>
          <w:rFonts w:ascii="Times New Roman" w:hint="eastAsia"/>
          <w:szCs w:val="21"/>
        </w:rPr>
        <w:t>保持</w:t>
      </w:r>
      <w:r w:rsidRPr="00212741">
        <w:rPr>
          <w:rFonts w:ascii="Times New Roman" w:hint="eastAsia"/>
          <w:szCs w:val="21"/>
        </w:rPr>
        <w:t>30</w:t>
      </w:r>
      <w:r w:rsidR="00361322" w:rsidRPr="00212741">
        <w:rPr>
          <w:rFonts w:ascii="Times New Roman" w:hint="eastAsia"/>
          <w:szCs w:val="21"/>
        </w:rPr>
        <w:t>分钟</w:t>
      </w:r>
      <w:r w:rsidRPr="00212741">
        <w:rPr>
          <w:rFonts w:ascii="Times New Roman" w:hint="eastAsia"/>
          <w:szCs w:val="21"/>
        </w:rPr>
        <w:t>，或整机内部有明显的火焰燃起导致保护结构外的非阻燃材料起火蔓延时，试验可结束。</w:t>
      </w:r>
    </w:p>
    <w:p w14:paraId="222FF27A" w14:textId="2B21108C" w:rsidR="00856AB5" w:rsidRPr="00212741" w:rsidRDefault="00856AB5" w:rsidP="00B222E7">
      <w:pPr>
        <w:pStyle w:val="a5"/>
        <w:numPr>
          <w:ilvl w:val="0"/>
          <w:numId w:val="30"/>
        </w:numPr>
        <w:spacing w:line="240" w:lineRule="auto"/>
        <w:ind w:firstLineChars="0"/>
      </w:pPr>
      <w:r w:rsidRPr="00212741">
        <w:rPr>
          <w:rFonts w:hint="eastAsia"/>
        </w:rPr>
        <w:t>第</w:t>
      </w:r>
      <w:r w:rsidR="00D65FBE" w:rsidRPr="00212741">
        <w:rPr>
          <w:rFonts w:hint="eastAsia"/>
        </w:rPr>
        <w:t>e</w:t>
      </w:r>
      <w:r w:rsidRPr="00212741">
        <w:rPr>
          <w:rFonts w:hint="eastAsia"/>
        </w:rPr>
        <w:t>步中出现</w:t>
      </w:r>
      <w:r w:rsidRPr="00212741">
        <w:rPr>
          <w:rFonts w:ascii="Times New Roman" w:hint="eastAsia"/>
          <w:szCs w:val="21"/>
        </w:rPr>
        <w:t>以下</w:t>
      </w:r>
      <w:r w:rsidRPr="00212741">
        <w:rPr>
          <w:rFonts w:hint="eastAsia"/>
        </w:rPr>
        <w:t>情况之一，则可提前结束试验：</w:t>
      </w:r>
    </w:p>
    <w:p w14:paraId="2475F9E1" w14:textId="772480AB" w:rsidR="00856AB5" w:rsidRPr="00212741" w:rsidRDefault="00856AB5" w:rsidP="00856AB5">
      <w:pPr>
        <w:pStyle w:val="a5"/>
        <w:spacing w:line="240" w:lineRule="auto"/>
        <w:ind w:left="840" w:firstLineChars="0" w:firstLine="0"/>
      </w:pPr>
      <w:r w:rsidRPr="00212741">
        <w:rPr>
          <w:rFonts w:hint="eastAsia"/>
        </w:rPr>
        <w:t xml:space="preserve">1) </w:t>
      </w:r>
      <w:r w:rsidRPr="00212741">
        <w:rPr>
          <w:rFonts w:hint="eastAsia"/>
        </w:rPr>
        <w:t>过程中电热丝熔断，则需重新在该处进行布点</w:t>
      </w:r>
      <w:r w:rsidR="00BD44B6" w:rsidRPr="00212741">
        <w:rPr>
          <w:rFonts w:hint="eastAsia"/>
        </w:rPr>
        <w:t>重新进行试验</w:t>
      </w:r>
      <w:r w:rsidRPr="00212741">
        <w:rPr>
          <w:rFonts w:hint="eastAsia"/>
        </w:rPr>
        <w:t>，直至内部起火试验成功才为有效。</w:t>
      </w:r>
    </w:p>
    <w:p w14:paraId="5CFFF21F" w14:textId="77777777" w:rsidR="00856AB5" w:rsidRPr="00212741" w:rsidRDefault="00856AB5" w:rsidP="00856AB5">
      <w:pPr>
        <w:pStyle w:val="a5"/>
        <w:spacing w:line="240" w:lineRule="auto"/>
        <w:ind w:left="840" w:firstLineChars="0" w:firstLine="0"/>
      </w:pPr>
      <w:r w:rsidRPr="00212741">
        <w:rPr>
          <w:rFonts w:hint="eastAsia"/>
        </w:rPr>
        <w:t xml:space="preserve">2) </w:t>
      </w:r>
      <w:r w:rsidRPr="00212741">
        <w:rPr>
          <w:rFonts w:hint="eastAsia"/>
        </w:rPr>
        <w:t>内部明火烧出保护结构，引燃周围非阻燃材料，则试验提前结束，判定不合格。</w:t>
      </w:r>
    </w:p>
    <w:p w14:paraId="66CAFF9A" w14:textId="77777777" w:rsidR="00D30542" w:rsidRPr="00212741" w:rsidRDefault="00D30542" w:rsidP="00D30542">
      <w:pPr>
        <w:pStyle w:val="2"/>
        <w:keepNext w:val="0"/>
        <w:keepLines w:val="0"/>
        <w:spacing w:beforeLines="50" w:before="156" w:afterLines="50" w:after="156" w:line="240" w:lineRule="auto"/>
        <w:rPr>
          <w:rFonts w:ascii="黑体" w:hAnsi="黑体"/>
          <w:b w:val="0"/>
        </w:rPr>
      </w:pPr>
      <w:bookmarkStart w:id="119" w:name="_Toc93999538"/>
      <w:r w:rsidRPr="00212741">
        <w:rPr>
          <w:rFonts w:ascii="黑体" w:hAnsi="黑体" w:hint="eastAsia"/>
          <w:b w:val="0"/>
        </w:rPr>
        <w:t>5</w:t>
      </w:r>
      <w:r w:rsidRPr="00212741">
        <w:rPr>
          <w:rFonts w:ascii="黑体" w:hAnsi="黑体"/>
          <w:b w:val="0"/>
        </w:rPr>
        <w:t>.4.</w:t>
      </w:r>
      <w:r w:rsidRPr="00212741">
        <w:rPr>
          <w:rFonts w:ascii="黑体" w:hAnsi="黑体" w:hint="eastAsia"/>
          <w:b w:val="0"/>
        </w:rPr>
        <w:t>10 制冷剂过充和泄漏提示试验</w:t>
      </w:r>
      <w:bookmarkEnd w:id="119"/>
    </w:p>
    <w:p w14:paraId="14BCB102" w14:textId="77777777" w:rsidR="00D30542" w:rsidRPr="00212741" w:rsidRDefault="00D30542" w:rsidP="00D30542">
      <w:pPr>
        <w:spacing w:line="240" w:lineRule="auto"/>
        <w:rPr>
          <w:color w:val="000000" w:themeColor="text1"/>
        </w:rPr>
      </w:pPr>
      <w:r w:rsidRPr="00212741">
        <w:rPr>
          <w:rFonts w:hint="eastAsia"/>
          <w:color w:val="000000" w:themeColor="text1"/>
        </w:rPr>
        <w:t>5.4.</w:t>
      </w:r>
      <w:r w:rsidRPr="00212741">
        <w:rPr>
          <w:color w:val="000000" w:themeColor="text1"/>
        </w:rPr>
        <w:t>10</w:t>
      </w:r>
      <w:r w:rsidRPr="00212741">
        <w:rPr>
          <w:rFonts w:hint="eastAsia"/>
          <w:color w:val="000000" w:themeColor="text1"/>
        </w:rPr>
        <w:t xml:space="preserve">.1 </w:t>
      </w:r>
      <w:r w:rsidRPr="00212741">
        <w:rPr>
          <w:rFonts w:hint="eastAsia"/>
          <w:color w:val="000000" w:themeColor="text1"/>
        </w:rPr>
        <w:t>机组的安装方式按照</w:t>
      </w:r>
      <w:r w:rsidRPr="00212741">
        <w:rPr>
          <w:rFonts w:hint="eastAsia"/>
          <w:color w:val="000000" w:themeColor="text1"/>
        </w:rPr>
        <w:t>GB</w:t>
      </w:r>
      <w:r w:rsidRPr="00212741">
        <w:rPr>
          <w:color w:val="000000" w:themeColor="text1"/>
        </w:rPr>
        <w:t>/T 18837-2015 6.3</w:t>
      </w:r>
      <w:r w:rsidRPr="00212741">
        <w:rPr>
          <w:rFonts w:hint="eastAsia"/>
          <w:color w:val="000000" w:themeColor="text1"/>
        </w:rPr>
        <w:t>执行。</w:t>
      </w:r>
    </w:p>
    <w:p w14:paraId="25DF4915"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.2 </w:t>
      </w:r>
      <w:r w:rsidRPr="00212741">
        <w:rPr>
          <w:rFonts w:ascii="Times New Roman" w:eastAsia="宋体" w:hAnsi="Times New Roman" w:hint="eastAsia"/>
          <w:szCs w:val="21"/>
        </w:rPr>
        <w:t>试验时，机组的连接配管管长以及管径要求在机组的安装使用说明书之内。</w:t>
      </w:r>
    </w:p>
    <w:p w14:paraId="02037CAE"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szCs w:val="21"/>
        </w:rPr>
        <w:t>5</w:t>
      </w:r>
      <w:r w:rsidRPr="00212741">
        <w:rPr>
          <w:rFonts w:ascii="Times New Roman" w:eastAsia="宋体" w:hAnsi="Times New Roman" w:hint="eastAsia"/>
          <w:szCs w:val="21"/>
        </w:rPr>
        <w:t>.4.</w:t>
      </w:r>
      <w:r w:rsidRPr="00212741">
        <w:rPr>
          <w:rFonts w:ascii="Times New Roman" w:eastAsia="宋体" w:hAnsi="Times New Roman"/>
          <w:szCs w:val="21"/>
        </w:rPr>
        <w:t>10</w:t>
      </w:r>
      <w:r w:rsidRPr="00212741">
        <w:rPr>
          <w:rFonts w:ascii="Times New Roman" w:eastAsia="宋体" w:hAnsi="Times New Roman" w:hint="eastAsia"/>
          <w:szCs w:val="21"/>
        </w:rPr>
        <w:t xml:space="preserve">.3 </w:t>
      </w:r>
      <w:r w:rsidRPr="00212741">
        <w:rPr>
          <w:rFonts w:ascii="Times New Roman" w:eastAsia="宋体" w:hAnsi="Times New Roman" w:hint="eastAsia"/>
          <w:szCs w:val="21"/>
        </w:rPr>
        <w:t>机组充注额定的制冷剂量，按照表</w:t>
      </w:r>
      <w:r w:rsidRPr="00212741">
        <w:rPr>
          <w:rFonts w:ascii="Times New Roman" w:eastAsia="宋体" w:hAnsi="Times New Roman"/>
          <w:szCs w:val="21"/>
        </w:rPr>
        <w:t>8</w:t>
      </w:r>
      <w:r w:rsidRPr="00212741">
        <w:rPr>
          <w:rFonts w:ascii="Times New Roman" w:eastAsia="宋体" w:hAnsi="Times New Roman" w:hint="eastAsia"/>
          <w:szCs w:val="21"/>
        </w:rPr>
        <w:t>工况进行试验。</w:t>
      </w:r>
    </w:p>
    <w:p w14:paraId="5AD2CEB7"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.4 </w:t>
      </w:r>
      <w:r w:rsidRPr="00212741">
        <w:rPr>
          <w:rFonts w:ascii="Times New Roman" w:eastAsia="宋体" w:hAnsi="Times New Roman" w:hint="eastAsia"/>
          <w:szCs w:val="21"/>
        </w:rPr>
        <w:t>机组开机运行</w:t>
      </w:r>
      <w:r w:rsidRPr="00212741">
        <w:rPr>
          <w:rFonts w:ascii="Times New Roman" w:eastAsia="宋体" w:hAnsi="Times New Roman" w:hint="eastAsia"/>
          <w:szCs w:val="21"/>
        </w:rPr>
        <w:t>30</w:t>
      </w:r>
      <w:r w:rsidRPr="00212741">
        <w:rPr>
          <w:rFonts w:ascii="Times New Roman" w:eastAsia="宋体" w:hAnsi="Times New Roman" w:hint="eastAsia"/>
          <w:szCs w:val="21"/>
        </w:rPr>
        <w:t>分钟后，向机组内按照</w:t>
      </w:r>
      <w:r w:rsidRPr="00212741">
        <w:rPr>
          <w:rFonts w:ascii="Times New Roman" w:eastAsia="宋体" w:hAnsi="Times New Roman" w:hint="eastAsia"/>
          <w:szCs w:val="21"/>
        </w:rPr>
        <w:t>(500</w:t>
      </w:r>
      <w:r w:rsidRPr="00212741">
        <w:rPr>
          <w:rFonts w:ascii="Times New Roman" w:eastAsia="宋体" w:hAnsi="Times New Roman" w:hint="eastAsia"/>
          <w:szCs w:val="21"/>
        </w:rPr>
        <w:t>±</w:t>
      </w:r>
      <w:r w:rsidRPr="00212741">
        <w:rPr>
          <w:rFonts w:ascii="Times New Roman" w:eastAsia="宋体" w:hAnsi="Times New Roman" w:hint="eastAsia"/>
          <w:szCs w:val="21"/>
        </w:rPr>
        <w:t>100)</w:t>
      </w:r>
      <w:r w:rsidRPr="00212741">
        <w:rPr>
          <w:rFonts w:ascii="Times New Roman" w:eastAsia="宋体" w:hAnsi="Times New Roman" w:hint="eastAsia"/>
          <w:szCs w:val="21"/>
        </w:rPr>
        <w:t>克</w:t>
      </w:r>
      <w:r w:rsidRPr="00212741">
        <w:rPr>
          <w:rFonts w:ascii="Times New Roman" w:eastAsia="宋体" w:hAnsi="Times New Roman" w:hint="eastAsia"/>
          <w:szCs w:val="21"/>
        </w:rPr>
        <w:t>/10</w:t>
      </w:r>
      <w:r w:rsidRPr="00212741">
        <w:rPr>
          <w:rFonts w:ascii="Times New Roman" w:eastAsia="宋体" w:hAnsi="Times New Roman" w:hint="eastAsia"/>
          <w:szCs w:val="21"/>
        </w:rPr>
        <w:t>分钟的速率追加或者回收制冷剂。</w:t>
      </w:r>
    </w:p>
    <w:p w14:paraId="64512277" w14:textId="77777777"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.5 </w:t>
      </w:r>
      <w:r w:rsidRPr="00212741">
        <w:rPr>
          <w:rFonts w:ascii="Times New Roman" w:eastAsia="宋体" w:hAnsi="Times New Roman" w:hint="eastAsia"/>
          <w:szCs w:val="21"/>
        </w:rPr>
        <w:t>制冷剂在追加或回收过程中，每间隔</w:t>
      </w:r>
      <w:r w:rsidRPr="00212741">
        <w:rPr>
          <w:rFonts w:ascii="Times New Roman" w:eastAsia="宋体" w:hAnsi="Times New Roman" w:hint="eastAsia"/>
          <w:szCs w:val="21"/>
        </w:rPr>
        <w:t>10</w:t>
      </w:r>
      <w:r w:rsidRPr="00212741">
        <w:rPr>
          <w:rFonts w:ascii="Times New Roman" w:eastAsia="宋体" w:hAnsi="Times New Roman" w:hint="eastAsia"/>
          <w:szCs w:val="21"/>
        </w:rPr>
        <w:t>分钟记录机组中的实际制冷剂量。</w:t>
      </w:r>
    </w:p>
    <w:p w14:paraId="17A413DD" w14:textId="306FD508" w:rsidR="00D30542" w:rsidRPr="00212741" w:rsidRDefault="00D30542" w:rsidP="00D30542">
      <w:pPr>
        <w:spacing w:line="240" w:lineRule="auto"/>
        <w:rPr>
          <w:rFonts w:ascii="Times New Roman" w:eastAsia="宋体" w:hAnsi="Times New Roman"/>
          <w:szCs w:val="21"/>
        </w:rPr>
      </w:pPr>
      <w:r w:rsidRPr="00212741">
        <w:rPr>
          <w:rFonts w:ascii="Times New Roman" w:eastAsia="宋体" w:hAnsi="Times New Roman" w:hint="eastAsia"/>
          <w:szCs w:val="21"/>
        </w:rPr>
        <w:t>5.4.</w:t>
      </w:r>
      <w:r w:rsidRPr="00212741">
        <w:rPr>
          <w:rFonts w:ascii="Times New Roman" w:eastAsia="宋体" w:hAnsi="Times New Roman"/>
          <w:szCs w:val="21"/>
        </w:rPr>
        <w:t>10</w:t>
      </w:r>
      <w:r w:rsidRPr="00212741">
        <w:rPr>
          <w:rFonts w:ascii="Times New Roman" w:eastAsia="宋体" w:hAnsi="Times New Roman" w:hint="eastAsia"/>
          <w:szCs w:val="21"/>
        </w:rPr>
        <w:t xml:space="preserve">.6 </w:t>
      </w:r>
      <w:r w:rsidRPr="00212741">
        <w:rPr>
          <w:rFonts w:ascii="Times New Roman" w:eastAsia="宋体" w:hAnsi="Times New Roman" w:hint="eastAsia"/>
          <w:szCs w:val="21"/>
        </w:rPr>
        <w:t>表</w:t>
      </w:r>
      <w:r w:rsidR="00EB65A3" w:rsidRPr="00212741">
        <w:rPr>
          <w:rFonts w:ascii="Times New Roman" w:eastAsia="宋体" w:hAnsi="Times New Roman"/>
          <w:szCs w:val="21"/>
        </w:rPr>
        <w:t>8</w:t>
      </w:r>
      <w:r w:rsidRPr="00212741">
        <w:rPr>
          <w:rFonts w:ascii="Times New Roman" w:eastAsia="宋体" w:hAnsi="Times New Roman" w:hint="eastAsia"/>
          <w:szCs w:val="21"/>
        </w:rPr>
        <w:t>中每一个试验条件均需在</w:t>
      </w:r>
      <w:r w:rsidRPr="00212741">
        <w:rPr>
          <w:rFonts w:ascii="Times New Roman" w:eastAsia="宋体" w:hAnsi="Times New Roman" w:hint="eastAsia"/>
          <w:szCs w:val="21"/>
        </w:rPr>
        <w:t>10</w:t>
      </w:r>
      <w:r w:rsidRPr="00212741">
        <w:rPr>
          <w:rFonts w:ascii="Times New Roman" w:eastAsia="宋体" w:hAnsi="Times New Roman" w:hint="eastAsia"/>
          <w:szCs w:val="21"/>
        </w:rPr>
        <w:t>小时内完成。</w:t>
      </w:r>
    </w:p>
    <w:p w14:paraId="0C9AB697" w14:textId="4C95BD9A" w:rsidR="00D30542" w:rsidRPr="00212741" w:rsidRDefault="00D30542" w:rsidP="00D30542">
      <w:pPr>
        <w:wordWrap w:val="0"/>
        <w:spacing w:beforeLines="50" w:before="156" w:afterLines="50" w:after="156" w:line="240" w:lineRule="auto"/>
        <w:ind w:right="1260" w:firstLineChars="1300" w:firstLine="2730"/>
        <w:rPr>
          <w:rFonts w:ascii="黑体" w:eastAsia="黑体" w:hAnsi="黑体"/>
          <w:b/>
          <w:szCs w:val="21"/>
        </w:rPr>
      </w:pPr>
      <w:r w:rsidRPr="00212741">
        <w:rPr>
          <w:rFonts w:ascii="黑体" w:eastAsia="黑体" w:hAnsi="黑体" w:cs="宋体" w:hint="eastAsia"/>
          <w:szCs w:val="21"/>
        </w:rPr>
        <w:t>表</w:t>
      </w:r>
      <w:r w:rsidR="00EB65A3" w:rsidRPr="00212741">
        <w:rPr>
          <w:rFonts w:ascii="黑体" w:eastAsia="黑体" w:hAnsi="黑体" w:cs="宋体"/>
          <w:szCs w:val="21"/>
        </w:rPr>
        <w:t>8</w:t>
      </w:r>
      <w:r w:rsidR="00EB65A3" w:rsidRPr="00212741">
        <w:rPr>
          <w:rFonts w:ascii="黑体" w:eastAsia="黑体" w:hAnsi="黑体" w:cs="宋体" w:hint="eastAsia"/>
          <w:szCs w:val="21"/>
        </w:rPr>
        <w:t xml:space="preserve"> </w:t>
      </w:r>
      <w:r w:rsidRPr="00212741">
        <w:rPr>
          <w:rFonts w:ascii="黑体" w:eastAsia="黑体" w:hAnsi="黑体" w:cs="宋体" w:hint="eastAsia"/>
          <w:szCs w:val="21"/>
        </w:rPr>
        <w:t>制冷剂过充和泄漏诊断试验工况</w:t>
      </w:r>
    </w:p>
    <w:tbl>
      <w:tblPr>
        <w:tblW w:w="5000" w:type="pct"/>
        <w:jc w:val="center"/>
        <w:tblLook w:val="04A0" w:firstRow="1" w:lastRow="0" w:firstColumn="1" w:lastColumn="0" w:noHBand="0" w:noVBand="1"/>
      </w:tblPr>
      <w:tblGrid>
        <w:gridCol w:w="2305"/>
        <w:gridCol w:w="1673"/>
        <w:gridCol w:w="1577"/>
        <w:gridCol w:w="1866"/>
        <w:gridCol w:w="1865"/>
      </w:tblGrid>
      <w:tr w:rsidR="00D30542" w:rsidRPr="00212741" w14:paraId="2CA33533" w14:textId="77777777" w:rsidTr="0055537F">
        <w:trPr>
          <w:trHeight w:val="264"/>
          <w:jc w:val="center"/>
        </w:trPr>
        <w:tc>
          <w:tcPr>
            <w:tcW w:w="12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5B8644"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试验条件</w:t>
            </w:r>
          </w:p>
        </w:tc>
        <w:tc>
          <w:tcPr>
            <w:tcW w:w="1750" w:type="pct"/>
            <w:gridSpan w:val="2"/>
            <w:tcBorders>
              <w:top w:val="single" w:sz="8" w:space="0" w:color="auto"/>
              <w:left w:val="nil"/>
              <w:bottom w:val="single" w:sz="8" w:space="0" w:color="auto"/>
              <w:right w:val="single" w:sz="8" w:space="0" w:color="000000"/>
            </w:tcBorders>
            <w:shd w:val="clear" w:color="auto" w:fill="auto"/>
            <w:vAlign w:val="center"/>
            <w:hideMark/>
          </w:tcPr>
          <w:p w14:paraId="203A9627"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室外侧入口空气状态</w:t>
            </w:r>
          </w:p>
        </w:tc>
        <w:tc>
          <w:tcPr>
            <w:tcW w:w="2009" w:type="pct"/>
            <w:gridSpan w:val="2"/>
            <w:tcBorders>
              <w:top w:val="single" w:sz="8" w:space="0" w:color="auto"/>
              <w:left w:val="nil"/>
              <w:bottom w:val="single" w:sz="8" w:space="0" w:color="auto"/>
              <w:right w:val="single" w:sz="8" w:space="0" w:color="000000"/>
            </w:tcBorders>
            <w:shd w:val="clear" w:color="auto" w:fill="auto"/>
            <w:vAlign w:val="center"/>
            <w:hideMark/>
          </w:tcPr>
          <w:p w14:paraId="029F1988"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室内侧状态</w:t>
            </w:r>
          </w:p>
        </w:tc>
      </w:tr>
      <w:tr w:rsidR="00D30542" w:rsidRPr="00212741" w14:paraId="00535CED" w14:textId="77777777" w:rsidTr="0055537F">
        <w:trPr>
          <w:trHeight w:val="405"/>
          <w:jc w:val="center"/>
        </w:trPr>
        <w:tc>
          <w:tcPr>
            <w:tcW w:w="1241" w:type="pct"/>
            <w:vMerge/>
            <w:tcBorders>
              <w:top w:val="single" w:sz="8" w:space="0" w:color="auto"/>
              <w:left w:val="single" w:sz="8" w:space="0" w:color="auto"/>
              <w:bottom w:val="single" w:sz="8" w:space="0" w:color="000000"/>
              <w:right w:val="single" w:sz="8" w:space="0" w:color="auto"/>
            </w:tcBorders>
            <w:vAlign w:val="center"/>
            <w:hideMark/>
          </w:tcPr>
          <w:p w14:paraId="0C3CA140" w14:textId="77777777" w:rsidR="00D30542" w:rsidRPr="00212741" w:rsidRDefault="00D30542" w:rsidP="0055537F">
            <w:pPr>
              <w:spacing w:line="240" w:lineRule="auto"/>
              <w:rPr>
                <w:rFonts w:ascii="宋体" w:eastAsia="宋体" w:hAnsi="宋体"/>
                <w:color w:val="000000" w:themeColor="text1"/>
                <w:sz w:val="18"/>
                <w:szCs w:val="18"/>
              </w:rPr>
            </w:pPr>
          </w:p>
        </w:tc>
        <w:tc>
          <w:tcPr>
            <w:tcW w:w="901" w:type="pct"/>
            <w:tcBorders>
              <w:top w:val="nil"/>
              <w:left w:val="nil"/>
              <w:bottom w:val="single" w:sz="8" w:space="0" w:color="auto"/>
              <w:right w:val="single" w:sz="8" w:space="0" w:color="auto"/>
            </w:tcBorders>
            <w:shd w:val="clear" w:color="auto" w:fill="auto"/>
            <w:vAlign w:val="center"/>
            <w:hideMark/>
          </w:tcPr>
          <w:p w14:paraId="0D02D5D1"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干球温度 ℃</w:t>
            </w:r>
          </w:p>
        </w:tc>
        <w:tc>
          <w:tcPr>
            <w:tcW w:w="849" w:type="pct"/>
            <w:tcBorders>
              <w:top w:val="nil"/>
              <w:left w:val="nil"/>
              <w:bottom w:val="single" w:sz="8" w:space="0" w:color="auto"/>
              <w:right w:val="single" w:sz="8" w:space="0" w:color="auto"/>
            </w:tcBorders>
            <w:shd w:val="clear" w:color="auto" w:fill="auto"/>
            <w:vAlign w:val="center"/>
            <w:hideMark/>
          </w:tcPr>
          <w:p w14:paraId="40D163EE"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湿球温度 ℃</w:t>
            </w:r>
          </w:p>
        </w:tc>
        <w:tc>
          <w:tcPr>
            <w:tcW w:w="1005" w:type="pct"/>
            <w:tcBorders>
              <w:top w:val="nil"/>
              <w:left w:val="nil"/>
              <w:bottom w:val="single" w:sz="8" w:space="0" w:color="auto"/>
              <w:right w:val="single" w:sz="8" w:space="0" w:color="auto"/>
            </w:tcBorders>
            <w:shd w:val="clear" w:color="auto" w:fill="auto"/>
            <w:vAlign w:val="center"/>
            <w:hideMark/>
          </w:tcPr>
          <w:p w14:paraId="3BF3735C"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干球温度 ℃</w:t>
            </w:r>
          </w:p>
        </w:tc>
        <w:tc>
          <w:tcPr>
            <w:tcW w:w="1004" w:type="pct"/>
            <w:tcBorders>
              <w:top w:val="nil"/>
              <w:left w:val="nil"/>
              <w:bottom w:val="single" w:sz="8" w:space="0" w:color="auto"/>
              <w:right w:val="single" w:sz="8" w:space="0" w:color="auto"/>
            </w:tcBorders>
            <w:shd w:val="clear" w:color="auto" w:fill="auto"/>
            <w:vAlign w:val="center"/>
            <w:hideMark/>
          </w:tcPr>
          <w:p w14:paraId="059D585B"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湿球温度 ℃</w:t>
            </w:r>
          </w:p>
        </w:tc>
      </w:tr>
      <w:tr w:rsidR="00D30542" w:rsidRPr="00212741" w14:paraId="04EB342F" w14:textId="77777777" w:rsidTr="0055537F">
        <w:trPr>
          <w:trHeight w:val="330"/>
          <w:jc w:val="center"/>
        </w:trPr>
        <w:tc>
          <w:tcPr>
            <w:tcW w:w="1241" w:type="pct"/>
            <w:tcBorders>
              <w:top w:val="nil"/>
              <w:left w:val="single" w:sz="8" w:space="0" w:color="auto"/>
              <w:bottom w:val="single" w:sz="8" w:space="0" w:color="000000"/>
              <w:right w:val="single" w:sz="8" w:space="0" w:color="auto"/>
            </w:tcBorders>
            <w:shd w:val="clear" w:color="auto" w:fill="auto"/>
            <w:vAlign w:val="center"/>
            <w:hideMark/>
          </w:tcPr>
          <w:p w14:paraId="1920969D"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名义制冷工况</w:t>
            </w:r>
          </w:p>
        </w:tc>
        <w:tc>
          <w:tcPr>
            <w:tcW w:w="901" w:type="pct"/>
            <w:tcBorders>
              <w:top w:val="nil"/>
              <w:left w:val="single" w:sz="8" w:space="0" w:color="auto"/>
              <w:bottom w:val="single" w:sz="8" w:space="0" w:color="000000"/>
              <w:right w:val="single" w:sz="8" w:space="0" w:color="auto"/>
            </w:tcBorders>
            <w:shd w:val="clear" w:color="auto" w:fill="auto"/>
            <w:vAlign w:val="center"/>
            <w:hideMark/>
          </w:tcPr>
          <w:p w14:paraId="123EC674"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35</w:t>
            </w:r>
          </w:p>
        </w:tc>
        <w:tc>
          <w:tcPr>
            <w:tcW w:w="849" w:type="pct"/>
            <w:tcBorders>
              <w:top w:val="nil"/>
              <w:left w:val="single" w:sz="8" w:space="0" w:color="auto"/>
              <w:bottom w:val="single" w:sz="8" w:space="0" w:color="000000"/>
              <w:right w:val="single" w:sz="8" w:space="0" w:color="auto"/>
            </w:tcBorders>
            <w:shd w:val="clear" w:color="auto" w:fill="auto"/>
            <w:vAlign w:val="center"/>
            <w:hideMark/>
          </w:tcPr>
          <w:p w14:paraId="0D500194"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w:t>
            </w:r>
          </w:p>
        </w:tc>
        <w:tc>
          <w:tcPr>
            <w:tcW w:w="1005" w:type="pct"/>
            <w:tcBorders>
              <w:top w:val="nil"/>
              <w:left w:val="nil"/>
              <w:bottom w:val="single" w:sz="8" w:space="0" w:color="auto"/>
              <w:right w:val="single" w:sz="8" w:space="0" w:color="auto"/>
            </w:tcBorders>
            <w:shd w:val="clear" w:color="auto" w:fill="auto"/>
            <w:vAlign w:val="center"/>
            <w:hideMark/>
          </w:tcPr>
          <w:p w14:paraId="51594198"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27</w:t>
            </w:r>
          </w:p>
        </w:tc>
        <w:tc>
          <w:tcPr>
            <w:tcW w:w="1004" w:type="pct"/>
            <w:tcBorders>
              <w:top w:val="nil"/>
              <w:left w:val="nil"/>
              <w:bottom w:val="single" w:sz="8" w:space="0" w:color="auto"/>
              <w:right w:val="single" w:sz="8" w:space="0" w:color="auto"/>
            </w:tcBorders>
            <w:shd w:val="clear" w:color="auto" w:fill="auto"/>
            <w:vAlign w:val="center"/>
            <w:hideMark/>
          </w:tcPr>
          <w:p w14:paraId="68364468"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19</w:t>
            </w:r>
          </w:p>
        </w:tc>
      </w:tr>
      <w:tr w:rsidR="00D30542" w:rsidRPr="00212741" w14:paraId="2A3F94E9" w14:textId="77777777" w:rsidTr="0055537F">
        <w:trPr>
          <w:trHeight w:val="330"/>
          <w:jc w:val="center"/>
        </w:trPr>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D9FDA" w14:textId="77777777" w:rsidR="00D30542" w:rsidRPr="00212741" w:rsidRDefault="00D30542" w:rsidP="0055537F">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名义制热工况</w:t>
            </w:r>
          </w:p>
        </w:tc>
        <w:tc>
          <w:tcPr>
            <w:tcW w:w="9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A518D"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hint="eastAsia"/>
                <w:sz w:val="18"/>
                <w:szCs w:val="18"/>
              </w:rPr>
              <w:t>7</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76284"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hint="eastAsia"/>
                <w:sz w:val="18"/>
                <w:szCs w:val="18"/>
              </w:rPr>
              <w:t>6</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B490E"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20</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8E7587" w14:textId="77777777" w:rsidR="00D30542" w:rsidRPr="00212741" w:rsidRDefault="00D30542" w:rsidP="0055537F">
            <w:pPr>
              <w:spacing w:line="240" w:lineRule="auto"/>
              <w:rPr>
                <w:rFonts w:ascii="宋体" w:eastAsia="宋体" w:hAnsi="宋体" w:cs="Times New Roman"/>
                <w:sz w:val="18"/>
                <w:szCs w:val="18"/>
              </w:rPr>
            </w:pPr>
            <w:r w:rsidRPr="00212741">
              <w:rPr>
                <w:rFonts w:ascii="宋体" w:eastAsia="宋体" w:hAnsi="宋体" w:cs="Times New Roman"/>
                <w:sz w:val="18"/>
                <w:szCs w:val="18"/>
              </w:rPr>
              <w:t>15</w:t>
            </w:r>
          </w:p>
        </w:tc>
      </w:tr>
    </w:tbl>
    <w:p w14:paraId="64819590" w14:textId="3D7B0530" w:rsidR="00C5175D" w:rsidRPr="00212741" w:rsidRDefault="00C5175D" w:rsidP="00270DD3">
      <w:pPr>
        <w:pStyle w:val="2"/>
        <w:keepNext w:val="0"/>
        <w:keepLines w:val="0"/>
        <w:spacing w:beforeLines="50" w:before="156" w:afterLines="50" w:after="156" w:line="240" w:lineRule="auto"/>
        <w:rPr>
          <w:rFonts w:ascii="黑体" w:hAnsi="黑体"/>
          <w:b w:val="0"/>
        </w:rPr>
      </w:pPr>
      <w:bookmarkStart w:id="120" w:name="_Toc93999539"/>
      <w:r w:rsidRPr="00212741">
        <w:rPr>
          <w:rFonts w:ascii="黑体" w:hAnsi="黑体" w:hint="eastAsia"/>
          <w:b w:val="0"/>
        </w:rPr>
        <w:t>5.5</w:t>
      </w:r>
      <w:r w:rsidRPr="00212741">
        <w:rPr>
          <w:rFonts w:ascii="黑体" w:hAnsi="黑体"/>
          <w:b w:val="0"/>
        </w:rPr>
        <w:t xml:space="preserve"> </w:t>
      </w:r>
      <w:r w:rsidR="00E70112" w:rsidRPr="00212741">
        <w:rPr>
          <w:rFonts w:ascii="黑体" w:hAnsi="黑体" w:hint="eastAsia"/>
          <w:b w:val="0"/>
        </w:rPr>
        <w:t>机组</w:t>
      </w:r>
      <w:r w:rsidRPr="00212741">
        <w:rPr>
          <w:rFonts w:ascii="黑体" w:hAnsi="黑体" w:hint="eastAsia"/>
          <w:b w:val="0"/>
        </w:rPr>
        <w:t>维护</w:t>
      </w:r>
      <w:r w:rsidRPr="00212741">
        <w:rPr>
          <w:rFonts w:ascii="黑体" w:hAnsi="黑体"/>
          <w:b w:val="0"/>
        </w:rPr>
        <w:t>可靠性试验</w:t>
      </w:r>
      <w:bookmarkEnd w:id="120"/>
    </w:p>
    <w:p w14:paraId="5A53AB40" w14:textId="07624E59" w:rsidR="00C5175D" w:rsidRPr="00212741" w:rsidRDefault="00C5175D" w:rsidP="00270DD3">
      <w:pPr>
        <w:pStyle w:val="2"/>
        <w:keepNext w:val="0"/>
        <w:keepLines w:val="0"/>
        <w:spacing w:beforeLines="50" w:before="156" w:afterLines="50" w:after="156" w:line="240" w:lineRule="auto"/>
        <w:rPr>
          <w:rFonts w:ascii="黑体" w:hAnsi="黑体"/>
          <w:b w:val="0"/>
        </w:rPr>
      </w:pPr>
      <w:bookmarkStart w:id="121" w:name="_Toc93999540"/>
      <w:r w:rsidRPr="00212741">
        <w:rPr>
          <w:rFonts w:ascii="黑体" w:hAnsi="黑体" w:hint="eastAsia"/>
          <w:b w:val="0"/>
        </w:rPr>
        <w:t>5.5.1 主动维护性</w:t>
      </w:r>
      <w:r w:rsidR="00B52D2E" w:rsidRPr="00212741">
        <w:rPr>
          <w:rFonts w:ascii="黑体" w:hAnsi="黑体" w:hint="eastAsia"/>
          <w:b w:val="0"/>
        </w:rPr>
        <w:t>试验</w:t>
      </w:r>
      <w:bookmarkEnd w:id="121"/>
    </w:p>
    <w:p w14:paraId="20F42CFA" w14:textId="77777777" w:rsidR="00C5175D" w:rsidRPr="00212741" w:rsidRDefault="00C5175D" w:rsidP="00270DD3">
      <w:pPr>
        <w:spacing w:line="240" w:lineRule="auto"/>
        <w:ind w:firstLineChars="200" w:firstLine="420"/>
      </w:pPr>
      <w:r w:rsidRPr="00212741">
        <w:rPr>
          <w:rFonts w:hint="eastAsia"/>
        </w:rPr>
        <w:lastRenderedPageBreak/>
        <w:t>试验方法和试验结果判定标准按照</w:t>
      </w:r>
      <w:r w:rsidRPr="00212741">
        <w:rPr>
          <w:rFonts w:hint="eastAsia"/>
        </w:rPr>
        <w:t xml:space="preserve">T/CAS 433-2020 </w:t>
      </w:r>
      <w:r w:rsidRPr="00212741">
        <w:rPr>
          <w:rFonts w:hint="eastAsia"/>
        </w:rPr>
        <w:t>《智能云多联式空调（热泵）机组</w:t>
      </w:r>
      <w:r w:rsidRPr="00212741">
        <w:rPr>
          <w:rFonts w:hint="eastAsia"/>
        </w:rPr>
        <w:t xml:space="preserve"> </w:t>
      </w:r>
      <w:r w:rsidRPr="00212741">
        <w:rPr>
          <w:rFonts w:hint="eastAsia"/>
        </w:rPr>
        <w:t>智能水平评价技术规范》中</w:t>
      </w:r>
      <w:r w:rsidRPr="00212741">
        <w:rPr>
          <w:rFonts w:hint="eastAsia"/>
        </w:rPr>
        <w:t>5.5</w:t>
      </w:r>
      <w:r w:rsidRPr="00212741">
        <w:rPr>
          <w:rFonts w:hint="eastAsia"/>
        </w:rPr>
        <w:t>“主动服务功能”执行。</w:t>
      </w:r>
    </w:p>
    <w:p w14:paraId="5B3A8D75" w14:textId="7EEA9E65" w:rsidR="002436B6" w:rsidRPr="00212741" w:rsidRDefault="002436B6" w:rsidP="00270DD3">
      <w:pPr>
        <w:pStyle w:val="2"/>
        <w:keepNext w:val="0"/>
        <w:keepLines w:val="0"/>
        <w:spacing w:beforeLines="50" w:before="156" w:afterLines="50" w:after="156" w:line="240" w:lineRule="auto"/>
        <w:rPr>
          <w:rFonts w:ascii="黑体" w:hAnsi="黑体"/>
          <w:b w:val="0"/>
        </w:rPr>
      </w:pPr>
      <w:bookmarkStart w:id="122" w:name="_Toc93999541"/>
      <w:r w:rsidRPr="00212741">
        <w:rPr>
          <w:rFonts w:ascii="黑体" w:hAnsi="黑体" w:hint="eastAsia"/>
          <w:b w:val="0"/>
        </w:rPr>
        <w:t xml:space="preserve">5.5.2 </w:t>
      </w:r>
      <w:r w:rsidR="00520B59" w:rsidRPr="00212741">
        <w:rPr>
          <w:rFonts w:ascii="黑体" w:hAnsi="黑体" w:hint="eastAsia"/>
          <w:b w:val="0"/>
        </w:rPr>
        <w:t>室外机组的后备运转</w:t>
      </w:r>
      <w:r w:rsidR="0093779A" w:rsidRPr="00212741">
        <w:rPr>
          <w:rFonts w:ascii="黑体" w:hAnsi="黑体" w:hint="eastAsia"/>
          <w:b w:val="0"/>
        </w:rPr>
        <w:t>试验</w:t>
      </w:r>
      <w:bookmarkEnd w:id="122"/>
    </w:p>
    <w:p w14:paraId="58911421" w14:textId="111F087B" w:rsidR="002436B6" w:rsidRPr="00212741" w:rsidRDefault="0093779A" w:rsidP="00270DD3">
      <w:pPr>
        <w:spacing w:line="240" w:lineRule="auto"/>
      </w:pPr>
      <w:r w:rsidRPr="00212741">
        <w:rPr>
          <w:rFonts w:hint="eastAsia"/>
        </w:rPr>
        <w:t>5.5.2.1</w:t>
      </w:r>
      <w:r w:rsidR="00401550" w:rsidRPr="00212741">
        <w:rPr>
          <w:rFonts w:hint="eastAsia"/>
        </w:rPr>
        <w:t xml:space="preserve"> </w:t>
      </w:r>
      <w:r w:rsidR="002436B6" w:rsidRPr="00212741">
        <w:rPr>
          <w:rFonts w:hint="eastAsia"/>
        </w:rPr>
        <w:t>试验方法类别选择</w:t>
      </w:r>
    </w:p>
    <w:p w14:paraId="50BE252E" w14:textId="5D2AAF26" w:rsidR="002436B6" w:rsidRPr="00212741" w:rsidRDefault="002436B6" w:rsidP="00270DD3">
      <w:pPr>
        <w:spacing w:line="240" w:lineRule="auto"/>
        <w:ind w:firstLineChars="200" w:firstLine="420"/>
        <w:rPr>
          <w:color w:val="000000" w:themeColor="text1"/>
        </w:rPr>
      </w:pPr>
      <w:r w:rsidRPr="00212741">
        <w:rPr>
          <w:rFonts w:hint="eastAsia"/>
          <w:color w:val="000000" w:themeColor="text1"/>
        </w:rPr>
        <w:t>表</w:t>
      </w:r>
      <w:r w:rsidR="00EB65A3" w:rsidRPr="00212741">
        <w:rPr>
          <w:color w:val="000000" w:themeColor="text1"/>
        </w:rPr>
        <w:t>9</w:t>
      </w:r>
      <w:r w:rsidRPr="00212741">
        <w:rPr>
          <w:rFonts w:hint="eastAsia"/>
          <w:color w:val="000000" w:themeColor="text1"/>
        </w:rPr>
        <w:t>定义了单元室外机与</w:t>
      </w:r>
      <w:r w:rsidRPr="00212741">
        <w:rPr>
          <w:rFonts w:hint="eastAsia"/>
        </w:rPr>
        <w:t>零部件</w:t>
      </w:r>
      <w:r w:rsidR="0045388E" w:rsidRPr="00212741">
        <w:rPr>
          <w:rFonts w:hint="eastAsia"/>
          <w:color w:val="000000" w:themeColor="text1"/>
        </w:rPr>
        <w:t>失效的分类表，根据是否支持多个单元外机组成并联式外机机组</w:t>
      </w:r>
      <w:r w:rsidRPr="00212741">
        <w:rPr>
          <w:rFonts w:hint="eastAsia"/>
          <w:color w:val="000000" w:themeColor="text1"/>
        </w:rPr>
        <w:t>、同一单元机组是否有多台压缩机、同一单元机组是否有多台风机的实际情况，选取表</w:t>
      </w:r>
      <w:r w:rsidR="00EB65A3" w:rsidRPr="00212741">
        <w:rPr>
          <w:color w:val="000000" w:themeColor="text1"/>
        </w:rPr>
        <w:t>9</w:t>
      </w:r>
      <w:r w:rsidRPr="00212741">
        <w:rPr>
          <w:rFonts w:hint="eastAsia"/>
          <w:color w:val="000000" w:themeColor="text1"/>
        </w:rPr>
        <w:t>中的类别Ⅰ、Ⅱ、Ⅲ和Ⅳ进行试验评价，机组按照</w:t>
      </w:r>
      <w:r w:rsidRPr="00212741">
        <w:rPr>
          <w:rFonts w:hint="eastAsia"/>
          <w:color w:val="000000" w:themeColor="text1"/>
        </w:rPr>
        <w:t>GB</w:t>
      </w:r>
      <w:r w:rsidRPr="00212741">
        <w:rPr>
          <w:color w:val="000000" w:themeColor="text1"/>
        </w:rPr>
        <w:t>/T 18837-2015</w:t>
      </w:r>
      <w:r w:rsidRPr="00212741">
        <w:rPr>
          <w:rFonts w:hint="eastAsia"/>
          <w:color w:val="000000" w:themeColor="text1"/>
        </w:rPr>
        <w:t>中</w:t>
      </w:r>
      <w:r w:rsidRPr="00212741">
        <w:rPr>
          <w:color w:val="000000" w:themeColor="text1"/>
        </w:rPr>
        <w:t xml:space="preserve"> 6.3</w:t>
      </w:r>
      <w:r w:rsidRPr="00212741">
        <w:rPr>
          <w:color w:val="000000" w:themeColor="text1"/>
        </w:rPr>
        <w:t>规定的</w:t>
      </w:r>
      <w:r w:rsidRPr="00212741">
        <w:rPr>
          <w:rFonts w:hint="eastAsia"/>
          <w:color w:val="000000" w:themeColor="text1"/>
        </w:rPr>
        <w:t>安装方式</w:t>
      </w:r>
      <w:r w:rsidRPr="00212741">
        <w:rPr>
          <w:color w:val="000000" w:themeColor="text1"/>
        </w:rPr>
        <w:t>安装</w:t>
      </w:r>
      <w:r w:rsidRPr="00212741">
        <w:rPr>
          <w:rFonts w:hint="eastAsia"/>
          <w:color w:val="000000" w:themeColor="text1"/>
        </w:rPr>
        <w:t>：</w:t>
      </w:r>
    </w:p>
    <w:p w14:paraId="29A544D5" w14:textId="4D6B08FD" w:rsidR="002436B6" w:rsidRPr="00212741" w:rsidRDefault="002436B6" w:rsidP="00270DD3">
      <w:pPr>
        <w:pStyle w:val="a5"/>
        <w:numPr>
          <w:ilvl w:val="0"/>
          <w:numId w:val="3"/>
        </w:numPr>
        <w:spacing w:line="240" w:lineRule="auto"/>
        <w:ind w:firstLineChars="0"/>
        <w:rPr>
          <w:color w:val="000000" w:themeColor="text1"/>
        </w:rPr>
      </w:pPr>
      <w:r w:rsidRPr="00212741">
        <w:rPr>
          <w:rFonts w:hint="eastAsia"/>
          <w:color w:val="000000" w:themeColor="text1"/>
        </w:rPr>
        <w:t xml:space="preserve"> </w:t>
      </w:r>
      <w:r w:rsidRPr="00212741">
        <w:rPr>
          <w:rFonts w:hint="eastAsia"/>
          <w:color w:val="000000" w:themeColor="text1"/>
        </w:rPr>
        <w:t>类别Ⅰ的试验方法</w:t>
      </w:r>
      <w:r w:rsidRPr="00212741">
        <w:rPr>
          <w:rFonts w:hint="eastAsia"/>
        </w:rPr>
        <w:t>按照</w:t>
      </w:r>
      <w:r w:rsidR="0093779A" w:rsidRPr="00212741">
        <w:rPr>
          <w:rFonts w:hint="eastAsia"/>
          <w:color w:val="000000" w:themeColor="text1"/>
        </w:rPr>
        <w:t>5.5.2.2</w:t>
      </w:r>
      <w:r w:rsidRPr="00212741">
        <w:rPr>
          <w:rFonts w:hint="eastAsia"/>
          <w:color w:val="000000" w:themeColor="text1"/>
        </w:rPr>
        <w:t>类别</w:t>
      </w:r>
      <w:r w:rsidRPr="00212741">
        <w:rPr>
          <w:rFonts w:hint="eastAsia"/>
          <w:color w:val="000000" w:themeColor="text1"/>
        </w:rPr>
        <w:t>I</w:t>
      </w:r>
      <w:r w:rsidRPr="00212741">
        <w:rPr>
          <w:rFonts w:hint="eastAsia"/>
          <w:color w:val="000000" w:themeColor="text1"/>
        </w:rPr>
        <w:t>外机单元后备运转进行。</w:t>
      </w:r>
    </w:p>
    <w:p w14:paraId="444E612A" w14:textId="5FE6E570" w:rsidR="002436B6" w:rsidRPr="00212741" w:rsidRDefault="002436B6" w:rsidP="00270DD3">
      <w:pPr>
        <w:pStyle w:val="a5"/>
        <w:numPr>
          <w:ilvl w:val="0"/>
          <w:numId w:val="3"/>
        </w:numPr>
        <w:spacing w:line="240" w:lineRule="auto"/>
        <w:ind w:leftChars="200" w:left="840" w:hangingChars="200" w:hanging="420"/>
        <w:rPr>
          <w:color w:val="000000" w:themeColor="text1"/>
        </w:rPr>
      </w:pPr>
      <w:r w:rsidRPr="00212741">
        <w:rPr>
          <w:rFonts w:hint="eastAsia"/>
          <w:color w:val="000000" w:themeColor="text1"/>
        </w:rPr>
        <w:t>类别Ⅱ的试验方法</w:t>
      </w:r>
      <w:r w:rsidRPr="00212741">
        <w:rPr>
          <w:rFonts w:hint="eastAsia"/>
        </w:rPr>
        <w:t>按照</w:t>
      </w:r>
      <w:r w:rsidR="0093779A" w:rsidRPr="00212741">
        <w:rPr>
          <w:rFonts w:hint="eastAsia"/>
          <w:color w:val="000000" w:themeColor="text1"/>
        </w:rPr>
        <w:t>5.5.2.3</w:t>
      </w:r>
      <w:r w:rsidRPr="00212741">
        <w:rPr>
          <w:rFonts w:hint="eastAsia"/>
          <w:color w:val="000000" w:themeColor="text1"/>
        </w:rPr>
        <w:t>类别</w:t>
      </w:r>
      <w:r w:rsidRPr="00212741">
        <w:rPr>
          <w:rFonts w:hint="eastAsia"/>
          <w:color w:val="000000" w:themeColor="text1"/>
        </w:rPr>
        <w:t>II</w:t>
      </w:r>
      <w:r w:rsidRPr="00212741">
        <w:rPr>
          <w:rFonts w:hint="eastAsia"/>
          <w:color w:val="000000" w:themeColor="text1"/>
        </w:rPr>
        <w:t>外机单元内压缩机后备运转进行。</w:t>
      </w:r>
    </w:p>
    <w:p w14:paraId="0DF27488" w14:textId="0F1DE9E6" w:rsidR="002436B6" w:rsidRPr="00212741" w:rsidRDefault="002436B6" w:rsidP="00270DD3">
      <w:pPr>
        <w:pStyle w:val="a5"/>
        <w:numPr>
          <w:ilvl w:val="0"/>
          <w:numId w:val="3"/>
        </w:numPr>
        <w:spacing w:line="240" w:lineRule="auto"/>
        <w:ind w:leftChars="200" w:left="840" w:hangingChars="200" w:hanging="420"/>
        <w:rPr>
          <w:color w:val="000000" w:themeColor="text1"/>
        </w:rPr>
      </w:pPr>
      <w:r w:rsidRPr="00212741">
        <w:rPr>
          <w:rFonts w:hint="eastAsia"/>
          <w:color w:val="000000" w:themeColor="text1"/>
        </w:rPr>
        <w:t>类别Ⅲ的试验方法</w:t>
      </w:r>
      <w:r w:rsidRPr="00212741">
        <w:rPr>
          <w:rFonts w:hint="eastAsia"/>
        </w:rPr>
        <w:t>按照</w:t>
      </w:r>
      <w:r w:rsidR="0093779A" w:rsidRPr="00212741">
        <w:rPr>
          <w:rFonts w:hint="eastAsia"/>
          <w:color w:val="000000" w:themeColor="text1"/>
        </w:rPr>
        <w:t>5.5.2.4</w:t>
      </w:r>
      <w:r w:rsidRPr="00212741">
        <w:rPr>
          <w:rFonts w:hint="eastAsia"/>
          <w:color w:val="000000" w:themeColor="text1"/>
        </w:rPr>
        <w:t>类别</w:t>
      </w:r>
      <w:r w:rsidRPr="00212741">
        <w:rPr>
          <w:rFonts w:hint="eastAsia"/>
          <w:color w:val="000000" w:themeColor="text1"/>
        </w:rPr>
        <w:t>III</w:t>
      </w:r>
      <w:r w:rsidRPr="00212741">
        <w:rPr>
          <w:rFonts w:hint="eastAsia"/>
          <w:color w:val="000000" w:themeColor="text1"/>
        </w:rPr>
        <w:t>外机单元内风机后备运转进行。</w:t>
      </w:r>
    </w:p>
    <w:p w14:paraId="296D4AF1" w14:textId="5C602F31" w:rsidR="002436B6" w:rsidRPr="00212741" w:rsidRDefault="002436B6" w:rsidP="00270DD3">
      <w:pPr>
        <w:pStyle w:val="a5"/>
        <w:numPr>
          <w:ilvl w:val="0"/>
          <w:numId w:val="3"/>
        </w:numPr>
        <w:spacing w:line="240" w:lineRule="auto"/>
        <w:ind w:leftChars="200" w:left="840" w:hangingChars="200" w:hanging="420"/>
        <w:rPr>
          <w:rFonts w:ascii="黑体" w:eastAsia="黑体" w:hAnsi="黑体" w:cs="宋体"/>
          <w:szCs w:val="21"/>
        </w:rPr>
      </w:pPr>
      <w:r w:rsidRPr="00212741">
        <w:rPr>
          <w:rFonts w:hint="eastAsia"/>
          <w:color w:val="000000" w:themeColor="text1"/>
        </w:rPr>
        <w:t>类别Ⅳ的试验方法</w:t>
      </w:r>
      <w:r w:rsidRPr="00212741">
        <w:rPr>
          <w:rFonts w:hint="eastAsia"/>
        </w:rPr>
        <w:t>按照</w:t>
      </w:r>
      <w:r w:rsidR="0093779A" w:rsidRPr="00212741">
        <w:rPr>
          <w:rFonts w:hint="eastAsia"/>
          <w:color w:val="000000" w:themeColor="text1"/>
        </w:rPr>
        <w:t>5.5.2.5</w:t>
      </w:r>
      <w:r w:rsidRPr="00212741">
        <w:rPr>
          <w:rFonts w:hint="eastAsia"/>
          <w:color w:val="000000" w:themeColor="text1"/>
        </w:rPr>
        <w:t>类别</w:t>
      </w:r>
      <w:r w:rsidRPr="00212741">
        <w:rPr>
          <w:rFonts w:hint="eastAsia"/>
          <w:color w:val="000000" w:themeColor="text1"/>
        </w:rPr>
        <w:t>IV</w:t>
      </w:r>
      <w:r w:rsidRPr="00212741">
        <w:rPr>
          <w:rFonts w:hint="eastAsia"/>
          <w:color w:val="000000" w:themeColor="text1"/>
        </w:rPr>
        <w:t>外机单元内传感器后备运转进行。</w:t>
      </w:r>
    </w:p>
    <w:p w14:paraId="60E0C89B" w14:textId="4E13F58A" w:rsidR="002436B6" w:rsidRPr="00212741" w:rsidRDefault="002436B6" w:rsidP="002436B6">
      <w:pPr>
        <w:spacing w:beforeLines="50" w:before="156" w:afterLines="50" w:after="156" w:line="240" w:lineRule="auto"/>
        <w:jc w:val="center"/>
        <w:rPr>
          <w:rFonts w:ascii="黑体" w:eastAsia="黑体" w:hAnsi="黑体" w:cs="宋体"/>
          <w:szCs w:val="21"/>
        </w:rPr>
      </w:pPr>
      <w:r w:rsidRPr="00212741">
        <w:rPr>
          <w:rFonts w:ascii="黑体" w:eastAsia="黑体" w:hAnsi="黑体" w:cs="宋体" w:hint="eastAsia"/>
          <w:szCs w:val="21"/>
        </w:rPr>
        <w:t>表</w:t>
      </w:r>
      <w:r w:rsidR="00EB65A3" w:rsidRPr="00212741">
        <w:rPr>
          <w:rFonts w:ascii="黑体" w:eastAsia="黑体" w:hAnsi="黑体" w:cs="宋体"/>
          <w:szCs w:val="21"/>
        </w:rPr>
        <w:t>9</w:t>
      </w:r>
      <w:r w:rsidR="00EB65A3" w:rsidRPr="00212741">
        <w:rPr>
          <w:rFonts w:ascii="黑体" w:eastAsia="黑体" w:hAnsi="黑体" w:cs="宋体" w:hint="eastAsia"/>
          <w:szCs w:val="21"/>
        </w:rPr>
        <w:t xml:space="preserve"> </w:t>
      </w:r>
      <w:r w:rsidRPr="00212741">
        <w:rPr>
          <w:rFonts w:ascii="黑体" w:eastAsia="黑体" w:hAnsi="黑体" w:cs="宋体" w:hint="eastAsia"/>
          <w:szCs w:val="21"/>
        </w:rPr>
        <w:t>单元室外机与零部件失效的分类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470"/>
        <w:gridCol w:w="5924"/>
      </w:tblGrid>
      <w:tr w:rsidR="002436B6" w:rsidRPr="00212741" w14:paraId="212092B0" w14:textId="77777777" w:rsidTr="0045388E">
        <w:tc>
          <w:tcPr>
            <w:tcW w:w="480" w:type="pct"/>
            <w:vAlign w:val="center"/>
          </w:tcPr>
          <w:p w14:paraId="2A7CBFF8" w14:textId="77777777" w:rsidR="002436B6" w:rsidRPr="00212741" w:rsidRDefault="002436B6" w:rsidP="0045388E">
            <w:pPr>
              <w:spacing w:line="240" w:lineRule="auto"/>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类别</w:t>
            </w:r>
          </w:p>
        </w:tc>
        <w:tc>
          <w:tcPr>
            <w:tcW w:w="1330" w:type="pct"/>
            <w:vAlign w:val="center"/>
          </w:tcPr>
          <w:p w14:paraId="0EDD68E2" w14:textId="77777777" w:rsidR="002436B6" w:rsidRPr="00212741" w:rsidRDefault="002436B6" w:rsidP="0045388E">
            <w:pPr>
              <w:spacing w:line="240" w:lineRule="auto"/>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名称</w:t>
            </w:r>
          </w:p>
        </w:tc>
        <w:tc>
          <w:tcPr>
            <w:tcW w:w="3190" w:type="pct"/>
            <w:vAlign w:val="center"/>
          </w:tcPr>
          <w:p w14:paraId="5F0D6D22" w14:textId="77777777" w:rsidR="002436B6" w:rsidRPr="00212741" w:rsidRDefault="002436B6" w:rsidP="0045388E">
            <w:pPr>
              <w:spacing w:line="240" w:lineRule="auto"/>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功能描述</w:t>
            </w:r>
          </w:p>
        </w:tc>
      </w:tr>
      <w:tr w:rsidR="002436B6" w:rsidRPr="00212741" w14:paraId="715DA978" w14:textId="77777777" w:rsidTr="0045388E">
        <w:tc>
          <w:tcPr>
            <w:tcW w:w="480" w:type="pct"/>
            <w:vAlign w:val="center"/>
          </w:tcPr>
          <w:p w14:paraId="79A81B89"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Ⅰ</w:t>
            </w:r>
          </w:p>
        </w:tc>
        <w:tc>
          <w:tcPr>
            <w:tcW w:w="1330" w:type="pct"/>
            <w:vAlign w:val="center"/>
          </w:tcPr>
          <w:p w14:paraId="4135606A"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外机单元后备运转</w:t>
            </w:r>
          </w:p>
        </w:tc>
        <w:tc>
          <w:tcPr>
            <w:tcW w:w="3190" w:type="pct"/>
            <w:vAlign w:val="center"/>
          </w:tcPr>
          <w:p w14:paraId="37C08FE9" w14:textId="150E81CF" w:rsidR="002436B6" w:rsidRPr="00212741" w:rsidRDefault="0045388E" w:rsidP="00F56C81">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由多个单元外机组成的并联式外机机组</w:t>
            </w:r>
            <w:r w:rsidR="002436B6" w:rsidRPr="00212741">
              <w:rPr>
                <w:rFonts w:ascii="宋体" w:eastAsia="宋体" w:hAnsi="宋体" w:hint="eastAsia"/>
                <w:color w:val="000000" w:themeColor="text1"/>
                <w:sz w:val="18"/>
                <w:szCs w:val="18"/>
              </w:rPr>
              <w:t>里，当其中的一个单元故障失效后，</w:t>
            </w:r>
            <w:r w:rsidR="00B16033" w:rsidRPr="00212741">
              <w:rPr>
                <w:rFonts w:ascii="宋体" w:eastAsia="宋体" w:hAnsi="宋体" w:hint="eastAsia"/>
                <w:color w:val="000000" w:themeColor="text1"/>
                <w:sz w:val="18"/>
                <w:szCs w:val="18"/>
              </w:rPr>
              <w:t>机组可以通过自动检测或者人工设定的方式利用</w:t>
            </w:r>
            <w:r w:rsidR="002436B6" w:rsidRPr="00212741">
              <w:rPr>
                <w:rFonts w:ascii="宋体" w:eastAsia="宋体" w:hAnsi="宋体" w:hint="eastAsia"/>
                <w:color w:val="000000" w:themeColor="text1"/>
                <w:sz w:val="18"/>
                <w:szCs w:val="18"/>
              </w:rPr>
              <w:t>剩余正常外机机组单元</w:t>
            </w:r>
            <w:r w:rsidR="00F56C81" w:rsidRPr="00212741">
              <w:rPr>
                <w:rFonts w:ascii="宋体" w:eastAsia="宋体" w:hAnsi="宋体" w:hint="eastAsia"/>
                <w:color w:val="000000" w:themeColor="text1"/>
                <w:sz w:val="18"/>
                <w:szCs w:val="18"/>
              </w:rPr>
              <w:t>来保证整个机组的正常运行。</w:t>
            </w:r>
          </w:p>
        </w:tc>
      </w:tr>
      <w:tr w:rsidR="002436B6" w:rsidRPr="00212741" w14:paraId="46F316D2" w14:textId="77777777" w:rsidTr="0045388E">
        <w:tc>
          <w:tcPr>
            <w:tcW w:w="480" w:type="pct"/>
            <w:vAlign w:val="center"/>
          </w:tcPr>
          <w:p w14:paraId="313B59E7"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Ⅱ</w:t>
            </w:r>
          </w:p>
        </w:tc>
        <w:tc>
          <w:tcPr>
            <w:tcW w:w="1330" w:type="pct"/>
            <w:vAlign w:val="center"/>
          </w:tcPr>
          <w:p w14:paraId="4CF4CFC1"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外机单元内压缩机后备运转</w:t>
            </w:r>
          </w:p>
        </w:tc>
        <w:tc>
          <w:tcPr>
            <w:tcW w:w="3190" w:type="pct"/>
            <w:vAlign w:val="center"/>
          </w:tcPr>
          <w:p w14:paraId="66D2FAF9" w14:textId="7DE3CDE0" w:rsidR="002436B6" w:rsidRPr="00212741" w:rsidRDefault="002436B6" w:rsidP="00F56C81">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同一个</w:t>
            </w:r>
            <w:r w:rsidR="002741ED" w:rsidRPr="00212741">
              <w:rPr>
                <w:rFonts w:ascii="宋体" w:eastAsia="宋体" w:hAnsi="宋体" w:hint="eastAsia"/>
                <w:color w:val="000000" w:themeColor="text1"/>
                <w:sz w:val="18"/>
                <w:szCs w:val="18"/>
              </w:rPr>
              <w:t>外机单元</w:t>
            </w:r>
            <w:r w:rsidRPr="00212741">
              <w:rPr>
                <w:rFonts w:ascii="宋体" w:eastAsia="宋体" w:hAnsi="宋体" w:hint="eastAsia"/>
                <w:color w:val="000000" w:themeColor="text1"/>
                <w:sz w:val="18"/>
                <w:szCs w:val="18"/>
              </w:rPr>
              <w:t>含有两个或者以上的压缩机及其控制</w:t>
            </w:r>
            <w:r w:rsidR="00FB5EC0" w:rsidRPr="00212741">
              <w:rPr>
                <w:rFonts w:ascii="宋体" w:eastAsia="宋体" w:hAnsi="宋体" w:hint="eastAsia"/>
                <w:color w:val="000000" w:themeColor="text1"/>
                <w:sz w:val="18"/>
                <w:szCs w:val="18"/>
              </w:rPr>
              <w:t>组件，当其中一个压缩机及其控制组件故障失效后，</w:t>
            </w:r>
            <w:r w:rsidR="00F56C81" w:rsidRPr="00212741">
              <w:rPr>
                <w:rFonts w:ascii="宋体" w:eastAsia="宋体" w:hAnsi="宋体" w:hint="eastAsia"/>
                <w:color w:val="000000" w:themeColor="text1"/>
                <w:sz w:val="18"/>
                <w:szCs w:val="18"/>
              </w:rPr>
              <w:t>机组可以通过自动检测或者人工设定的方式利用剩余正常的压缩机及其控制组件保证机组的正常运行。</w:t>
            </w:r>
          </w:p>
        </w:tc>
      </w:tr>
      <w:tr w:rsidR="002436B6" w:rsidRPr="00212741" w14:paraId="4A238D3D" w14:textId="77777777" w:rsidTr="0045388E">
        <w:tc>
          <w:tcPr>
            <w:tcW w:w="480" w:type="pct"/>
            <w:vAlign w:val="center"/>
          </w:tcPr>
          <w:p w14:paraId="76BF537F"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Ⅲ</w:t>
            </w:r>
          </w:p>
        </w:tc>
        <w:tc>
          <w:tcPr>
            <w:tcW w:w="1330" w:type="pct"/>
            <w:vAlign w:val="center"/>
          </w:tcPr>
          <w:p w14:paraId="24F32DD8"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外机单元内风机后备运转</w:t>
            </w:r>
          </w:p>
        </w:tc>
        <w:tc>
          <w:tcPr>
            <w:tcW w:w="3190" w:type="pct"/>
            <w:vAlign w:val="center"/>
          </w:tcPr>
          <w:p w14:paraId="203270F1" w14:textId="588CF8CA" w:rsidR="002436B6" w:rsidRPr="00212741" w:rsidRDefault="00FB5EC0"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同一个</w:t>
            </w:r>
            <w:r w:rsidR="002741ED" w:rsidRPr="00212741">
              <w:rPr>
                <w:rFonts w:ascii="宋体" w:eastAsia="宋体" w:hAnsi="宋体" w:hint="eastAsia"/>
                <w:color w:val="000000" w:themeColor="text1"/>
                <w:sz w:val="18"/>
                <w:szCs w:val="18"/>
              </w:rPr>
              <w:t>外机单元</w:t>
            </w:r>
            <w:r w:rsidRPr="00212741">
              <w:rPr>
                <w:rFonts w:ascii="宋体" w:eastAsia="宋体" w:hAnsi="宋体" w:hint="eastAsia"/>
                <w:color w:val="000000" w:themeColor="text1"/>
                <w:sz w:val="18"/>
                <w:szCs w:val="18"/>
              </w:rPr>
              <w:t>含有两个或者以上的室外散热器风机以及其控制组件，当其中一个风机以及其控制组件故障失效后，</w:t>
            </w:r>
            <w:r w:rsidR="00F56C81" w:rsidRPr="00212741">
              <w:rPr>
                <w:rFonts w:ascii="宋体" w:eastAsia="宋体" w:hAnsi="宋体" w:hint="eastAsia"/>
                <w:color w:val="000000" w:themeColor="text1"/>
                <w:sz w:val="18"/>
                <w:szCs w:val="18"/>
              </w:rPr>
              <w:t>机组可以通过自动检测或者人工设定的方式利用剩余正常的风机及其控制组件保证机组的正常运行。</w:t>
            </w:r>
          </w:p>
        </w:tc>
      </w:tr>
      <w:tr w:rsidR="002436B6" w:rsidRPr="00212741" w14:paraId="7503978E" w14:textId="77777777" w:rsidTr="0045388E">
        <w:tc>
          <w:tcPr>
            <w:tcW w:w="480" w:type="pct"/>
            <w:vAlign w:val="center"/>
          </w:tcPr>
          <w:p w14:paraId="50EE4622" w14:textId="77777777" w:rsidR="002436B6" w:rsidRPr="00212741" w:rsidRDefault="002436B6" w:rsidP="0045388E">
            <w:pPr>
              <w:jc w:val="center"/>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Ⅳ</w:t>
            </w:r>
          </w:p>
        </w:tc>
        <w:tc>
          <w:tcPr>
            <w:tcW w:w="1330" w:type="pct"/>
            <w:vAlign w:val="center"/>
          </w:tcPr>
          <w:p w14:paraId="6005728C" w14:textId="77777777" w:rsidR="002436B6" w:rsidRPr="00212741" w:rsidRDefault="002436B6" w:rsidP="0045388E">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外机单元内传感器后备运转</w:t>
            </w:r>
          </w:p>
        </w:tc>
        <w:tc>
          <w:tcPr>
            <w:tcW w:w="3190" w:type="pct"/>
            <w:vAlign w:val="center"/>
          </w:tcPr>
          <w:p w14:paraId="4C0849CA" w14:textId="430207B2" w:rsidR="002436B6" w:rsidRPr="00212741" w:rsidRDefault="002741ED" w:rsidP="00B13D63">
            <w:pPr>
              <w:spacing w:line="240" w:lineRule="auto"/>
              <w:rPr>
                <w:rFonts w:ascii="宋体" w:eastAsia="宋体" w:hAnsi="宋体"/>
                <w:color w:val="000000" w:themeColor="text1"/>
                <w:sz w:val="18"/>
                <w:szCs w:val="18"/>
              </w:rPr>
            </w:pPr>
            <w:r w:rsidRPr="00212741">
              <w:rPr>
                <w:rFonts w:ascii="宋体" w:eastAsia="宋体" w:hAnsi="宋体" w:hint="eastAsia"/>
                <w:color w:val="000000" w:themeColor="text1"/>
                <w:sz w:val="18"/>
                <w:szCs w:val="18"/>
              </w:rPr>
              <w:t>对于外机</w:t>
            </w:r>
            <w:r w:rsidR="002436B6" w:rsidRPr="00212741">
              <w:rPr>
                <w:rFonts w:ascii="宋体" w:eastAsia="宋体" w:hAnsi="宋体" w:hint="eastAsia"/>
                <w:color w:val="000000" w:themeColor="text1"/>
                <w:sz w:val="18"/>
                <w:szCs w:val="18"/>
              </w:rPr>
              <w:t>单元中的和制冷系统相关的压力以及温度传感器，</w:t>
            </w:r>
            <w:r w:rsidR="00B13D63" w:rsidRPr="00212741">
              <w:rPr>
                <w:rFonts w:ascii="宋体" w:eastAsia="宋体" w:hAnsi="宋体" w:hint="eastAsia"/>
                <w:color w:val="000000" w:themeColor="text1"/>
                <w:sz w:val="18"/>
                <w:szCs w:val="18"/>
              </w:rPr>
              <w:t>能够实现机组80%的</w:t>
            </w:r>
            <w:r w:rsidR="002436B6" w:rsidRPr="00212741">
              <w:rPr>
                <w:rFonts w:ascii="宋体" w:eastAsia="宋体" w:hAnsi="宋体" w:hint="eastAsia"/>
                <w:color w:val="000000" w:themeColor="text1"/>
                <w:sz w:val="18"/>
                <w:szCs w:val="18"/>
              </w:rPr>
              <w:t>传感器</w:t>
            </w:r>
            <w:r w:rsidR="00B13D63" w:rsidRPr="00212741">
              <w:rPr>
                <w:rFonts w:ascii="宋体" w:eastAsia="宋体" w:hAnsi="宋体" w:hint="eastAsia"/>
                <w:color w:val="000000" w:themeColor="text1"/>
                <w:sz w:val="18"/>
                <w:szCs w:val="18"/>
              </w:rPr>
              <w:t>任一</w:t>
            </w:r>
            <w:r w:rsidR="002436B6" w:rsidRPr="00212741">
              <w:rPr>
                <w:rFonts w:ascii="宋体" w:eastAsia="宋体" w:hAnsi="宋体" w:hint="eastAsia"/>
                <w:color w:val="000000" w:themeColor="text1"/>
                <w:sz w:val="18"/>
                <w:szCs w:val="18"/>
              </w:rPr>
              <w:t>故障失效，该单元机组仍能够正常稳定运行</w:t>
            </w:r>
          </w:p>
        </w:tc>
      </w:tr>
    </w:tbl>
    <w:p w14:paraId="25DA263D" w14:textId="469ED2F5" w:rsidR="002436B6" w:rsidRPr="00212741" w:rsidRDefault="00401550" w:rsidP="003144D3">
      <w:pPr>
        <w:spacing w:line="240" w:lineRule="auto"/>
      </w:pPr>
      <w:r w:rsidRPr="00212741">
        <w:rPr>
          <w:rFonts w:hint="eastAsia"/>
          <w:color w:val="000000" w:themeColor="text1"/>
        </w:rPr>
        <w:t xml:space="preserve">5.5.2.2 </w:t>
      </w:r>
      <w:r w:rsidR="002436B6" w:rsidRPr="00212741">
        <w:rPr>
          <w:rFonts w:hint="eastAsia"/>
        </w:rPr>
        <w:t xml:space="preserve"> </w:t>
      </w:r>
      <w:r w:rsidR="002436B6" w:rsidRPr="00212741">
        <w:rPr>
          <w:rFonts w:hint="eastAsia"/>
        </w:rPr>
        <w:t>类别</w:t>
      </w:r>
      <w:r w:rsidR="00C67881" w:rsidRPr="00212741">
        <w:rPr>
          <w:rFonts w:hint="eastAsia"/>
          <w:color w:val="000000" w:themeColor="text1"/>
        </w:rPr>
        <w:t>Ⅰ</w:t>
      </w:r>
      <w:r w:rsidR="008308FB" w:rsidRPr="00212741">
        <w:rPr>
          <w:rFonts w:hint="eastAsia"/>
        </w:rPr>
        <w:t>、Ⅱ以及Ⅲ</w:t>
      </w:r>
      <w:r w:rsidR="002436B6" w:rsidRPr="00212741">
        <w:rPr>
          <w:rFonts w:hint="eastAsia"/>
        </w:rPr>
        <w:t>外机单元后备运转</w:t>
      </w:r>
    </w:p>
    <w:p w14:paraId="5128E651" w14:textId="4D2AE390" w:rsidR="002436B6" w:rsidRPr="00212741" w:rsidRDefault="002436B6" w:rsidP="003144D3">
      <w:pPr>
        <w:pStyle w:val="a5"/>
        <w:spacing w:line="240" w:lineRule="auto"/>
        <w:ind w:left="840" w:firstLineChars="0" w:hanging="420"/>
        <w:rPr>
          <w:color w:val="000000" w:themeColor="text1"/>
        </w:rPr>
      </w:pPr>
      <w:r w:rsidRPr="00212741">
        <w:rPr>
          <w:rFonts w:hint="eastAsia"/>
          <w:color w:val="000000" w:themeColor="text1"/>
        </w:rPr>
        <w:t>a</w:t>
      </w:r>
      <w:r w:rsidRPr="00212741">
        <w:rPr>
          <w:rFonts w:hint="eastAsia"/>
          <w:color w:val="000000" w:themeColor="text1"/>
        </w:rPr>
        <w:t>）</w:t>
      </w:r>
      <w:r w:rsidRPr="00212741">
        <w:rPr>
          <w:rFonts w:hint="eastAsia"/>
          <w:color w:val="000000" w:themeColor="text1"/>
        </w:rPr>
        <w:t xml:space="preserve"> </w:t>
      </w:r>
      <w:r w:rsidRPr="00212741">
        <w:rPr>
          <w:rFonts w:hint="eastAsia"/>
          <w:color w:val="000000" w:themeColor="text1"/>
        </w:rPr>
        <w:t>制冷工况运行：</w:t>
      </w:r>
      <w:r w:rsidRPr="00212741">
        <w:rPr>
          <w:color w:val="000000" w:themeColor="text1"/>
        </w:rPr>
        <w:t xml:space="preserve"> </w:t>
      </w:r>
      <w:r w:rsidR="002C20E5" w:rsidRPr="00212741">
        <w:rPr>
          <w:rFonts w:hint="eastAsia"/>
          <w:color w:val="000000" w:themeColor="text1"/>
        </w:rPr>
        <w:t>机组在进入后备运转之后，</w:t>
      </w:r>
      <w:r w:rsidR="00AC6BE8" w:rsidRPr="00212741">
        <w:rPr>
          <w:rFonts w:hint="eastAsia"/>
          <w:color w:val="000000" w:themeColor="text1"/>
        </w:rPr>
        <w:t>室内机工况为干球</w:t>
      </w:r>
      <w:r w:rsidR="00AC6BE8" w:rsidRPr="00212741">
        <w:rPr>
          <w:rFonts w:hint="eastAsia"/>
          <w:color w:val="000000" w:themeColor="text1"/>
        </w:rPr>
        <w:t>27</w:t>
      </w:r>
      <w:r w:rsidR="00AC6BE8" w:rsidRPr="00212741">
        <w:rPr>
          <w:rFonts w:hint="eastAsia"/>
          <w:color w:val="000000" w:themeColor="text1"/>
        </w:rPr>
        <w:t>℃，湿球</w:t>
      </w:r>
      <w:r w:rsidR="00AC6BE8" w:rsidRPr="00212741">
        <w:rPr>
          <w:rFonts w:hint="eastAsia"/>
          <w:color w:val="000000" w:themeColor="text1"/>
        </w:rPr>
        <w:t>19</w:t>
      </w:r>
      <w:r w:rsidR="00AC6BE8" w:rsidRPr="00212741">
        <w:rPr>
          <w:rFonts w:hint="eastAsia"/>
          <w:color w:val="000000" w:themeColor="text1"/>
        </w:rPr>
        <w:t>℃；室外机工况为其宣称的最高温度、宣称的最低温度以及名义制冷工况</w:t>
      </w:r>
      <w:r w:rsidRPr="00212741">
        <w:rPr>
          <w:rFonts w:hint="eastAsia"/>
          <w:color w:val="000000" w:themeColor="text1"/>
        </w:rPr>
        <w:t>，</w:t>
      </w:r>
      <w:r w:rsidR="00AC6BE8" w:rsidRPr="00212741">
        <w:rPr>
          <w:rFonts w:hint="eastAsia"/>
          <w:color w:val="000000" w:themeColor="text1"/>
        </w:rPr>
        <w:t>机组</w:t>
      </w:r>
      <w:r w:rsidRPr="00212741">
        <w:rPr>
          <w:rFonts w:hint="eastAsia"/>
          <w:color w:val="000000" w:themeColor="text1"/>
        </w:rPr>
        <w:t>分别运行</w:t>
      </w:r>
      <w:r w:rsidRPr="00212741">
        <w:rPr>
          <w:rFonts w:hint="eastAsia"/>
          <w:color w:val="000000" w:themeColor="text1"/>
        </w:rPr>
        <w:t>2h</w:t>
      </w:r>
      <w:r w:rsidRPr="00212741">
        <w:rPr>
          <w:rFonts w:hint="eastAsia"/>
          <w:color w:val="000000" w:themeColor="text1"/>
        </w:rPr>
        <w:t>，其中</w:t>
      </w:r>
      <w:r w:rsidRPr="00212741">
        <w:rPr>
          <w:rFonts w:hint="eastAsia"/>
          <w:color w:val="000000" w:themeColor="text1"/>
        </w:rPr>
        <w:t>1</w:t>
      </w:r>
      <w:r w:rsidRPr="00212741">
        <w:rPr>
          <w:rFonts w:hint="eastAsia"/>
          <w:color w:val="000000" w:themeColor="text1"/>
        </w:rPr>
        <w:t>小时全开，</w:t>
      </w:r>
      <w:r w:rsidRPr="00212741">
        <w:rPr>
          <w:rFonts w:hint="eastAsia"/>
          <w:color w:val="000000" w:themeColor="text1"/>
        </w:rPr>
        <w:t>1</w:t>
      </w:r>
      <w:r w:rsidRPr="00212741">
        <w:rPr>
          <w:rFonts w:hint="eastAsia"/>
          <w:color w:val="000000" w:themeColor="text1"/>
        </w:rPr>
        <w:t>小时单开，切换时需连续运行。</w:t>
      </w:r>
    </w:p>
    <w:p w14:paraId="29188CC4" w14:textId="060F8D69" w:rsidR="002436B6" w:rsidRPr="00212741" w:rsidRDefault="002436B6" w:rsidP="003144D3">
      <w:pPr>
        <w:pStyle w:val="a5"/>
        <w:spacing w:line="240" w:lineRule="auto"/>
        <w:ind w:left="840" w:firstLineChars="0" w:hanging="420"/>
        <w:rPr>
          <w:color w:val="000000" w:themeColor="text1"/>
        </w:rPr>
      </w:pPr>
      <w:r w:rsidRPr="00212741">
        <w:rPr>
          <w:rFonts w:hint="eastAsia"/>
          <w:color w:val="000000" w:themeColor="text1"/>
        </w:rPr>
        <w:t>b</w:t>
      </w:r>
      <w:r w:rsidRPr="00212741">
        <w:rPr>
          <w:rFonts w:hint="eastAsia"/>
          <w:color w:val="000000" w:themeColor="text1"/>
        </w:rPr>
        <w:t>）</w:t>
      </w:r>
      <w:r w:rsidRPr="00212741">
        <w:rPr>
          <w:rFonts w:hint="eastAsia"/>
          <w:color w:val="000000" w:themeColor="text1"/>
        </w:rPr>
        <w:t xml:space="preserve"> </w:t>
      </w:r>
      <w:r w:rsidR="00497DE5" w:rsidRPr="00212741">
        <w:rPr>
          <w:rFonts w:hint="eastAsia"/>
          <w:color w:val="000000" w:themeColor="text1"/>
        </w:rPr>
        <w:t>制热工况运行：</w:t>
      </w:r>
      <w:r w:rsidR="00497DE5" w:rsidRPr="00212741">
        <w:rPr>
          <w:color w:val="000000" w:themeColor="text1"/>
        </w:rPr>
        <w:t xml:space="preserve"> </w:t>
      </w:r>
      <w:r w:rsidR="00497DE5" w:rsidRPr="00212741">
        <w:rPr>
          <w:rFonts w:hint="eastAsia"/>
          <w:color w:val="000000" w:themeColor="text1"/>
        </w:rPr>
        <w:t>机组在进入后备运转之后，室内机工况为干球</w:t>
      </w:r>
      <w:r w:rsidR="00497DE5" w:rsidRPr="00212741">
        <w:rPr>
          <w:rFonts w:hint="eastAsia"/>
          <w:color w:val="000000" w:themeColor="text1"/>
        </w:rPr>
        <w:t>20</w:t>
      </w:r>
      <w:r w:rsidR="00497DE5" w:rsidRPr="00212741">
        <w:rPr>
          <w:rFonts w:hint="eastAsia"/>
          <w:color w:val="000000" w:themeColor="text1"/>
        </w:rPr>
        <w:t>℃，湿球</w:t>
      </w:r>
      <w:r w:rsidR="00497DE5" w:rsidRPr="00212741">
        <w:rPr>
          <w:rFonts w:hint="eastAsia"/>
          <w:color w:val="000000" w:themeColor="text1"/>
        </w:rPr>
        <w:t>15</w:t>
      </w:r>
      <w:r w:rsidR="00497DE5" w:rsidRPr="00212741">
        <w:rPr>
          <w:rFonts w:hint="eastAsia"/>
          <w:color w:val="000000" w:themeColor="text1"/>
        </w:rPr>
        <w:t>℃；室外机工况为其宣称的最高温度、宣称的最低温度以及名义</w:t>
      </w:r>
      <w:r w:rsidR="008C0D8E" w:rsidRPr="00212741">
        <w:rPr>
          <w:rFonts w:hint="eastAsia"/>
          <w:color w:val="000000" w:themeColor="text1"/>
        </w:rPr>
        <w:t>制热</w:t>
      </w:r>
      <w:r w:rsidR="00497DE5" w:rsidRPr="00212741">
        <w:rPr>
          <w:rFonts w:hint="eastAsia"/>
          <w:color w:val="000000" w:themeColor="text1"/>
        </w:rPr>
        <w:t>工况，机组分别运行</w:t>
      </w:r>
      <w:r w:rsidR="00497DE5" w:rsidRPr="00212741">
        <w:rPr>
          <w:rFonts w:hint="eastAsia"/>
          <w:color w:val="000000" w:themeColor="text1"/>
        </w:rPr>
        <w:t>2h</w:t>
      </w:r>
      <w:r w:rsidR="00497DE5" w:rsidRPr="00212741">
        <w:rPr>
          <w:rFonts w:hint="eastAsia"/>
          <w:color w:val="000000" w:themeColor="text1"/>
        </w:rPr>
        <w:t>，其中</w:t>
      </w:r>
      <w:r w:rsidR="00497DE5" w:rsidRPr="00212741">
        <w:rPr>
          <w:rFonts w:hint="eastAsia"/>
          <w:color w:val="000000" w:themeColor="text1"/>
        </w:rPr>
        <w:t>1</w:t>
      </w:r>
      <w:r w:rsidR="00497DE5" w:rsidRPr="00212741">
        <w:rPr>
          <w:rFonts w:hint="eastAsia"/>
          <w:color w:val="000000" w:themeColor="text1"/>
        </w:rPr>
        <w:t>小时全开，</w:t>
      </w:r>
      <w:r w:rsidR="00497DE5" w:rsidRPr="00212741">
        <w:rPr>
          <w:rFonts w:hint="eastAsia"/>
          <w:color w:val="000000" w:themeColor="text1"/>
        </w:rPr>
        <w:t>1</w:t>
      </w:r>
      <w:r w:rsidR="00497DE5" w:rsidRPr="00212741">
        <w:rPr>
          <w:rFonts w:hint="eastAsia"/>
          <w:color w:val="000000" w:themeColor="text1"/>
        </w:rPr>
        <w:t>小时单开，切换时需连续运行。</w:t>
      </w:r>
    </w:p>
    <w:p w14:paraId="31E2AE63" w14:textId="0AC61438" w:rsidR="002436B6" w:rsidRPr="00212741" w:rsidRDefault="008308FB" w:rsidP="003144D3">
      <w:pPr>
        <w:spacing w:line="240" w:lineRule="auto"/>
      </w:pPr>
      <w:r w:rsidRPr="00212741">
        <w:rPr>
          <w:rFonts w:hint="eastAsia"/>
        </w:rPr>
        <w:t>5.5.2.3</w:t>
      </w:r>
      <w:r w:rsidR="002436B6" w:rsidRPr="00212741">
        <w:rPr>
          <w:rFonts w:hint="eastAsia"/>
        </w:rPr>
        <w:t xml:space="preserve">  </w:t>
      </w:r>
      <w:r w:rsidR="002436B6" w:rsidRPr="00212741">
        <w:rPr>
          <w:rFonts w:hint="eastAsia"/>
        </w:rPr>
        <w:t>类别</w:t>
      </w:r>
      <w:r w:rsidR="002436B6" w:rsidRPr="00212741">
        <w:rPr>
          <w:rFonts w:hint="eastAsia"/>
        </w:rPr>
        <w:t>IV</w:t>
      </w:r>
      <w:r w:rsidR="002436B6" w:rsidRPr="00212741">
        <w:rPr>
          <w:rFonts w:hint="eastAsia"/>
        </w:rPr>
        <w:t>外机单元内传感器后备运转</w:t>
      </w:r>
    </w:p>
    <w:p w14:paraId="6048E9D9" w14:textId="77777777" w:rsidR="002436B6" w:rsidRPr="00212741" w:rsidRDefault="002436B6" w:rsidP="003144D3">
      <w:pPr>
        <w:spacing w:line="240" w:lineRule="auto"/>
        <w:ind w:firstLineChars="200" w:firstLine="420"/>
        <w:rPr>
          <w:color w:val="000000" w:themeColor="text1"/>
        </w:rPr>
      </w:pPr>
      <w:r w:rsidRPr="00212741">
        <w:rPr>
          <w:rFonts w:hint="eastAsia"/>
          <w:color w:val="000000" w:themeColor="text1"/>
        </w:rPr>
        <w:t>类别</w:t>
      </w:r>
      <w:r w:rsidRPr="00212741">
        <w:rPr>
          <w:rFonts w:hint="eastAsia"/>
          <w:color w:val="000000" w:themeColor="text1"/>
          <w:sz w:val="18"/>
          <w:szCs w:val="18"/>
        </w:rPr>
        <w:t>Ⅳ</w:t>
      </w:r>
      <w:r w:rsidRPr="00212741">
        <w:rPr>
          <w:rFonts w:hint="eastAsia"/>
          <w:color w:val="000000" w:themeColor="text1"/>
        </w:rPr>
        <w:t>测试要求：</w:t>
      </w:r>
    </w:p>
    <w:p w14:paraId="68401A86" w14:textId="167DADEB" w:rsidR="002436B6" w:rsidRPr="00212741" w:rsidRDefault="002436B6" w:rsidP="003144D3">
      <w:pPr>
        <w:pStyle w:val="a5"/>
        <w:spacing w:line="240" w:lineRule="auto"/>
        <w:ind w:left="840" w:firstLineChars="0" w:hanging="420"/>
        <w:rPr>
          <w:color w:val="000000" w:themeColor="text1"/>
        </w:rPr>
      </w:pPr>
      <w:r w:rsidRPr="00212741">
        <w:rPr>
          <w:rFonts w:hint="eastAsia"/>
          <w:color w:val="000000" w:themeColor="text1"/>
        </w:rPr>
        <w:t>a</w:t>
      </w:r>
      <w:r w:rsidRPr="00212741">
        <w:rPr>
          <w:rFonts w:hint="eastAsia"/>
          <w:color w:val="000000" w:themeColor="text1"/>
        </w:rPr>
        <w:t>）制冷变工况运行，内侧干球</w:t>
      </w:r>
      <w:r w:rsidR="008D1C02" w:rsidRPr="00212741">
        <w:rPr>
          <w:color w:val="000000" w:themeColor="text1"/>
        </w:rPr>
        <w:t>27</w:t>
      </w:r>
      <w:r w:rsidRPr="00212741">
        <w:rPr>
          <w:rFonts w:hint="eastAsia"/>
          <w:color w:val="000000" w:themeColor="text1"/>
        </w:rPr>
        <w:t>℃：</w:t>
      </w:r>
    </w:p>
    <w:p w14:paraId="7E4667B5" w14:textId="3A44C114" w:rsidR="002436B6" w:rsidRPr="00212741" w:rsidRDefault="002436B6" w:rsidP="003144D3">
      <w:pPr>
        <w:pStyle w:val="a5"/>
        <w:spacing w:line="240" w:lineRule="auto"/>
        <w:ind w:left="840" w:firstLineChars="0" w:firstLine="0"/>
        <w:rPr>
          <w:color w:val="000000" w:themeColor="text1"/>
        </w:rPr>
      </w:pPr>
      <w:r w:rsidRPr="00212741">
        <w:rPr>
          <w:rFonts w:hint="eastAsia"/>
          <w:color w:val="000000" w:themeColor="text1"/>
        </w:rPr>
        <w:t>1</w:t>
      </w:r>
      <w:r w:rsidR="001E693B" w:rsidRPr="00212741">
        <w:rPr>
          <w:rFonts w:hint="eastAsia"/>
          <w:color w:val="000000" w:themeColor="text1"/>
        </w:rPr>
        <w:t>）外侧干球</w:t>
      </w:r>
      <w:r w:rsidR="00F40193" w:rsidRPr="00212741">
        <w:rPr>
          <w:color w:val="000000" w:themeColor="text1"/>
        </w:rPr>
        <w:t>-5</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小时；机组正常单开</w:t>
      </w:r>
      <w:r w:rsidR="00ED171F" w:rsidRPr="00212741">
        <w:rPr>
          <w:rFonts w:hint="eastAsia"/>
          <w:color w:val="000000" w:themeColor="text1"/>
        </w:rPr>
        <w:t>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r w:rsidRPr="00212741">
        <w:rPr>
          <w:rFonts w:hint="eastAsia"/>
          <w:color w:val="000000" w:themeColor="text1"/>
        </w:rPr>
        <w:t>。</w:t>
      </w:r>
    </w:p>
    <w:p w14:paraId="6E059392" w14:textId="74965612" w:rsidR="002436B6" w:rsidRPr="00212741" w:rsidRDefault="002436B6" w:rsidP="003144D3">
      <w:pPr>
        <w:pStyle w:val="a5"/>
        <w:spacing w:line="240" w:lineRule="auto"/>
        <w:ind w:left="840" w:firstLineChars="0" w:firstLine="0"/>
        <w:rPr>
          <w:color w:val="000000" w:themeColor="text1"/>
        </w:rPr>
      </w:pPr>
      <w:r w:rsidRPr="00212741">
        <w:rPr>
          <w:rFonts w:hint="eastAsia"/>
          <w:color w:val="000000" w:themeColor="text1"/>
        </w:rPr>
        <w:t>2</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35</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6DBAC1DA" w14:textId="4A150DD6" w:rsidR="001E693B" w:rsidRPr="00212741" w:rsidRDefault="002436B6" w:rsidP="00ED171F">
      <w:pPr>
        <w:pStyle w:val="a5"/>
        <w:spacing w:line="240" w:lineRule="auto"/>
        <w:ind w:left="840" w:firstLineChars="0" w:firstLine="0"/>
        <w:rPr>
          <w:color w:val="000000" w:themeColor="text1"/>
        </w:rPr>
      </w:pPr>
      <w:r w:rsidRPr="00212741">
        <w:rPr>
          <w:rFonts w:hint="eastAsia"/>
          <w:color w:val="000000" w:themeColor="text1"/>
        </w:rPr>
        <w:t>3</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48</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4F3219BD" w14:textId="42A5CD1E" w:rsidR="002436B6" w:rsidRPr="00212741" w:rsidRDefault="002436B6" w:rsidP="001E693B">
      <w:pPr>
        <w:spacing w:line="240" w:lineRule="auto"/>
        <w:ind w:firstLine="420"/>
        <w:rPr>
          <w:color w:val="000000" w:themeColor="text1"/>
        </w:rPr>
      </w:pPr>
      <w:r w:rsidRPr="00212741">
        <w:rPr>
          <w:rFonts w:hint="eastAsia"/>
          <w:color w:val="000000" w:themeColor="text1"/>
        </w:rPr>
        <w:t>b</w:t>
      </w:r>
      <w:r w:rsidRPr="00212741">
        <w:rPr>
          <w:rFonts w:hint="eastAsia"/>
          <w:color w:val="000000" w:themeColor="text1"/>
        </w:rPr>
        <w:t>）制热变工况运行，内侧干球</w:t>
      </w:r>
      <w:r w:rsidRPr="00212741">
        <w:rPr>
          <w:rFonts w:hint="eastAsia"/>
          <w:color w:val="000000" w:themeColor="text1"/>
        </w:rPr>
        <w:t>20</w:t>
      </w:r>
      <w:r w:rsidRPr="00212741">
        <w:rPr>
          <w:rFonts w:hint="eastAsia"/>
          <w:color w:val="000000" w:themeColor="text1"/>
        </w:rPr>
        <w:t>℃：</w:t>
      </w:r>
    </w:p>
    <w:p w14:paraId="50124193" w14:textId="67E226F5" w:rsidR="002436B6" w:rsidRPr="00212741" w:rsidRDefault="002436B6" w:rsidP="002436B6">
      <w:pPr>
        <w:pStyle w:val="a5"/>
        <w:spacing w:line="240" w:lineRule="auto"/>
        <w:ind w:leftChars="400" w:left="840" w:firstLineChars="0" w:firstLine="0"/>
        <w:rPr>
          <w:color w:val="000000" w:themeColor="text1"/>
        </w:rPr>
      </w:pPr>
      <w:r w:rsidRPr="00212741">
        <w:rPr>
          <w:rFonts w:hint="eastAsia"/>
          <w:color w:val="000000" w:themeColor="text1"/>
        </w:rPr>
        <w:t>1</w:t>
      </w:r>
      <w:r w:rsidRPr="00212741">
        <w:rPr>
          <w:rFonts w:hint="eastAsia"/>
          <w:color w:val="000000" w:themeColor="text1"/>
        </w:rPr>
        <w:t>）</w:t>
      </w:r>
      <w:r w:rsidR="001E693B" w:rsidRPr="00212741">
        <w:rPr>
          <w:rFonts w:hint="eastAsia"/>
          <w:color w:val="000000" w:themeColor="text1"/>
        </w:rPr>
        <w:t>外侧干球</w:t>
      </w:r>
      <w:r w:rsidR="001E693B" w:rsidRPr="00212741">
        <w:rPr>
          <w:rFonts w:hint="eastAsia"/>
          <w:color w:val="000000" w:themeColor="text1"/>
        </w:rPr>
        <w:t>-</w:t>
      </w:r>
      <w:r w:rsidR="001E693B" w:rsidRPr="00212741">
        <w:rPr>
          <w:color w:val="000000" w:themeColor="text1"/>
        </w:rPr>
        <w:t>10</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676A7D0A" w14:textId="0BD92FF1" w:rsidR="002436B6" w:rsidRPr="00212741" w:rsidRDefault="002436B6" w:rsidP="002436B6">
      <w:pPr>
        <w:pStyle w:val="a5"/>
        <w:spacing w:line="240" w:lineRule="auto"/>
        <w:ind w:leftChars="400" w:left="840" w:firstLineChars="0" w:firstLine="0"/>
        <w:rPr>
          <w:color w:val="000000" w:themeColor="text1"/>
        </w:rPr>
      </w:pPr>
      <w:r w:rsidRPr="00212741">
        <w:rPr>
          <w:rFonts w:hint="eastAsia"/>
          <w:color w:val="000000" w:themeColor="text1"/>
        </w:rPr>
        <w:lastRenderedPageBreak/>
        <w:t>2</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7</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3983F205" w14:textId="711E6B35" w:rsidR="001E693B" w:rsidRPr="00212741" w:rsidRDefault="002436B6" w:rsidP="001E693B">
      <w:pPr>
        <w:pStyle w:val="a5"/>
        <w:spacing w:line="240" w:lineRule="auto"/>
        <w:ind w:leftChars="400" w:left="840" w:firstLineChars="0" w:firstLine="0"/>
        <w:rPr>
          <w:color w:val="000000" w:themeColor="text1"/>
        </w:rPr>
      </w:pPr>
      <w:r w:rsidRPr="00212741">
        <w:rPr>
          <w:rFonts w:hint="eastAsia"/>
          <w:color w:val="000000" w:themeColor="text1"/>
        </w:rPr>
        <w:t>3</w:t>
      </w:r>
      <w:r w:rsidRPr="00212741">
        <w:rPr>
          <w:rFonts w:hint="eastAsia"/>
          <w:color w:val="000000" w:themeColor="text1"/>
        </w:rPr>
        <w:t>）</w:t>
      </w:r>
      <w:r w:rsidR="001E693B" w:rsidRPr="00212741">
        <w:rPr>
          <w:rFonts w:hint="eastAsia"/>
          <w:color w:val="000000" w:themeColor="text1"/>
        </w:rPr>
        <w:t>外侧干球</w:t>
      </w:r>
      <w:r w:rsidR="001E693B" w:rsidRPr="00212741">
        <w:rPr>
          <w:color w:val="000000" w:themeColor="text1"/>
        </w:rPr>
        <w:t>24</w:t>
      </w:r>
      <w:r w:rsidR="001E693B" w:rsidRPr="00212741">
        <w:rPr>
          <w:rFonts w:hint="eastAsia"/>
          <w:color w:val="000000" w:themeColor="text1"/>
        </w:rPr>
        <w:t>℃工况，机组</w:t>
      </w:r>
      <w:r w:rsidR="00ED171F" w:rsidRPr="00212741">
        <w:rPr>
          <w:rFonts w:hint="eastAsia"/>
          <w:color w:val="000000" w:themeColor="text1"/>
        </w:rPr>
        <w:t>全开内机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小时；机组正常</w:t>
      </w:r>
      <w:r w:rsidR="00ED171F" w:rsidRPr="00212741">
        <w:rPr>
          <w:rFonts w:hint="eastAsia"/>
          <w:color w:val="000000" w:themeColor="text1"/>
        </w:rPr>
        <w:t>单开内机</w:t>
      </w:r>
      <w:r w:rsidR="001E693B" w:rsidRPr="00212741">
        <w:rPr>
          <w:rFonts w:hint="eastAsia"/>
          <w:color w:val="000000" w:themeColor="text1"/>
        </w:rPr>
        <w:t>运行</w:t>
      </w:r>
      <w:r w:rsidR="001E693B" w:rsidRPr="00212741">
        <w:rPr>
          <w:rFonts w:hint="eastAsia"/>
          <w:color w:val="000000" w:themeColor="text1"/>
        </w:rPr>
        <w:t>1</w:t>
      </w:r>
      <w:r w:rsidR="001E693B" w:rsidRPr="00212741">
        <w:rPr>
          <w:rFonts w:hint="eastAsia"/>
          <w:color w:val="000000" w:themeColor="text1"/>
        </w:rPr>
        <w:t>小时，再模拟传感器故障运行</w:t>
      </w:r>
      <w:r w:rsidR="001E693B" w:rsidRPr="00212741">
        <w:rPr>
          <w:rFonts w:hint="eastAsia"/>
          <w:color w:val="000000" w:themeColor="text1"/>
        </w:rPr>
        <w:t>1</w:t>
      </w:r>
      <w:r w:rsidR="001E693B" w:rsidRPr="00212741">
        <w:rPr>
          <w:rFonts w:hint="eastAsia"/>
          <w:color w:val="000000" w:themeColor="text1"/>
        </w:rPr>
        <w:t>小时。</w:t>
      </w:r>
    </w:p>
    <w:p w14:paraId="1E5518CA" w14:textId="1FF0C96E" w:rsidR="00024C1E" w:rsidRPr="00212741" w:rsidRDefault="00024C1E" w:rsidP="002941BB">
      <w:pPr>
        <w:pStyle w:val="2"/>
        <w:keepNext w:val="0"/>
        <w:keepLines w:val="0"/>
        <w:spacing w:beforeLines="50" w:before="156" w:afterLines="50" w:after="156" w:line="240" w:lineRule="auto"/>
        <w:rPr>
          <w:rFonts w:ascii="黑体" w:hAnsi="黑体"/>
          <w:b w:val="0"/>
        </w:rPr>
      </w:pPr>
      <w:bookmarkStart w:id="123" w:name="_Toc93999542"/>
      <w:r w:rsidRPr="00212741">
        <w:rPr>
          <w:rFonts w:ascii="黑体" w:hAnsi="黑体" w:hint="eastAsia"/>
          <w:b w:val="0"/>
        </w:rPr>
        <w:t xml:space="preserve">5.5.3 </w:t>
      </w:r>
      <w:r w:rsidR="00195D0B" w:rsidRPr="00212741">
        <w:rPr>
          <w:rFonts w:ascii="黑体" w:hAnsi="黑体" w:hint="eastAsia"/>
          <w:b w:val="0"/>
        </w:rPr>
        <w:t>机组</w:t>
      </w:r>
      <w:r w:rsidRPr="00212741">
        <w:rPr>
          <w:rFonts w:ascii="黑体" w:hAnsi="黑体" w:hint="eastAsia"/>
          <w:b w:val="0"/>
        </w:rPr>
        <w:t>能力自测</w:t>
      </w:r>
      <w:r w:rsidR="00195D0B" w:rsidRPr="00212741">
        <w:rPr>
          <w:rFonts w:ascii="黑体" w:hAnsi="黑体" w:hint="eastAsia"/>
          <w:b w:val="0"/>
        </w:rPr>
        <w:t>试验</w:t>
      </w:r>
      <w:bookmarkEnd w:id="123"/>
    </w:p>
    <w:p w14:paraId="3F895434" w14:textId="62CFAD65" w:rsidR="00024C1E" w:rsidRPr="00212741" w:rsidRDefault="00024C1E" w:rsidP="00024C1E">
      <w:r w:rsidRPr="00212741">
        <w:rPr>
          <w:rFonts w:hint="eastAsia"/>
        </w:rPr>
        <w:t xml:space="preserve">5.5.3.1 </w:t>
      </w:r>
      <w:r w:rsidRPr="00212741">
        <w:rPr>
          <w:rFonts w:hint="eastAsia"/>
        </w:rPr>
        <w:t>试验类别选择</w:t>
      </w:r>
    </w:p>
    <w:p w14:paraId="00BE2DEE" w14:textId="7B1E11D4" w:rsidR="00024C1E" w:rsidRPr="00212741" w:rsidRDefault="00024C1E" w:rsidP="0094091C">
      <w:pPr>
        <w:spacing w:line="240" w:lineRule="auto"/>
        <w:ind w:firstLineChars="200" w:firstLine="420"/>
      </w:pPr>
      <w:r w:rsidRPr="00212741">
        <w:rPr>
          <w:rFonts w:hint="eastAsia"/>
          <w:color w:val="000000" w:themeColor="text1"/>
        </w:rPr>
        <w:t>机组按照</w:t>
      </w:r>
      <w:r w:rsidRPr="00212741">
        <w:rPr>
          <w:rFonts w:hint="eastAsia"/>
          <w:color w:val="000000" w:themeColor="text1"/>
        </w:rPr>
        <w:t>GB</w:t>
      </w:r>
      <w:r w:rsidRPr="00212741">
        <w:rPr>
          <w:color w:val="000000" w:themeColor="text1"/>
        </w:rPr>
        <w:t>/T 18837-2015 6.3</w:t>
      </w:r>
      <w:r w:rsidRPr="00212741">
        <w:rPr>
          <w:color w:val="000000" w:themeColor="text1"/>
        </w:rPr>
        <w:t>规定的</w:t>
      </w:r>
      <w:r w:rsidRPr="00212741">
        <w:rPr>
          <w:rFonts w:hint="eastAsia"/>
          <w:color w:val="000000" w:themeColor="text1"/>
        </w:rPr>
        <w:t>安装方式</w:t>
      </w:r>
      <w:r w:rsidRPr="00212741">
        <w:rPr>
          <w:color w:val="000000" w:themeColor="text1"/>
        </w:rPr>
        <w:t>安装</w:t>
      </w:r>
      <w:r w:rsidRPr="00212741">
        <w:rPr>
          <w:rFonts w:hint="eastAsia"/>
          <w:color w:val="000000" w:themeColor="text1"/>
        </w:rPr>
        <w:t>，</w:t>
      </w:r>
      <w:r w:rsidR="0094091C" w:rsidRPr="00212741">
        <w:rPr>
          <w:rFonts w:hint="eastAsia"/>
        </w:rPr>
        <w:t>机组具备室外机组总能力和单台室内机组能力的自我检测并可视化</w:t>
      </w:r>
      <w:r w:rsidR="0062636D" w:rsidRPr="00212741">
        <w:rPr>
          <w:rFonts w:hint="eastAsia"/>
        </w:rPr>
        <w:t>展示</w:t>
      </w:r>
      <w:r w:rsidR="0094091C" w:rsidRPr="00212741">
        <w:rPr>
          <w:rFonts w:hint="eastAsia"/>
        </w:rPr>
        <w:t>的功能。</w:t>
      </w:r>
    </w:p>
    <w:p w14:paraId="082E1E3E" w14:textId="498725C2" w:rsidR="00024C1E" w:rsidRPr="00212741" w:rsidRDefault="00024C1E" w:rsidP="003144D3">
      <w:pPr>
        <w:spacing w:line="240" w:lineRule="auto"/>
      </w:pPr>
      <w:r w:rsidRPr="00212741">
        <w:rPr>
          <w:rFonts w:hint="eastAsia"/>
        </w:rPr>
        <w:t xml:space="preserve">5.5.3.2 </w:t>
      </w:r>
      <w:r w:rsidRPr="00212741">
        <w:rPr>
          <w:rFonts w:hint="eastAsia"/>
        </w:rPr>
        <w:t>外机总能力可视化功能评定</w:t>
      </w:r>
    </w:p>
    <w:p w14:paraId="6C4ADDA1" w14:textId="4EC5DA02" w:rsidR="00024C1E"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制冷工况运行：</w:t>
      </w:r>
      <w:r w:rsidRPr="00212741">
        <w:rPr>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在额定制冷</w:t>
      </w:r>
      <w:r w:rsidRPr="00212741">
        <w:rPr>
          <w:rFonts w:hint="eastAsia"/>
          <w:color w:val="000000" w:themeColor="text1"/>
        </w:rPr>
        <w:t>工况</w:t>
      </w:r>
      <w:r w:rsidR="0062636D" w:rsidRPr="00212741">
        <w:rPr>
          <w:rFonts w:hint="eastAsia"/>
          <w:color w:val="000000" w:themeColor="text1"/>
        </w:rPr>
        <w:t>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E51C33" w:rsidRPr="00212741">
        <w:rPr>
          <w:rFonts w:hint="eastAsia"/>
          <w:color w:val="000000" w:themeColor="text1"/>
        </w:rPr>
        <w:t>，</w:t>
      </w:r>
      <w:r w:rsidR="00DC2077" w:rsidRPr="00212741">
        <w:rPr>
          <w:rFonts w:hint="eastAsia"/>
          <w:color w:val="000000" w:themeColor="text1"/>
        </w:rPr>
        <w:t>机组计算并显示室外机的能力。</w:t>
      </w:r>
    </w:p>
    <w:p w14:paraId="5976E0D2" w14:textId="021239D8" w:rsidR="00DC2077"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制热工况运行：</w:t>
      </w:r>
      <w:r w:rsidRPr="00212741">
        <w:rPr>
          <w:rFonts w:hint="eastAsia"/>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在额定制热工况下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DC2077" w:rsidRPr="00212741">
        <w:rPr>
          <w:rFonts w:hint="eastAsia"/>
          <w:color w:val="000000" w:themeColor="text1"/>
        </w:rPr>
        <w:t>机组计算并显示室外机的能力。</w:t>
      </w:r>
    </w:p>
    <w:p w14:paraId="2594683F" w14:textId="289FBDBD" w:rsidR="00024C1E" w:rsidRPr="00212741" w:rsidRDefault="00024C1E" w:rsidP="003144D3">
      <w:pPr>
        <w:spacing w:line="240" w:lineRule="auto"/>
      </w:pPr>
      <w:r w:rsidRPr="00212741">
        <w:rPr>
          <w:rFonts w:hint="eastAsia"/>
        </w:rPr>
        <w:t xml:space="preserve">5.5.3.3 </w:t>
      </w:r>
      <w:r w:rsidRPr="00212741">
        <w:rPr>
          <w:rFonts w:hint="eastAsia"/>
        </w:rPr>
        <w:t>内机能力可视化功能评定</w:t>
      </w:r>
    </w:p>
    <w:p w14:paraId="496FEE3C" w14:textId="0EAACFC1" w:rsidR="00024C1E"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制冷工况运行：</w:t>
      </w:r>
      <w:r w:rsidRPr="00212741">
        <w:rPr>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在额定制冷工况下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DC2077" w:rsidRPr="00212741">
        <w:rPr>
          <w:rFonts w:hint="eastAsia"/>
          <w:color w:val="000000" w:themeColor="text1"/>
        </w:rPr>
        <w:t>机组计算并显示室内机的能力。</w:t>
      </w:r>
    </w:p>
    <w:p w14:paraId="66135A39" w14:textId="0ED3609B" w:rsidR="00024C1E" w:rsidRPr="00212741" w:rsidRDefault="00024C1E" w:rsidP="003144D3">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制热工况运行：</w:t>
      </w:r>
      <w:r w:rsidRPr="00212741">
        <w:rPr>
          <w:rFonts w:hint="eastAsia"/>
          <w:color w:val="000000" w:themeColor="text1"/>
        </w:rPr>
        <w:t xml:space="preserve"> </w:t>
      </w:r>
      <w:r w:rsidRPr="00212741">
        <w:rPr>
          <w:rFonts w:hint="eastAsia"/>
          <w:color w:val="000000" w:themeColor="text1"/>
        </w:rPr>
        <w:t>分别</w:t>
      </w:r>
      <w:r w:rsidR="0062636D" w:rsidRPr="00212741">
        <w:rPr>
          <w:rFonts w:hint="eastAsia"/>
          <w:color w:val="000000" w:themeColor="text1"/>
        </w:rPr>
        <w:t>在额定制热工况下</w:t>
      </w:r>
      <w:r w:rsidRPr="00212741">
        <w:rPr>
          <w:rFonts w:hint="eastAsia"/>
          <w:color w:val="000000" w:themeColor="text1"/>
        </w:rPr>
        <w:t>全开</w:t>
      </w:r>
      <w:r w:rsidR="00195D0B" w:rsidRPr="00212741">
        <w:rPr>
          <w:rFonts w:hint="eastAsia"/>
          <w:color w:val="000000" w:themeColor="text1"/>
        </w:rPr>
        <w:t>所有内机</w:t>
      </w:r>
      <w:r w:rsidRPr="00212741">
        <w:rPr>
          <w:rFonts w:hint="eastAsia"/>
          <w:color w:val="000000" w:themeColor="text1"/>
        </w:rPr>
        <w:t>、单开</w:t>
      </w:r>
      <w:r w:rsidR="00195D0B" w:rsidRPr="00212741">
        <w:rPr>
          <w:rFonts w:hint="eastAsia"/>
          <w:color w:val="000000" w:themeColor="text1"/>
        </w:rPr>
        <w:t>一台内机</w:t>
      </w:r>
      <w:r w:rsidRPr="00212741">
        <w:rPr>
          <w:rFonts w:hint="eastAsia"/>
          <w:color w:val="000000" w:themeColor="text1"/>
        </w:rPr>
        <w:t>能力测试，</w:t>
      </w:r>
      <w:r w:rsidR="00DC2077" w:rsidRPr="00212741">
        <w:rPr>
          <w:rFonts w:hint="eastAsia"/>
          <w:color w:val="000000" w:themeColor="text1"/>
        </w:rPr>
        <w:t>机组计算并显示室内机的能力。</w:t>
      </w:r>
    </w:p>
    <w:p w14:paraId="5B2B9A5F" w14:textId="59F0E8D8" w:rsidR="00195D0B" w:rsidRPr="00212741" w:rsidRDefault="00195D0B" w:rsidP="00195D0B">
      <w:pPr>
        <w:pStyle w:val="2"/>
        <w:keepNext w:val="0"/>
        <w:keepLines w:val="0"/>
        <w:spacing w:beforeLines="50" w:before="156" w:afterLines="50" w:after="156" w:line="240" w:lineRule="auto"/>
        <w:rPr>
          <w:rFonts w:ascii="黑体" w:hAnsi="黑体"/>
          <w:b w:val="0"/>
        </w:rPr>
      </w:pPr>
      <w:bookmarkStart w:id="124" w:name="_Toc93999543"/>
      <w:r w:rsidRPr="00212741">
        <w:rPr>
          <w:rFonts w:ascii="黑体" w:hAnsi="黑体" w:hint="eastAsia"/>
          <w:b w:val="0"/>
        </w:rPr>
        <w:t>5.5.</w:t>
      </w:r>
      <w:r w:rsidR="00E548AF" w:rsidRPr="00212741">
        <w:rPr>
          <w:rFonts w:ascii="黑体" w:hAnsi="黑体"/>
          <w:b w:val="0"/>
        </w:rPr>
        <w:t>4</w:t>
      </w:r>
      <w:r w:rsidR="007A67C3" w:rsidRPr="00212741">
        <w:rPr>
          <w:rFonts w:ascii="黑体" w:hAnsi="黑体"/>
          <w:b w:val="0"/>
        </w:rPr>
        <w:t xml:space="preserve"> </w:t>
      </w:r>
      <w:r w:rsidRPr="00212741">
        <w:rPr>
          <w:rFonts w:ascii="黑体" w:hAnsi="黑体" w:hint="eastAsia"/>
          <w:b w:val="0"/>
        </w:rPr>
        <w:t>机组换热器脏堵自检试验</w:t>
      </w:r>
      <w:bookmarkEnd w:id="124"/>
    </w:p>
    <w:p w14:paraId="269BC56D" w14:textId="5FCDFA5A" w:rsidR="00195D0B" w:rsidRPr="00212741" w:rsidRDefault="00E548AF" w:rsidP="00E548AF">
      <w:pPr>
        <w:spacing w:line="240" w:lineRule="auto"/>
      </w:pPr>
      <w:r w:rsidRPr="00212741">
        <w:t xml:space="preserve">5.5.4.1 </w:t>
      </w:r>
      <w:r w:rsidR="00195D0B" w:rsidRPr="00212741">
        <w:rPr>
          <w:rFonts w:hint="eastAsia"/>
          <w:color w:val="000000" w:themeColor="text1"/>
        </w:rPr>
        <w:t>机组按照</w:t>
      </w:r>
      <w:r w:rsidR="00195D0B" w:rsidRPr="00212741">
        <w:rPr>
          <w:rFonts w:hint="eastAsia"/>
          <w:color w:val="000000" w:themeColor="text1"/>
        </w:rPr>
        <w:t>GB</w:t>
      </w:r>
      <w:r w:rsidR="00195D0B" w:rsidRPr="00212741">
        <w:rPr>
          <w:color w:val="000000" w:themeColor="text1"/>
        </w:rPr>
        <w:t>/T 18837-2015 6.3</w:t>
      </w:r>
      <w:r w:rsidR="00195D0B" w:rsidRPr="00212741">
        <w:rPr>
          <w:color w:val="000000" w:themeColor="text1"/>
        </w:rPr>
        <w:t>规定的</w:t>
      </w:r>
      <w:r w:rsidR="00195D0B" w:rsidRPr="00212741">
        <w:rPr>
          <w:rFonts w:hint="eastAsia"/>
          <w:color w:val="000000" w:themeColor="text1"/>
        </w:rPr>
        <w:t>安装方式</w:t>
      </w:r>
      <w:r w:rsidR="00195D0B" w:rsidRPr="00212741">
        <w:rPr>
          <w:color w:val="000000" w:themeColor="text1"/>
        </w:rPr>
        <w:t>安装</w:t>
      </w:r>
      <w:r w:rsidR="00195D0B" w:rsidRPr="00212741">
        <w:rPr>
          <w:rFonts w:hint="eastAsia"/>
          <w:color w:val="000000" w:themeColor="text1"/>
        </w:rPr>
        <w:t>，</w:t>
      </w:r>
      <w:r w:rsidR="00195D0B" w:rsidRPr="00212741">
        <w:rPr>
          <w:rFonts w:hint="eastAsia"/>
        </w:rPr>
        <w:t>机组具备</w:t>
      </w:r>
      <w:r w:rsidRPr="00212741">
        <w:rPr>
          <w:rFonts w:hint="eastAsia"/>
        </w:rPr>
        <w:t>室外机换热器脏堵提醒和室内机换热器脏堵提醒的功能</w:t>
      </w:r>
      <w:r w:rsidRPr="00212741">
        <w:rPr>
          <w:rFonts w:hint="eastAsia"/>
          <w:color w:val="000000" w:themeColor="text1"/>
        </w:rPr>
        <w:t>。</w:t>
      </w:r>
    </w:p>
    <w:p w14:paraId="2449B868" w14:textId="48AFBA7E" w:rsidR="00195D0B" w:rsidRPr="00212741" w:rsidRDefault="00E548AF" w:rsidP="00195D0B">
      <w:pPr>
        <w:spacing w:line="240" w:lineRule="auto"/>
      </w:pPr>
      <w:r w:rsidRPr="00212741">
        <w:t>5.5.4.2</w:t>
      </w:r>
      <w:r w:rsidR="00195D0B" w:rsidRPr="00212741">
        <w:rPr>
          <w:rFonts w:hint="eastAsia"/>
        </w:rPr>
        <w:t>室外机换热器脏堵评定</w:t>
      </w:r>
    </w:p>
    <w:p w14:paraId="3B34212F"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标冷工况下全开高风，运行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59E9D2C7"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标热工况下全开高风，运行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7A47F9CD"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c)  </w:t>
      </w:r>
      <w:r w:rsidRPr="00212741">
        <w:rPr>
          <w:rFonts w:hint="eastAsia"/>
          <w:color w:val="000000" w:themeColor="text1"/>
        </w:rPr>
        <w:t>封堵换热器的方式为沿着外机换热器外表面，竖直方向上进行。</w:t>
      </w:r>
    </w:p>
    <w:p w14:paraId="364721B0" w14:textId="77777777" w:rsidR="00195D0B" w:rsidRPr="00212741" w:rsidRDefault="00195D0B" w:rsidP="00195D0B">
      <w:pPr>
        <w:pStyle w:val="a5"/>
        <w:spacing w:line="240" w:lineRule="auto"/>
        <w:ind w:left="840" w:firstLineChars="0" w:hanging="420"/>
        <w:rPr>
          <w:color w:val="000000" w:themeColor="text1"/>
          <w:sz w:val="18"/>
          <w:szCs w:val="18"/>
        </w:rPr>
      </w:pPr>
      <w:r w:rsidRPr="00212741">
        <w:rPr>
          <w:rFonts w:hint="eastAsia"/>
          <w:color w:val="000000" w:themeColor="text1"/>
          <w:sz w:val="18"/>
          <w:szCs w:val="18"/>
        </w:rPr>
        <w:t>注：当因为封堵换热器导致机组保护停机，则停止试验，并记录当前的换热器封堵比例值。</w:t>
      </w:r>
    </w:p>
    <w:p w14:paraId="61E42C49" w14:textId="609F3D97" w:rsidR="00195D0B" w:rsidRPr="00212741" w:rsidRDefault="00E548AF" w:rsidP="00195D0B">
      <w:pPr>
        <w:spacing w:line="240" w:lineRule="auto"/>
      </w:pPr>
      <w:r w:rsidRPr="00212741">
        <w:t>5</w:t>
      </w:r>
      <w:r w:rsidR="007A67C3" w:rsidRPr="00212741">
        <w:t xml:space="preserve">.5.4.3 </w:t>
      </w:r>
      <w:r w:rsidR="00195D0B" w:rsidRPr="00212741">
        <w:rPr>
          <w:rFonts w:hint="eastAsia"/>
        </w:rPr>
        <w:t>室内机换热器脏堵评定</w:t>
      </w:r>
    </w:p>
    <w:p w14:paraId="0983D413"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a)  </w:t>
      </w:r>
      <w:r w:rsidRPr="00212741">
        <w:rPr>
          <w:rFonts w:hint="eastAsia"/>
          <w:color w:val="000000" w:themeColor="text1"/>
        </w:rPr>
        <w:t>标冷工况下全开高风，运行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216B916E" w14:textId="77777777"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b)  </w:t>
      </w:r>
      <w:r w:rsidRPr="00212741">
        <w:rPr>
          <w:rFonts w:hint="eastAsia"/>
          <w:color w:val="000000" w:themeColor="text1"/>
        </w:rPr>
        <w:t>标热工况下全开高风，运行</w:t>
      </w:r>
      <w:r w:rsidRPr="00212741">
        <w:rPr>
          <w:rFonts w:hint="eastAsia"/>
          <w:color w:val="000000" w:themeColor="text1"/>
        </w:rPr>
        <w:t>2h</w:t>
      </w:r>
      <w:r w:rsidRPr="00212741">
        <w:rPr>
          <w:rFonts w:hint="eastAsia"/>
          <w:color w:val="000000" w:themeColor="text1"/>
        </w:rPr>
        <w:t>，封堵</w:t>
      </w:r>
      <w:r w:rsidRPr="00212741">
        <w:rPr>
          <w:rFonts w:hint="eastAsia"/>
          <w:color w:val="000000" w:themeColor="text1"/>
        </w:rPr>
        <w:t>20%</w:t>
      </w:r>
      <w:r w:rsidRPr="00212741">
        <w:rPr>
          <w:rFonts w:hint="eastAsia"/>
          <w:color w:val="000000" w:themeColor="text1"/>
        </w:rPr>
        <w:t>换热器。</w:t>
      </w:r>
    </w:p>
    <w:p w14:paraId="36B6E91A" w14:textId="665E06FD" w:rsidR="00195D0B" w:rsidRPr="00212741" w:rsidRDefault="00195D0B" w:rsidP="00195D0B">
      <w:pPr>
        <w:pStyle w:val="a5"/>
        <w:spacing w:line="240" w:lineRule="auto"/>
        <w:ind w:left="840" w:firstLineChars="0" w:hanging="420"/>
        <w:rPr>
          <w:color w:val="000000" w:themeColor="text1"/>
        </w:rPr>
      </w:pPr>
      <w:r w:rsidRPr="00212741">
        <w:rPr>
          <w:rFonts w:hint="eastAsia"/>
          <w:color w:val="000000" w:themeColor="text1"/>
        </w:rPr>
        <w:t xml:space="preserve">c)  </w:t>
      </w:r>
      <w:r w:rsidRPr="00212741">
        <w:rPr>
          <w:rFonts w:hint="eastAsia"/>
          <w:color w:val="000000" w:themeColor="text1"/>
        </w:rPr>
        <w:t>封堵</w:t>
      </w:r>
      <w:r w:rsidR="005B26E0" w:rsidRPr="00212741">
        <w:rPr>
          <w:rFonts w:hint="eastAsia"/>
          <w:color w:val="000000" w:themeColor="text1"/>
        </w:rPr>
        <w:t>内换热器的方式为封堵</w:t>
      </w:r>
      <w:r w:rsidR="001B32CB" w:rsidRPr="00212741">
        <w:rPr>
          <w:rFonts w:hint="eastAsia"/>
          <w:color w:val="000000" w:themeColor="text1"/>
        </w:rPr>
        <w:t>室内机的</w:t>
      </w:r>
      <w:r w:rsidR="005B26E0" w:rsidRPr="00212741">
        <w:rPr>
          <w:rFonts w:hint="eastAsia"/>
          <w:color w:val="000000" w:themeColor="text1"/>
        </w:rPr>
        <w:t>回风滤网</w:t>
      </w:r>
      <w:r w:rsidRPr="00212741">
        <w:rPr>
          <w:rFonts w:hint="eastAsia"/>
          <w:color w:val="000000" w:themeColor="text1"/>
        </w:rPr>
        <w:t>。</w:t>
      </w:r>
    </w:p>
    <w:p w14:paraId="22195081" w14:textId="77777777" w:rsidR="00195D0B" w:rsidRPr="00212741" w:rsidRDefault="00195D0B" w:rsidP="00195D0B">
      <w:pPr>
        <w:pStyle w:val="a5"/>
        <w:spacing w:line="276" w:lineRule="auto"/>
        <w:ind w:left="840" w:firstLineChars="0" w:hanging="420"/>
        <w:rPr>
          <w:color w:val="000000" w:themeColor="text1"/>
          <w:sz w:val="18"/>
          <w:szCs w:val="18"/>
        </w:rPr>
      </w:pPr>
      <w:r w:rsidRPr="00212741">
        <w:rPr>
          <w:rFonts w:hint="eastAsia"/>
          <w:color w:val="000000" w:themeColor="text1"/>
          <w:sz w:val="18"/>
          <w:szCs w:val="18"/>
        </w:rPr>
        <w:t>注：当因为封堵回风滤网导致机组保护停机，则停止试验，并记录当前的换热器封堵比例值。</w:t>
      </w:r>
    </w:p>
    <w:p w14:paraId="6BF71203" w14:textId="7DE1F9E5" w:rsidR="00596BA0" w:rsidRPr="00212741" w:rsidRDefault="00596BA0" w:rsidP="00596BA0">
      <w:pPr>
        <w:pStyle w:val="2"/>
        <w:keepNext w:val="0"/>
        <w:keepLines w:val="0"/>
        <w:spacing w:beforeLines="50" w:before="156" w:afterLines="50" w:after="156" w:line="240" w:lineRule="auto"/>
        <w:rPr>
          <w:rFonts w:ascii="黑体" w:hAnsi="黑体"/>
          <w:b w:val="0"/>
        </w:rPr>
      </w:pPr>
      <w:bookmarkStart w:id="125" w:name="_Toc93999544"/>
      <w:r w:rsidRPr="00212741">
        <w:rPr>
          <w:rFonts w:ascii="黑体" w:hAnsi="黑体" w:hint="eastAsia"/>
          <w:b w:val="0"/>
        </w:rPr>
        <w:t xml:space="preserve">5.5.5 </w:t>
      </w:r>
      <w:r w:rsidR="0038108C" w:rsidRPr="00212741">
        <w:rPr>
          <w:rFonts w:ascii="黑体" w:hAnsi="黑体" w:hint="eastAsia"/>
          <w:b w:val="0"/>
        </w:rPr>
        <w:t>机组可触及带电部件安全性试验</w:t>
      </w:r>
      <w:bookmarkEnd w:id="125"/>
    </w:p>
    <w:p w14:paraId="2AC63F8E" w14:textId="2B187615" w:rsidR="00596BA0" w:rsidRDefault="00996A7D" w:rsidP="00996A7D">
      <w:pPr>
        <w:ind w:firstLineChars="200" w:firstLine="420"/>
      </w:pPr>
      <w:r w:rsidRPr="00212741">
        <w:rPr>
          <w:rFonts w:hint="eastAsia"/>
          <w:color w:val="000000" w:themeColor="text1"/>
        </w:rPr>
        <w:t>试验方法</w:t>
      </w:r>
      <w:r w:rsidRPr="00212741">
        <w:t>按照</w:t>
      </w:r>
      <w:r w:rsidRPr="00212741">
        <w:t>4.5.5.2</w:t>
      </w:r>
      <w:r w:rsidRPr="00212741">
        <w:t>进行安全特低电压电路设计检查</w:t>
      </w:r>
      <w:r w:rsidRPr="00212741">
        <w:rPr>
          <w:rFonts w:hint="eastAsia"/>
        </w:rPr>
        <w:t>。</w:t>
      </w:r>
    </w:p>
    <w:p w14:paraId="4CEC6B3D" w14:textId="77777777" w:rsidR="001A3599" w:rsidRPr="001A3599" w:rsidRDefault="001A3599" w:rsidP="00996A7D">
      <w:pPr>
        <w:ind w:firstLineChars="200" w:firstLine="420"/>
      </w:pPr>
    </w:p>
    <w:p w14:paraId="496D68B5" w14:textId="4109C596" w:rsidR="001A3599" w:rsidRPr="001A3599" w:rsidRDefault="001A3599" w:rsidP="001A3599">
      <w:pPr>
        <w:ind w:firstLine="420"/>
      </w:pPr>
      <w:r w:rsidRPr="001A3599">
        <w:rPr>
          <w:rFonts w:hint="eastAsia"/>
        </w:rPr>
        <w:t xml:space="preserve">           </w:t>
      </w:r>
      <w:r>
        <w:rPr>
          <w:rFonts w:hint="eastAsia"/>
        </w:rPr>
        <w:t xml:space="preserve">            </w:t>
      </w:r>
      <w:r>
        <w:rPr>
          <w:rFonts w:hint="eastAsia"/>
          <w:u w:val="single"/>
        </w:rPr>
        <w:t xml:space="preserve">                                </w:t>
      </w:r>
      <w:r w:rsidRPr="001A3599">
        <w:rPr>
          <w:rFonts w:hint="eastAsia"/>
        </w:rPr>
        <w:t xml:space="preserve">  </w:t>
      </w:r>
      <w:r w:rsidRPr="001A3599">
        <w:t xml:space="preserve">               </w:t>
      </w:r>
    </w:p>
    <w:p w14:paraId="0556CC89" w14:textId="77777777" w:rsidR="001A3599" w:rsidRDefault="001A3599" w:rsidP="001A3599">
      <w:pPr>
        <w:ind w:firstLine="420"/>
      </w:pPr>
    </w:p>
    <w:p w14:paraId="668B1266" w14:textId="77777777" w:rsidR="00C920E5" w:rsidRPr="001A3599" w:rsidRDefault="00C920E5" w:rsidP="00195D0B">
      <w:pPr>
        <w:spacing w:line="276" w:lineRule="auto"/>
        <w:rPr>
          <w:color w:val="000000" w:themeColor="text1"/>
          <w:sz w:val="18"/>
          <w:szCs w:val="18"/>
        </w:rPr>
        <w:sectPr w:rsidR="00C920E5" w:rsidRPr="001A3599" w:rsidSect="00967B1A">
          <w:footerReference w:type="even" r:id="rId23"/>
          <w:footerReference w:type="default" r:id="rId24"/>
          <w:pgSz w:w="11906" w:h="16838" w:code="9"/>
          <w:pgMar w:top="1418" w:right="1418" w:bottom="1247" w:left="1418" w:header="851" w:footer="851" w:gutter="0"/>
          <w:pgNumType w:start="1"/>
          <w:cols w:space="425"/>
          <w:docGrid w:type="lines" w:linePitch="312"/>
        </w:sectPr>
      </w:pPr>
    </w:p>
    <w:p w14:paraId="0C579433" w14:textId="77777777" w:rsidR="00C920E5" w:rsidRPr="00F668B9" w:rsidRDefault="00C920E5" w:rsidP="00A81295">
      <w:pPr>
        <w:pStyle w:val="af5"/>
        <w:spacing w:line="480" w:lineRule="exact"/>
        <w:jc w:val="center"/>
        <w:rPr>
          <w:b/>
          <w:sz w:val="30"/>
          <w:szCs w:val="30"/>
        </w:rPr>
      </w:pPr>
      <w:r w:rsidRPr="00F668B9">
        <w:rPr>
          <w:rFonts w:hint="eastAsia"/>
          <w:b/>
          <w:sz w:val="30"/>
          <w:szCs w:val="30"/>
        </w:rPr>
        <w:lastRenderedPageBreak/>
        <w:t>中国制冷空调工业协会标准</w:t>
      </w:r>
    </w:p>
    <w:p w14:paraId="16DD1137" w14:textId="77777777" w:rsidR="00C920E5" w:rsidRPr="00F668B9" w:rsidRDefault="00C920E5" w:rsidP="00A81295">
      <w:pPr>
        <w:pStyle w:val="af5"/>
        <w:spacing w:line="480" w:lineRule="exact"/>
        <w:jc w:val="center"/>
        <w:rPr>
          <w:b/>
          <w:sz w:val="30"/>
          <w:szCs w:val="30"/>
        </w:rPr>
      </w:pPr>
      <w:r w:rsidRPr="00F668B9">
        <w:rPr>
          <w:b/>
          <w:sz w:val="30"/>
          <w:szCs w:val="30"/>
        </w:rPr>
        <w:t>《多联式空调</w:t>
      </w:r>
      <w:r>
        <w:rPr>
          <w:b/>
          <w:sz w:val="30"/>
          <w:szCs w:val="30"/>
        </w:rPr>
        <w:t>（</w:t>
      </w:r>
      <w:r w:rsidRPr="00F668B9">
        <w:rPr>
          <w:b/>
          <w:sz w:val="30"/>
          <w:szCs w:val="30"/>
        </w:rPr>
        <w:t>热泵</w:t>
      </w:r>
      <w:r>
        <w:rPr>
          <w:b/>
          <w:sz w:val="30"/>
          <w:szCs w:val="30"/>
        </w:rPr>
        <w:t>）</w:t>
      </w:r>
      <w:r w:rsidRPr="00F668B9">
        <w:rPr>
          <w:b/>
          <w:sz w:val="30"/>
          <w:szCs w:val="30"/>
        </w:rPr>
        <w:t>机组可靠性提升要求及试验方法》</w:t>
      </w:r>
    </w:p>
    <w:p w14:paraId="39EA36A9" w14:textId="77777777" w:rsidR="00C920E5" w:rsidRPr="00F668B9" w:rsidRDefault="00C920E5" w:rsidP="00A81295">
      <w:pPr>
        <w:pStyle w:val="af5"/>
        <w:spacing w:line="480" w:lineRule="exact"/>
        <w:jc w:val="center"/>
        <w:rPr>
          <w:b/>
          <w:sz w:val="30"/>
          <w:szCs w:val="30"/>
        </w:rPr>
      </w:pPr>
      <w:r w:rsidRPr="00F668B9">
        <w:rPr>
          <w:b/>
          <w:sz w:val="30"/>
          <w:szCs w:val="30"/>
        </w:rPr>
        <w:t>（</w:t>
      </w:r>
      <w:r w:rsidRPr="00F668B9">
        <w:rPr>
          <w:rFonts w:hint="eastAsia"/>
          <w:b/>
          <w:sz w:val="30"/>
          <w:szCs w:val="30"/>
        </w:rPr>
        <w:t>征求意见稿</w:t>
      </w:r>
      <w:r w:rsidRPr="00F668B9">
        <w:rPr>
          <w:b/>
          <w:sz w:val="30"/>
          <w:szCs w:val="30"/>
        </w:rPr>
        <w:t>）</w:t>
      </w:r>
    </w:p>
    <w:p w14:paraId="693FB667" w14:textId="77777777" w:rsidR="00C920E5" w:rsidRPr="00F668B9" w:rsidRDefault="00C920E5" w:rsidP="00A81295">
      <w:pPr>
        <w:pStyle w:val="af5"/>
        <w:spacing w:line="480" w:lineRule="exact"/>
        <w:jc w:val="center"/>
        <w:rPr>
          <w:b/>
          <w:sz w:val="30"/>
          <w:szCs w:val="30"/>
        </w:rPr>
      </w:pPr>
      <w:r w:rsidRPr="00F668B9">
        <w:rPr>
          <w:rFonts w:hint="eastAsia"/>
          <w:b/>
          <w:sz w:val="30"/>
          <w:szCs w:val="30"/>
        </w:rPr>
        <w:t>编制说明</w:t>
      </w:r>
    </w:p>
    <w:p w14:paraId="4C45726C" w14:textId="77777777" w:rsidR="00C920E5" w:rsidRPr="00DD7DCD" w:rsidRDefault="00C920E5" w:rsidP="00DD7DCD">
      <w:pPr>
        <w:spacing w:beforeLines="50" w:before="156" w:afterLines="50" w:after="156"/>
        <w:rPr>
          <w:b/>
        </w:rPr>
      </w:pPr>
      <w:r w:rsidRPr="00DD7DCD">
        <w:rPr>
          <w:rFonts w:hint="eastAsia"/>
          <w:b/>
        </w:rPr>
        <w:t>一、工作简况</w:t>
      </w:r>
      <w:r w:rsidRPr="00DD7DCD">
        <w:rPr>
          <w:rFonts w:hint="eastAsia"/>
          <w:b/>
        </w:rPr>
        <w:t xml:space="preserve"> </w:t>
      </w:r>
    </w:p>
    <w:p w14:paraId="1F436D62" w14:textId="77777777" w:rsidR="00C920E5" w:rsidRPr="00DD7DCD" w:rsidRDefault="00C920E5" w:rsidP="00DD7DCD">
      <w:pPr>
        <w:spacing w:beforeLines="50" w:before="156" w:afterLines="50" w:after="156"/>
        <w:rPr>
          <w:b/>
        </w:rPr>
      </w:pPr>
      <w:r w:rsidRPr="00DD7DCD">
        <w:rPr>
          <w:rFonts w:hint="eastAsia"/>
          <w:b/>
        </w:rPr>
        <w:t>1</w:t>
      </w:r>
      <w:r w:rsidRPr="00DD7DCD">
        <w:rPr>
          <w:rFonts w:hint="eastAsia"/>
          <w:b/>
        </w:rPr>
        <w:t>任务来源</w:t>
      </w:r>
      <w:r w:rsidRPr="00DD7DCD">
        <w:rPr>
          <w:rFonts w:hint="eastAsia"/>
          <w:b/>
        </w:rPr>
        <w:t xml:space="preserve"> </w:t>
      </w:r>
    </w:p>
    <w:p w14:paraId="78C7FB66" w14:textId="77777777" w:rsidR="00C920E5" w:rsidRDefault="00C920E5" w:rsidP="00B93602">
      <w:r>
        <w:rPr>
          <w:rFonts w:hint="eastAsia"/>
        </w:rPr>
        <w:t>【编制依据】</w:t>
      </w:r>
      <w:r>
        <w:rPr>
          <w:rFonts w:hint="eastAsia"/>
        </w:rPr>
        <w:t xml:space="preserve"> </w:t>
      </w:r>
      <w:r>
        <w:t>于发布</w:t>
      </w:r>
      <w:r>
        <w:t>2021</w:t>
      </w:r>
      <w:r>
        <w:t>年度第一批协会标准制定计划的通知</w:t>
      </w:r>
    </w:p>
    <w:p w14:paraId="2B047E1A" w14:textId="77777777" w:rsidR="00C920E5" w:rsidRDefault="00C920E5" w:rsidP="00B93602">
      <w:r>
        <w:rPr>
          <w:rFonts w:hint="eastAsia"/>
        </w:rPr>
        <w:t>编号：</w:t>
      </w:r>
      <w:r>
        <w:t>中冷协【</w:t>
      </w:r>
      <w:r>
        <w:t>2021</w:t>
      </w:r>
      <w:r>
        <w:t>】</w:t>
      </w:r>
      <w:r>
        <w:t>32</w:t>
      </w:r>
      <w:r>
        <w:t>号</w:t>
      </w:r>
      <w:r>
        <w:rPr>
          <w:rFonts w:hint="eastAsia"/>
        </w:rPr>
        <w:t>。</w:t>
      </w:r>
      <w:r>
        <w:rPr>
          <w:rFonts w:hint="eastAsia"/>
        </w:rPr>
        <w:t xml:space="preserve"> </w:t>
      </w:r>
    </w:p>
    <w:p w14:paraId="666683A2" w14:textId="77777777" w:rsidR="00C920E5" w:rsidRDefault="00C920E5" w:rsidP="00B93602">
      <w:r>
        <w:rPr>
          <w:rFonts w:hint="eastAsia"/>
        </w:rPr>
        <w:t>【项目概况】</w:t>
      </w:r>
      <w:r>
        <w:rPr>
          <w:rFonts w:hint="eastAsia"/>
        </w:rPr>
        <w:t xml:space="preserve"> </w:t>
      </w:r>
      <w:r>
        <w:rPr>
          <w:rFonts w:hint="eastAsia"/>
        </w:rPr>
        <w:t>计划项目名称：</w:t>
      </w:r>
      <w:r w:rsidRPr="00781850">
        <w:t>多联式空调</w:t>
      </w:r>
      <w:r w:rsidRPr="00781850">
        <w:t>(</w:t>
      </w:r>
      <w:r w:rsidRPr="00781850">
        <w:t>热泵</w:t>
      </w:r>
      <w:r w:rsidRPr="00781850">
        <w:t>)</w:t>
      </w:r>
      <w:r w:rsidRPr="00781850">
        <w:t>机组可靠性评价方法</w:t>
      </w:r>
      <w:r>
        <w:rPr>
          <w:rFonts w:hint="eastAsia"/>
        </w:rPr>
        <w:t>；</w:t>
      </w:r>
    </w:p>
    <w:p w14:paraId="05D4D60A" w14:textId="77777777" w:rsidR="00C920E5" w:rsidRDefault="00C920E5" w:rsidP="00B93602">
      <w:r>
        <w:rPr>
          <w:rFonts w:hint="eastAsia"/>
        </w:rPr>
        <w:t>计划下达时间：</w:t>
      </w:r>
      <w:r>
        <w:rPr>
          <w:rFonts w:hint="eastAsia"/>
        </w:rPr>
        <w:t>2021</w:t>
      </w:r>
      <w:r>
        <w:rPr>
          <w:rFonts w:hint="eastAsia"/>
        </w:rPr>
        <w:t>年</w:t>
      </w:r>
      <w:r>
        <w:rPr>
          <w:rFonts w:hint="eastAsia"/>
        </w:rPr>
        <w:t>4</w:t>
      </w:r>
      <w:r>
        <w:rPr>
          <w:rFonts w:hint="eastAsia"/>
        </w:rPr>
        <w:t>月</w:t>
      </w:r>
      <w:r>
        <w:rPr>
          <w:rFonts w:hint="eastAsia"/>
        </w:rPr>
        <w:t>29</w:t>
      </w:r>
      <w:r>
        <w:rPr>
          <w:rFonts w:hint="eastAsia"/>
        </w:rPr>
        <w:t>日</w:t>
      </w:r>
      <w:r>
        <w:rPr>
          <w:rFonts w:hint="eastAsia"/>
        </w:rPr>
        <w:t xml:space="preserve">  </w:t>
      </w:r>
    </w:p>
    <w:p w14:paraId="5123FE98" w14:textId="77777777" w:rsidR="00C920E5" w:rsidRDefault="00C920E5" w:rsidP="00B93602">
      <w:r>
        <w:rPr>
          <w:rFonts w:hint="eastAsia"/>
        </w:rPr>
        <w:t>计划项目周期：</w:t>
      </w:r>
      <w:r>
        <w:rPr>
          <w:rFonts w:hint="eastAsia"/>
        </w:rPr>
        <w:t>12</w:t>
      </w:r>
      <w:r>
        <w:rPr>
          <w:rFonts w:hint="eastAsia"/>
        </w:rPr>
        <w:t>个月</w:t>
      </w:r>
    </w:p>
    <w:p w14:paraId="6CEAF990" w14:textId="77777777" w:rsidR="00C920E5" w:rsidRDefault="00C920E5" w:rsidP="00DD7DCD">
      <w:pPr>
        <w:spacing w:beforeLines="50" w:before="156" w:afterLines="50" w:after="156"/>
        <w:rPr>
          <w:b/>
        </w:rPr>
      </w:pPr>
      <w:r w:rsidRPr="00DD7DCD">
        <w:rPr>
          <w:rFonts w:hint="eastAsia"/>
          <w:b/>
        </w:rPr>
        <w:t xml:space="preserve">2 </w:t>
      </w:r>
      <w:r w:rsidRPr="00DD7DCD">
        <w:rPr>
          <w:rFonts w:hint="eastAsia"/>
          <w:b/>
        </w:rPr>
        <w:t>主要工作过程</w:t>
      </w:r>
      <w:r w:rsidRPr="00DD7DCD">
        <w:rPr>
          <w:rFonts w:hint="eastAsia"/>
          <w:b/>
        </w:rPr>
        <w:t xml:space="preserve"> </w:t>
      </w:r>
    </w:p>
    <w:p w14:paraId="0D74FC2E" w14:textId="77777777" w:rsidR="00C920E5" w:rsidRPr="00330989" w:rsidRDefault="00C920E5" w:rsidP="00DD7DCD">
      <w:pPr>
        <w:spacing w:beforeLines="50" w:before="156" w:afterLines="50" w:after="156"/>
        <w:rPr>
          <w:b/>
        </w:rPr>
      </w:pPr>
      <w:r w:rsidRPr="00330989">
        <w:rPr>
          <w:rFonts w:hint="eastAsia"/>
          <w:b/>
        </w:rPr>
        <w:t>起草阶段：</w:t>
      </w:r>
    </w:p>
    <w:p w14:paraId="5BFB35B8" w14:textId="77777777" w:rsidR="00C920E5" w:rsidRPr="00330989" w:rsidRDefault="00C920E5" w:rsidP="00330989">
      <w:pPr>
        <w:spacing w:beforeLines="50" w:before="156" w:afterLines="50" w:after="156"/>
        <w:ind w:firstLineChars="200" w:firstLine="420"/>
      </w:pPr>
      <w:r w:rsidRPr="00330989">
        <w:rPr>
          <w:rFonts w:hint="eastAsia"/>
        </w:rPr>
        <w:t>计划下达后的</w:t>
      </w:r>
      <w:r w:rsidRPr="00330989">
        <w:rPr>
          <w:rFonts w:hint="eastAsia"/>
        </w:rPr>
        <w:t>2</w:t>
      </w:r>
      <w:r w:rsidRPr="00330989">
        <w:t>021</w:t>
      </w:r>
      <w:r w:rsidRPr="00330989">
        <w:rPr>
          <w:rFonts w:hint="eastAsia"/>
        </w:rPr>
        <w:t>年</w:t>
      </w:r>
      <w:r w:rsidRPr="00330989">
        <w:rPr>
          <w:rFonts w:hint="eastAsia"/>
        </w:rPr>
        <w:t>4</w:t>
      </w:r>
      <w:r w:rsidRPr="00330989">
        <w:rPr>
          <w:rFonts w:hint="eastAsia"/>
        </w:rPr>
        <w:t>月，在标委会秘书处的组织下成立了由广东美的暖通设备有限公司牵头的标准起草工作组，并着手开始准备各项工作。项目文件内容涉及机组的设计生产环节、应用环节以及维护环节全生命周期过程，起草组查阅了大量的相关标准、文献资料，与各专家和各企业代表进行了大量的沟通和探讨，最终编制完成了标准的征求意见稿初稿。</w:t>
      </w:r>
    </w:p>
    <w:p w14:paraId="4F48B8D9" w14:textId="77777777" w:rsidR="00C920E5" w:rsidRDefault="00C920E5" w:rsidP="00330989">
      <w:pPr>
        <w:spacing w:beforeLines="50" w:before="156" w:afterLines="50" w:after="156"/>
        <w:ind w:firstLineChars="200" w:firstLine="420"/>
      </w:pPr>
      <w:r w:rsidRPr="00330989">
        <w:rPr>
          <w:rFonts w:hint="eastAsia"/>
        </w:rPr>
        <w:t>2021</w:t>
      </w:r>
      <w:r w:rsidRPr="00330989">
        <w:rPr>
          <w:rFonts w:hint="eastAsia"/>
        </w:rPr>
        <w:t>年</w:t>
      </w:r>
      <w:r w:rsidRPr="00330989">
        <w:rPr>
          <w:rFonts w:hint="eastAsia"/>
        </w:rPr>
        <w:t>6</w:t>
      </w:r>
      <w:r w:rsidRPr="00330989">
        <w:rPr>
          <w:rFonts w:hint="eastAsia"/>
        </w:rPr>
        <w:t>月</w:t>
      </w:r>
      <w:r w:rsidRPr="00330989">
        <w:rPr>
          <w:rFonts w:hint="eastAsia"/>
        </w:rPr>
        <w:t>17</w:t>
      </w:r>
      <w:r w:rsidRPr="00330989">
        <w:rPr>
          <w:rFonts w:hint="eastAsia"/>
        </w:rPr>
        <w:t>日，由秘书处组织在北京召开了第一次标准工作会议，会议采用线下会议和线上腾讯网络会议同时进行的方式。与会专家对标准稿件进行了深入细致的研讨，认定标准内容不符合国际上通行的对可靠性评价的定义，最终将标准的名称中相关术语更改为可靠性提升要求以及试验方法。</w:t>
      </w:r>
    </w:p>
    <w:p w14:paraId="33E830FA" w14:textId="77777777" w:rsidR="00C920E5" w:rsidRDefault="00C920E5" w:rsidP="00330989">
      <w:pPr>
        <w:spacing w:beforeLines="50" w:before="156" w:afterLines="50" w:after="156"/>
        <w:ind w:firstLineChars="200" w:firstLine="420"/>
      </w:pPr>
      <w:r w:rsidRPr="00330989">
        <w:rPr>
          <w:rFonts w:hint="eastAsia"/>
        </w:rPr>
        <w:t>2021</w:t>
      </w:r>
      <w:r w:rsidRPr="00330989">
        <w:rPr>
          <w:rFonts w:hint="eastAsia"/>
        </w:rPr>
        <w:t>年</w:t>
      </w:r>
      <w:r w:rsidRPr="00330989">
        <w:rPr>
          <w:rFonts w:hint="eastAsia"/>
        </w:rPr>
        <w:t>9</w:t>
      </w:r>
      <w:r w:rsidRPr="00330989">
        <w:rPr>
          <w:rFonts w:hint="eastAsia"/>
        </w:rPr>
        <w:t>月</w:t>
      </w:r>
      <w:r w:rsidRPr="00330989">
        <w:rPr>
          <w:rFonts w:hint="eastAsia"/>
        </w:rPr>
        <w:t>23</w:t>
      </w:r>
      <w:r w:rsidRPr="00330989">
        <w:rPr>
          <w:rFonts w:hint="eastAsia"/>
        </w:rPr>
        <w:t>日和</w:t>
      </w:r>
      <w:r w:rsidRPr="00330989">
        <w:rPr>
          <w:rFonts w:hint="eastAsia"/>
        </w:rPr>
        <w:t>2</w:t>
      </w:r>
      <w:r w:rsidRPr="00330989">
        <w:t>021</w:t>
      </w:r>
      <w:r w:rsidRPr="00330989">
        <w:rPr>
          <w:rFonts w:hint="eastAsia"/>
        </w:rPr>
        <w:t>年</w:t>
      </w:r>
      <w:r w:rsidRPr="00330989">
        <w:rPr>
          <w:rFonts w:hint="eastAsia"/>
        </w:rPr>
        <w:t>12</w:t>
      </w:r>
      <w:r w:rsidRPr="00330989">
        <w:rPr>
          <w:rFonts w:hint="eastAsia"/>
        </w:rPr>
        <w:t>月</w:t>
      </w:r>
      <w:r w:rsidRPr="00330989">
        <w:rPr>
          <w:rFonts w:hint="eastAsia"/>
        </w:rPr>
        <w:t>16</w:t>
      </w:r>
      <w:r w:rsidRPr="00330989">
        <w:rPr>
          <w:rFonts w:hint="eastAsia"/>
        </w:rPr>
        <w:t>日分别在北京和深圳进行了标准的第二次和第三次会议讨论，与会专家和各企业代表就标准稿件中的内容进行多次进行了充分的讨论，并于</w:t>
      </w:r>
      <w:r w:rsidRPr="00330989">
        <w:rPr>
          <w:rFonts w:hint="eastAsia"/>
        </w:rPr>
        <w:t>2022</w:t>
      </w:r>
      <w:r w:rsidRPr="00330989">
        <w:rPr>
          <w:rFonts w:hint="eastAsia"/>
        </w:rPr>
        <w:t>年</w:t>
      </w:r>
      <w:r w:rsidRPr="00330989">
        <w:rPr>
          <w:rFonts w:hint="eastAsia"/>
        </w:rPr>
        <w:t>1</w:t>
      </w:r>
      <w:r w:rsidRPr="00330989">
        <w:rPr>
          <w:rFonts w:hint="eastAsia"/>
        </w:rPr>
        <w:t>月</w:t>
      </w:r>
      <w:r w:rsidRPr="00330989">
        <w:rPr>
          <w:rFonts w:hint="eastAsia"/>
        </w:rPr>
        <w:t>8</w:t>
      </w:r>
      <w:r w:rsidRPr="00330989">
        <w:rPr>
          <w:rFonts w:hint="eastAsia"/>
        </w:rPr>
        <w:t>日形成了最终征求意见稿。</w:t>
      </w:r>
    </w:p>
    <w:p w14:paraId="6DABBFFC" w14:textId="77777777" w:rsidR="00C920E5" w:rsidRDefault="00C920E5" w:rsidP="00086E3B">
      <w:pPr>
        <w:spacing w:beforeLines="50" w:before="156" w:afterLines="50" w:after="156"/>
        <w:rPr>
          <w:b/>
        </w:rPr>
      </w:pPr>
      <w:r w:rsidRPr="00086E3B">
        <w:rPr>
          <w:rFonts w:hint="eastAsia"/>
          <w:b/>
        </w:rPr>
        <w:t>3.</w:t>
      </w:r>
      <w:r>
        <w:rPr>
          <w:rFonts w:hint="eastAsia"/>
          <w:b/>
        </w:rPr>
        <w:t>参编单位</w:t>
      </w:r>
    </w:p>
    <w:p w14:paraId="70F1063A" w14:textId="77777777" w:rsidR="00C920E5" w:rsidRPr="00086E3B" w:rsidRDefault="00C920E5" w:rsidP="00086E3B">
      <w:pPr>
        <w:spacing w:beforeLines="50" w:before="156" w:afterLines="50" w:after="156"/>
        <w:rPr>
          <w:b/>
        </w:rPr>
      </w:pPr>
      <w:r>
        <w:rPr>
          <w:rFonts w:hint="eastAsia"/>
          <w:b/>
        </w:rPr>
        <w:t xml:space="preserve">    </w:t>
      </w:r>
      <w:r>
        <w:rPr>
          <w:rFonts w:hint="eastAsia"/>
        </w:rPr>
        <w:t>广东美的暖通设备有限公司、合肥通用机电产品检测院有限公司</w:t>
      </w:r>
      <w:r w:rsidRPr="00086E3B">
        <w:rPr>
          <w:rFonts w:hint="eastAsia"/>
        </w:rPr>
        <w:t>等</w:t>
      </w:r>
      <w:r>
        <w:rPr>
          <w:rFonts w:hint="eastAsia"/>
        </w:rPr>
        <w:t>行业内高校、科研院所、企业等。</w:t>
      </w:r>
    </w:p>
    <w:p w14:paraId="6988DD9F" w14:textId="77777777" w:rsidR="00C920E5" w:rsidRPr="00DD7DCD" w:rsidRDefault="00C920E5" w:rsidP="00DD7DCD">
      <w:pPr>
        <w:spacing w:beforeLines="50" w:before="156" w:afterLines="50" w:after="156"/>
        <w:rPr>
          <w:b/>
        </w:rPr>
      </w:pPr>
      <w:r w:rsidRPr="00DD7DCD">
        <w:rPr>
          <w:rFonts w:hint="eastAsia"/>
          <w:b/>
        </w:rPr>
        <w:lastRenderedPageBreak/>
        <w:t>二、标准编制原则和主要内容</w:t>
      </w:r>
      <w:r w:rsidRPr="00DD7DCD">
        <w:rPr>
          <w:rFonts w:hint="eastAsia"/>
          <w:b/>
        </w:rPr>
        <w:t xml:space="preserve"> </w:t>
      </w:r>
    </w:p>
    <w:p w14:paraId="42AB1506" w14:textId="77777777" w:rsidR="00C920E5" w:rsidRDefault="00C920E5" w:rsidP="00DD7DCD">
      <w:pPr>
        <w:spacing w:beforeLines="50" w:before="156" w:afterLines="50" w:after="156"/>
        <w:rPr>
          <w:b/>
        </w:rPr>
      </w:pPr>
      <w:r w:rsidRPr="00DD7DCD">
        <w:rPr>
          <w:rFonts w:hint="eastAsia"/>
          <w:b/>
        </w:rPr>
        <w:t xml:space="preserve">1 </w:t>
      </w:r>
      <w:r w:rsidRPr="00DD7DCD">
        <w:rPr>
          <w:rFonts w:hint="eastAsia"/>
          <w:b/>
        </w:rPr>
        <w:t>标准编制原则</w:t>
      </w:r>
      <w:r w:rsidRPr="00DD7DCD">
        <w:rPr>
          <w:rFonts w:hint="eastAsia"/>
          <w:b/>
        </w:rPr>
        <w:t xml:space="preserve"> </w:t>
      </w:r>
    </w:p>
    <w:p w14:paraId="38524F1D" w14:textId="77777777" w:rsidR="00C920E5" w:rsidRPr="00CE6C95" w:rsidRDefault="00C920E5" w:rsidP="00644B3B">
      <w:pPr>
        <w:spacing w:beforeLines="50" w:before="156" w:afterLines="50" w:after="156"/>
        <w:ind w:firstLineChars="200" w:firstLine="420"/>
      </w:pPr>
      <w:r w:rsidRPr="00CE6C95">
        <w:rPr>
          <w:rFonts w:hint="eastAsia"/>
        </w:rPr>
        <w:t>本标准的编制严格遵照国家标准</w:t>
      </w:r>
      <w:r w:rsidRPr="00CE6C95">
        <w:rPr>
          <w:rFonts w:hint="eastAsia"/>
        </w:rPr>
        <w:t>GB/T 1.1-2009</w:t>
      </w:r>
      <w:r w:rsidRPr="00CE6C95">
        <w:rPr>
          <w:rFonts w:hint="eastAsia"/>
        </w:rPr>
        <w:t>《标准化工作导则第</w:t>
      </w:r>
      <w:r w:rsidRPr="00CE6C95">
        <w:rPr>
          <w:rFonts w:hint="eastAsia"/>
        </w:rPr>
        <w:t>1</w:t>
      </w:r>
      <w:r w:rsidRPr="00CE6C95">
        <w:rPr>
          <w:rFonts w:hint="eastAsia"/>
        </w:rPr>
        <w:t>部分：标准的结构和编写》中格式和内容的规定，针对目前多联式空调（热泵）机组可靠性现状以及提升要求，确立了以下原则：</w:t>
      </w:r>
    </w:p>
    <w:p w14:paraId="48B1CD66" w14:textId="77777777" w:rsidR="00C920E5" w:rsidRDefault="00C920E5" w:rsidP="00DD7DCD">
      <w:pPr>
        <w:spacing w:beforeLines="50" w:before="156" w:afterLines="50" w:after="156"/>
        <w:rPr>
          <w:b/>
        </w:rPr>
      </w:pPr>
      <w:r w:rsidRPr="00DD7DCD">
        <w:rPr>
          <w:rFonts w:hint="eastAsia"/>
          <w:b/>
        </w:rPr>
        <w:t>1.1</w:t>
      </w:r>
      <w:r w:rsidRPr="00DD7DCD">
        <w:rPr>
          <w:rFonts w:hint="eastAsia"/>
          <w:b/>
        </w:rPr>
        <w:t>与国内相关标准协调的原则</w:t>
      </w:r>
      <w:r w:rsidRPr="00DD7DCD">
        <w:rPr>
          <w:rFonts w:hint="eastAsia"/>
          <w:b/>
        </w:rPr>
        <w:t xml:space="preserve"> </w:t>
      </w:r>
    </w:p>
    <w:p w14:paraId="68218EEE" w14:textId="77777777" w:rsidR="00C920E5" w:rsidRPr="00CE6C95" w:rsidRDefault="00C920E5" w:rsidP="00CE6C95">
      <w:pPr>
        <w:pStyle w:val="afb"/>
        <w:spacing w:line="276" w:lineRule="auto"/>
        <w:ind w:firstLine="420"/>
      </w:pPr>
      <w:r w:rsidRPr="00CE6C95">
        <w:rPr>
          <w:rFonts w:hint="eastAsia"/>
        </w:rPr>
        <w:t xml:space="preserve">  根据国内目前多联式空调（热泵）机组可靠性要求评价现状、国家双碳目标的要求，参考和引用了</w:t>
      </w:r>
      <w:r w:rsidRPr="00CE6C95">
        <w:t xml:space="preserve">GB 13140.1-2008 </w:t>
      </w:r>
      <w:r w:rsidRPr="00CE6C95">
        <w:rPr>
          <w:rFonts w:hint="eastAsia"/>
        </w:rPr>
        <w:t>家用和类似用途低压电路用的连接器件、</w:t>
      </w:r>
      <w:r w:rsidRPr="00CE6C95">
        <w:t>GB/T 17626.3-</w:t>
      </w:r>
      <w:r w:rsidRPr="00CE6C95">
        <w:rPr>
          <w:rFonts w:hint="eastAsia"/>
        </w:rPr>
        <w:t>2016 电磁兼容 试验和测量技术 射频电磁场辐射抗扰度试验、</w:t>
      </w:r>
      <w:r w:rsidRPr="00CE6C95">
        <w:t>GB/T 17626.</w:t>
      </w:r>
      <w:r w:rsidRPr="00CE6C95">
        <w:rPr>
          <w:rFonts w:hint="eastAsia"/>
        </w:rPr>
        <w:t>4</w:t>
      </w:r>
      <w:r w:rsidRPr="00CE6C95">
        <w:t>-</w:t>
      </w:r>
      <w:r w:rsidRPr="00CE6C95">
        <w:rPr>
          <w:rFonts w:hint="eastAsia"/>
        </w:rPr>
        <w:t>2018 电磁兼容 试验和测量技术 电快速瞬变脉冲群抗扰度试验、</w:t>
      </w:r>
      <w:r w:rsidRPr="00CE6C95">
        <w:t>GB/T 17626.</w:t>
      </w:r>
      <w:r w:rsidRPr="00CE6C95">
        <w:rPr>
          <w:rFonts w:hint="eastAsia"/>
        </w:rPr>
        <w:t>5</w:t>
      </w:r>
      <w:r w:rsidRPr="00CE6C95">
        <w:t>-</w:t>
      </w:r>
      <w:r w:rsidRPr="00CE6C95">
        <w:rPr>
          <w:rFonts w:hint="eastAsia"/>
        </w:rPr>
        <w:t>2008 电磁兼容 试验和测量技术 浪涌（冲击）抗扰度试验、</w:t>
      </w:r>
      <w:r w:rsidRPr="00CE6C95">
        <w:t>GB/T 17626.</w:t>
      </w:r>
      <w:r w:rsidRPr="00CE6C95">
        <w:rPr>
          <w:rFonts w:hint="eastAsia"/>
        </w:rPr>
        <w:t>6</w:t>
      </w:r>
      <w:r w:rsidRPr="00CE6C95">
        <w:t>-</w:t>
      </w:r>
      <w:r w:rsidRPr="00CE6C95">
        <w:rPr>
          <w:rFonts w:hint="eastAsia"/>
        </w:rPr>
        <w:t>2017 电磁兼容 试验和测量技术 射频场感应的传导骚扰抗扰度、</w:t>
      </w:r>
      <w:r w:rsidRPr="00CE6C95">
        <w:t>GB/T 17626.</w:t>
      </w:r>
      <w:r w:rsidRPr="00CE6C95">
        <w:rPr>
          <w:rFonts w:hint="eastAsia"/>
        </w:rPr>
        <w:t>11</w:t>
      </w:r>
      <w:r w:rsidRPr="00CE6C95">
        <w:t>-</w:t>
      </w:r>
      <w:r w:rsidRPr="00CE6C95">
        <w:rPr>
          <w:rFonts w:hint="eastAsia"/>
        </w:rPr>
        <w:t>2008 电磁兼容 试验和测量技术电压暂降、短时中断和电压变化的抗扰度试验、</w:t>
      </w:r>
      <w:r w:rsidRPr="00CE6C95">
        <w:t>GB/T 17758</w:t>
      </w:r>
      <w:r w:rsidRPr="00CE6C95">
        <w:rPr>
          <w:rFonts w:hint="eastAsia"/>
        </w:rPr>
        <w:t xml:space="preserve"> 单元式空气调节机、</w:t>
      </w:r>
      <w:r w:rsidRPr="00CE6C95">
        <w:t xml:space="preserve">GB/T 18837-2015  </w:t>
      </w:r>
      <w:r w:rsidRPr="00CE6C95">
        <w:rPr>
          <w:rFonts w:hint="eastAsia"/>
        </w:rPr>
        <w:t>多联式空调（热泵）机组、GB/T 2423.4-</w:t>
      </w:r>
      <w:r w:rsidRPr="00CE6C95">
        <w:t>2008</w:t>
      </w:r>
      <w:r w:rsidRPr="00CE6C95">
        <w:rPr>
          <w:rFonts w:hint="eastAsia"/>
        </w:rPr>
        <w:t xml:space="preserve"> 环境试验 第2部分：试验方法 试验</w:t>
      </w:r>
      <w:r w:rsidRPr="00CE6C95">
        <w:t>Db</w:t>
      </w:r>
      <w:r w:rsidRPr="00CE6C95">
        <w:rPr>
          <w:rFonts w:hint="eastAsia"/>
        </w:rPr>
        <w:t>：交变湿热（12h+</w:t>
      </w:r>
      <w:r w:rsidRPr="00CE6C95">
        <w:t>12</w:t>
      </w:r>
      <w:r w:rsidRPr="00CE6C95">
        <w:rPr>
          <w:rFonts w:hint="eastAsia"/>
        </w:rPr>
        <w:t>h循环）、GB</w:t>
      </w:r>
      <w:r w:rsidRPr="00CE6C95">
        <w:t>/</w:t>
      </w:r>
      <w:r w:rsidRPr="00CE6C95">
        <w:rPr>
          <w:rFonts w:hint="eastAsia"/>
        </w:rPr>
        <w:t>T</w:t>
      </w:r>
      <w:r w:rsidRPr="00CE6C95">
        <w:t xml:space="preserve"> 2423.33</w:t>
      </w:r>
      <w:r w:rsidRPr="00CE6C95">
        <w:rPr>
          <w:rFonts w:hint="eastAsia"/>
        </w:rPr>
        <w:t>-</w:t>
      </w:r>
      <w:r w:rsidRPr="00CE6C95">
        <w:t xml:space="preserve">2005 </w:t>
      </w:r>
      <w:r w:rsidRPr="00CE6C95">
        <w:rPr>
          <w:rFonts w:hint="eastAsia"/>
        </w:rPr>
        <w:t>电工电子产品环境试验 第2部分：试验方法 试验Kca：高浓度二氧化硫试验、GB/T 4208-2017/IEC 60529:2013 外壳防护等级（IP代码）、GB/T 4857.23-2012包装 运输包装件基本试验 第23部分：随机振动试验、GB/T 4857.2-2005包装 运输包装件基本试验 第2部分：温湿度调节处理、JB/T 9535-2013</w:t>
      </w:r>
      <w:r w:rsidRPr="00CE6C95">
        <w:t xml:space="preserve"> </w:t>
      </w:r>
      <w:r w:rsidRPr="00CE6C95">
        <w:rPr>
          <w:rFonts w:hint="eastAsia"/>
        </w:rPr>
        <w:t>户内户外防腐电工产品环境技术要求、YD 5083-2005 电信机组抗地震性能检测规范、T/CAS 433-2020 智能云多联式空调（热泵）机组 智能水平评价技术规范、</w:t>
      </w:r>
      <w:r w:rsidRPr="00CE6C95">
        <w:t>ISO 8407-2021</w:t>
      </w:r>
      <w:r w:rsidRPr="00CE6C95">
        <w:rPr>
          <w:rFonts w:hint="eastAsia"/>
        </w:rPr>
        <w:t xml:space="preserve"> 金属与合金的腐蚀.腐蚀试样中腐蚀生成物的清除（</w:t>
      </w:r>
      <w:r w:rsidRPr="00CE6C95">
        <w:t>Corrosion of metals and alloys - Removal of corrosion products from corrosion test specimens</w:t>
      </w:r>
      <w:r w:rsidRPr="00CE6C95">
        <w:rPr>
          <w:rFonts w:hint="eastAsia"/>
        </w:rPr>
        <w:t>）、ISO 9227-2017 人造气氛腐蚀实验盐雾实验（Corrosion tests in artificial atmospheres - Salt spray tests）、ISO</w:t>
      </w:r>
      <w:r w:rsidRPr="00CE6C95">
        <w:t xml:space="preserve"> 12944</w:t>
      </w:r>
      <w:r w:rsidRPr="00CE6C95">
        <w:rPr>
          <w:rFonts w:hint="eastAsia"/>
        </w:rPr>
        <w:t>-</w:t>
      </w:r>
      <w:r w:rsidRPr="00CE6C95">
        <w:t>2</w:t>
      </w:r>
      <w:r w:rsidRPr="00CE6C95">
        <w:rPr>
          <w:rFonts w:hint="eastAsia"/>
        </w:rPr>
        <w:t>-2017 色漆和清漆.防护漆体系对钢结构的腐蚀防护.第2部分:环境分类（</w:t>
      </w:r>
      <w:r w:rsidRPr="00CE6C95">
        <w:t>Paints and varnishes - Corrosion protection of steel structures by protective paint systems - Part 2: Classification of environments</w:t>
      </w:r>
      <w:r w:rsidRPr="00CE6C95">
        <w:rPr>
          <w:rFonts w:hint="eastAsia"/>
        </w:rPr>
        <w:t>）中的相关试验方法和评价标准，</w:t>
      </w:r>
      <w:r>
        <w:rPr>
          <w:rFonts w:hint="eastAsia"/>
        </w:rPr>
        <w:t>充分吸收了相关标准中的技术内容，使得制定的标准理论上依据，实际操作上可执行。</w:t>
      </w:r>
    </w:p>
    <w:p w14:paraId="6A75283C" w14:textId="77777777" w:rsidR="00C920E5" w:rsidRDefault="00C920E5" w:rsidP="00DD7DCD">
      <w:pPr>
        <w:spacing w:beforeLines="50" w:before="156" w:afterLines="50" w:after="156"/>
        <w:rPr>
          <w:b/>
        </w:rPr>
      </w:pPr>
      <w:r w:rsidRPr="00DD7DCD">
        <w:rPr>
          <w:rFonts w:hint="eastAsia"/>
          <w:b/>
        </w:rPr>
        <w:t>1.2</w:t>
      </w:r>
      <w:r w:rsidRPr="00DD7DCD">
        <w:rPr>
          <w:rFonts w:hint="eastAsia"/>
          <w:b/>
        </w:rPr>
        <w:t>科学实用性原则</w:t>
      </w:r>
      <w:r w:rsidRPr="00DD7DCD">
        <w:rPr>
          <w:rFonts w:hint="eastAsia"/>
          <w:b/>
        </w:rPr>
        <w:t xml:space="preserve"> </w:t>
      </w:r>
    </w:p>
    <w:p w14:paraId="2B957597" w14:textId="77777777" w:rsidR="00C920E5" w:rsidRPr="00CE6C95" w:rsidRDefault="00C920E5" w:rsidP="00DD7DCD">
      <w:pPr>
        <w:spacing w:beforeLines="50" w:before="156" w:afterLines="50" w:after="156"/>
      </w:pPr>
      <w:r>
        <w:rPr>
          <w:b/>
        </w:rPr>
        <w:t xml:space="preserve">   </w:t>
      </w:r>
      <w:r w:rsidRPr="00CE6C95">
        <w:t xml:space="preserve"> </w:t>
      </w:r>
      <w:r w:rsidRPr="00CE6C95">
        <w:rPr>
          <w:rFonts w:hint="eastAsia"/>
        </w:rPr>
        <w:t>标准中的</w:t>
      </w:r>
      <w:r>
        <w:rPr>
          <w:rFonts w:hint="eastAsia"/>
        </w:rPr>
        <w:t>试验方法以及</w:t>
      </w:r>
      <w:r w:rsidRPr="00CE6C95">
        <w:rPr>
          <w:rFonts w:hint="eastAsia"/>
        </w:rPr>
        <w:t>技术设计参数，部分是直接引用了相关的国家和行业标准，部分是与会专家和各企业代表多次会议讨论后达成的最终共识。因此具有较强的科学性、指导性、可行性和可操作性。</w:t>
      </w:r>
    </w:p>
    <w:p w14:paraId="1FCCFBFF" w14:textId="77777777" w:rsidR="00C920E5" w:rsidRDefault="00C920E5" w:rsidP="00DD7DCD">
      <w:pPr>
        <w:spacing w:beforeLines="50" w:before="156" w:afterLines="50" w:after="156"/>
        <w:rPr>
          <w:b/>
        </w:rPr>
      </w:pPr>
      <w:r w:rsidRPr="00DD7DCD">
        <w:rPr>
          <w:rFonts w:hint="eastAsia"/>
          <w:b/>
        </w:rPr>
        <w:t xml:space="preserve">2 </w:t>
      </w:r>
      <w:r w:rsidRPr="00DD7DCD">
        <w:rPr>
          <w:rFonts w:hint="eastAsia"/>
          <w:b/>
        </w:rPr>
        <w:t>标准主要内容</w:t>
      </w:r>
      <w:r w:rsidRPr="00DD7DCD">
        <w:rPr>
          <w:rFonts w:hint="eastAsia"/>
          <w:b/>
        </w:rPr>
        <w:t xml:space="preserve"> </w:t>
      </w:r>
    </w:p>
    <w:p w14:paraId="15EC2CD2" w14:textId="77777777" w:rsidR="00C920E5" w:rsidRDefault="00C920E5" w:rsidP="00DD7DCD">
      <w:pPr>
        <w:spacing w:beforeLines="50" w:before="156" w:afterLines="50" w:after="156"/>
        <w:rPr>
          <w:b/>
        </w:rPr>
      </w:pPr>
      <w:r>
        <w:rPr>
          <w:b/>
        </w:rPr>
        <w:t>2</w:t>
      </w:r>
      <w:r>
        <w:rPr>
          <w:rFonts w:hint="eastAsia"/>
          <w:b/>
        </w:rPr>
        <w:t xml:space="preserve">.1 </w:t>
      </w:r>
      <w:r>
        <w:rPr>
          <w:rFonts w:hint="eastAsia"/>
          <w:b/>
        </w:rPr>
        <w:t>范围</w:t>
      </w:r>
    </w:p>
    <w:p w14:paraId="20803D32" w14:textId="77777777" w:rsidR="00C920E5" w:rsidRPr="005A5647" w:rsidRDefault="00C920E5" w:rsidP="005A5647">
      <w:pPr>
        <w:spacing w:beforeLines="50" w:before="156" w:afterLines="50" w:after="156"/>
        <w:ind w:firstLineChars="200" w:firstLine="420"/>
      </w:pPr>
      <w:r w:rsidRPr="005A5647">
        <w:rPr>
          <w:rFonts w:hint="eastAsia"/>
        </w:rPr>
        <w:lastRenderedPageBreak/>
        <w:t>本文件规定了多联式空调</w:t>
      </w:r>
      <w:r w:rsidRPr="005A5647">
        <w:rPr>
          <w:rFonts w:hint="eastAsia"/>
        </w:rPr>
        <w:t>(</w:t>
      </w:r>
      <w:r w:rsidRPr="005A5647">
        <w:rPr>
          <w:rFonts w:hint="eastAsia"/>
        </w:rPr>
        <w:t>热泵</w:t>
      </w:r>
      <w:r w:rsidRPr="005A5647">
        <w:rPr>
          <w:rFonts w:hint="eastAsia"/>
        </w:rPr>
        <w:t>)</w:t>
      </w:r>
      <w:r w:rsidRPr="005A5647">
        <w:rPr>
          <w:rFonts w:hint="eastAsia"/>
        </w:rPr>
        <w:t>机组</w:t>
      </w:r>
      <w:r w:rsidRPr="005A5647">
        <w:rPr>
          <w:rFonts w:hint="eastAsia"/>
        </w:rPr>
        <w:t>(</w:t>
      </w:r>
      <w:r w:rsidRPr="005A5647">
        <w:rPr>
          <w:rFonts w:hint="eastAsia"/>
        </w:rPr>
        <w:t>以下简称“机组</w:t>
      </w:r>
      <w:r w:rsidRPr="005A5647">
        <w:rPr>
          <w:rFonts w:hint="eastAsia"/>
        </w:rPr>
        <w:t>")</w:t>
      </w:r>
      <w:r w:rsidRPr="005A5647">
        <w:rPr>
          <w:rFonts w:hint="eastAsia"/>
        </w:rPr>
        <w:t>的可靠性相关的术语和定义、分类和命名、评价方法、试验方法。</w:t>
      </w:r>
    </w:p>
    <w:p w14:paraId="72B876E3" w14:textId="77777777" w:rsidR="00C920E5" w:rsidRDefault="00C920E5" w:rsidP="005A5647">
      <w:pPr>
        <w:spacing w:beforeLines="50" w:before="156" w:afterLines="50" w:after="156"/>
        <w:ind w:firstLineChars="200" w:firstLine="420"/>
      </w:pPr>
      <w:r w:rsidRPr="005A5647">
        <w:rPr>
          <w:rFonts w:hint="eastAsia"/>
        </w:rPr>
        <w:t>本文件适用于使用</w:t>
      </w:r>
      <w:r w:rsidRPr="005A5647">
        <w:rPr>
          <w:rFonts w:hint="eastAsia"/>
        </w:rPr>
        <w:t>GB/T 7778</w:t>
      </w:r>
      <w:r w:rsidRPr="005A5647">
        <w:rPr>
          <w:rFonts w:hint="eastAsia"/>
        </w:rPr>
        <w:t>规定的</w:t>
      </w:r>
      <w:r w:rsidRPr="005A5647">
        <w:rPr>
          <w:rFonts w:hint="eastAsia"/>
        </w:rPr>
        <w:t>A1</w:t>
      </w:r>
      <w:r w:rsidRPr="005A5647">
        <w:rPr>
          <w:rFonts w:hint="eastAsia"/>
        </w:rPr>
        <w:t>类制冷剂且名义制冷量大于等于</w:t>
      </w:r>
      <w:r w:rsidRPr="005A5647">
        <w:rPr>
          <w:rFonts w:hint="eastAsia"/>
        </w:rPr>
        <w:t>18KW</w:t>
      </w:r>
      <w:r w:rsidRPr="005A5647">
        <w:rPr>
          <w:rFonts w:hint="eastAsia"/>
        </w:rPr>
        <w:t>的多联式空调</w:t>
      </w:r>
      <w:r w:rsidRPr="005A5647">
        <w:rPr>
          <w:rFonts w:hint="eastAsia"/>
        </w:rPr>
        <w:t>(</w:t>
      </w:r>
      <w:r w:rsidRPr="005A5647">
        <w:rPr>
          <w:rFonts w:hint="eastAsia"/>
        </w:rPr>
        <w:t>热泵</w:t>
      </w:r>
      <w:r w:rsidRPr="005A5647">
        <w:rPr>
          <w:rFonts w:hint="eastAsia"/>
        </w:rPr>
        <w:t>)</w:t>
      </w:r>
      <w:r w:rsidRPr="005A5647">
        <w:rPr>
          <w:rFonts w:hint="eastAsia"/>
        </w:rPr>
        <w:t>机组</w:t>
      </w:r>
      <w:r w:rsidRPr="005A5647">
        <w:rPr>
          <w:rFonts w:hint="eastAsia"/>
        </w:rPr>
        <w:t xml:space="preserve">, </w:t>
      </w:r>
      <w:r w:rsidRPr="005A5647">
        <w:rPr>
          <w:rFonts w:hint="eastAsia"/>
        </w:rPr>
        <w:t>使用</w:t>
      </w:r>
      <w:r w:rsidRPr="005A5647">
        <w:rPr>
          <w:rFonts w:hint="eastAsia"/>
        </w:rPr>
        <w:t>A1</w:t>
      </w:r>
      <w:r w:rsidRPr="005A5647">
        <w:rPr>
          <w:rFonts w:hint="eastAsia"/>
        </w:rPr>
        <w:t>类制冷剂且名义制冷量小于</w:t>
      </w:r>
      <w:r w:rsidRPr="005A5647">
        <w:rPr>
          <w:rFonts w:hint="eastAsia"/>
        </w:rPr>
        <w:t>18KW</w:t>
      </w:r>
      <w:r w:rsidRPr="005A5647">
        <w:rPr>
          <w:rFonts w:hint="eastAsia"/>
        </w:rPr>
        <w:t>的多联式空调</w:t>
      </w:r>
      <w:r w:rsidRPr="005A5647">
        <w:rPr>
          <w:rFonts w:hint="eastAsia"/>
        </w:rPr>
        <w:t>(</w:t>
      </w:r>
      <w:r w:rsidRPr="005A5647">
        <w:rPr>
          <w:rFonts w:hint="eastAsia"/>
        </w:rPr>
        <w:t>热泵</w:t>
      </w:r>
      <w:r w:rsidRPr="005A5647">
        <w:rPr>
          <w:rFonts w:hint="eastAsia"/>
        </w:rPr>
        <w:t>)</w:t>
      </w:r>
      <w:r w:rsidRPr="005A5647">
        <w:rPr>
          <w:rFonts w:hint="eastAsia"/>
        </w:rPr>
        <w:t>机组，户用型多联式空调</w:t>
      </w:r>
      <w:r w:rsidRPr="005A5647">
        <w:rPr>
          <w:rFonts w:hint="eastAsia"/>
        </w:rPr>
        <w:t>(</w:t>
      </w:r>
      <w:r w:rsidRPr="005A5647">
        <w:rPr>
          <w:rFonts w:hint="eastAsia"/>
        </w:rPr>
        <w:t>热泵</w:t>
      </w:r>
      <w:r w:rsidRPr="005A5647">
        <w:rPr>
          <w:rFonts w:hint="eastAsia"/>
        </w:rPr>
        <w:t>)</w:t>
      </w:r>
      <w:r w:rsidRPr="005A5647">
        <w:rPr>
          <w:rFonts w:hint="eastAsia"/>
        </w:rPr>
        <w:t>机组、低温强热型多联式空调</w:t>
      </w:r>
      <w:r w:rsidRPr="005A5647">
        <w:rPr>
          <w:rFonts w:hint="eastAsia"/>
        </w:rPr>
        <w:t>(</w:t>
      </w:r>
      <w:r w:rsidRPr="005A5647">
        <w:rPr>
          <w:rFonts w:hint="eastAsia"/>
        </w:rPr>
        <w:t>热泵</w:t>
      </w:r>
      <w:r w:rsidRPr="005A5647">
        <w:rPr>
          <w:rFonts w:hint="eastAsia"/>
        </w:rPr>
        <w:t>)</w:t>
      </w:r>
      <w:r w:rsidRPr="005A5647">
        <w:rPr>
          <w:rFonts w:hint="eastAsia"/>
        </w:rPr>
        <w:t>机组，以及使用</w:t>
      </w:r>
      <w:r w:rsidRPr="005A5647">
        <w:rPr>
          <w:rFonts w:hint="eastAsia"/>
        </w:rPr>
        <w:t>A2L</w:t>
      </w:r>
      <w:r w:rsidRPr="005A5647">
        <w:rPr>
          <w:rFonts w:hint="eastAsia"/>
        </w:rPr>
        <w:t>类制冷剂的机组及双制冷循环系统和多制冷循环系统可参照本标准。</w:t>
      </w:r>
    </w:p>
    <w:p w14:paraId="29B5C67F" w14:textId="77777777" w:rsidR="00C920E5" w:rsidRDefault="00C920E5" w:rsidP="005A5647">
      <w:pPr>
        <w:spacing w:beforeLines="50" w:before="156" w:afterLines="50" w:after="156"/>
        <w:rPr>
          <w:b/>
        </w:rPr>
      </w:pPr>
      <w:r>
        <w:rPr>
          <w:rFonts w:hint="eastAsia"/>
        </w:rPr>
        <w:t xml:space="preserve">2.2 </w:t>
      </w:r>
      <w:r>
        <w:rPr>
          <w:rFonts w:hint="eastAsia"/>
          <w:b/>
        </w:rPr>
        <w:t>引用文件</w:t>
      </w:r>
    </w:p>
    <w:p w14:paraId="3D8CBC7F" w14:textId="77777777" w:rsidR="00C920E5" w:rsidRDefault="00C920E5" w:rsidP="005A5647">
      <w:pPr>
        <w:ind w:firstLineChars="200" w:firstLine="420"/>
        <w:rPr>
          <w:rFonts w:ascii="Arial" w:hAnsi="Arial" w:cs="Arial"/>
          <w:color w:val="333333"/>
          <w:szCs w:val="21"/>
          <w:shd w:val="clear" w:color="auto" w:fill="F7F8FA"/>
        </w:rPr>
      </w:pPr>
      <w:r>
        <w:rPr>
          <w:rFonts w:hint="eastAsia"/>
        </w:rPr>
        <w:t>本文件引用了</w:t>
      </w:r>
      <w:r>
        <w:rPr>
          <w:rFonts w:ascii="Arial" w:hAnsi="Arial" w:cs="Arial"/>
          <w:color w:val="333333"/>
          <w:szCs w:val="21"/>
          <w:shd w:val="clear" w:color="auto" w:fill="F7F8FA"/>
        </w:rPr>
        <w:t xml:space="preserve">GB/T </w:t>
      </w:r>
      <w:r>
        <w:rPr>
          <w:rFonts w:ascii="Arial" w:hAnsi="Arial" w:cs="Arial" w:hint="eastAsia"/>
          <w:color w:val="333333"/>
          <w:szCs w:val="21"/>
          <w:shd w:val="clear" w:color="auto" w:fill="F7F8FA"/>
        </w:rPr>
        <w:t>18837</w:t>
      </w:r>
      <w:r>
        <w:rPr>
          <w:rFonts w:ascii="Arial" w:hAnsi="Arial" w:cs="Arial" w:hint="eastAsia"/>
          <w:color w:val="333333"/>
          <w:szCs w:val="21"/>
          <w:shd w:val="clear" w:color="auto" w:fill="F7F8FA"/>
        </w:rPr>
        <w:t>、</w:t>
      </w:r>
      <w:r>
        <w:rPr>
          <w:rFonts w:ascii="Arial" w:hAnsi="Arial" w:cs="Arial"/>
          <w:color w:val="333333"/>
          <w:szCs w:val="21"/>
          <w:shd w:val="clear" w:color="auto" w:fill="F7F8FA"/>
        </w:rPr>
        <w:t>GB/T 17758</w:t>
      </w:r>
      <w:r>
        <w:rPr>
          <w:rFonts w:ascii="Arial" w:hAnsi="Arial" w:cs="Arial" w:hint="eastAsia"/>
          <w:color w:val="333333"/>
          <w:szCs w:val="21"/>
          <w:shd w:val="clear" w:color="auto" w:fill="F7F8FA"/>
        </w:rPr>
        <w:t>、</w:t>
      </w:r>
      <w:r w:rsidRPr="0090657B">
        <w:rPr>
          <w:rFonts w:ascii="Times New Roman" w:hint="eastAsia"/>
        </w:rPr>
        <w:t>GB</w:t>
      </w:r>
      <w:r w:rsidRPr="0090657B">
        <w:rPr>
          <w:rFonts w:ascii="Times New Roman"/>
        </w:rPr>
        <w:t xml:space="preserve"> 13140</w:t>
      </w:r>
      <w:r>
        <w:rPr>
          <w:rFonts w:ascii="Times New Roman" w:hint="eastAsia"/>
        </w:rPr>
        <w:t>、</w:t>
      </w:r>
      <w:r w:rsidRPr="009910C2">
        <w:rPr>
          <w:rFonts w:ascii="Times New Roman"/>
        </w:rPr>
        <w:t>GB/T 17626</w:t>
      </w:r>
      <w:r>
        <w:rPr>
          <w:rFonts w:ascii="Times New Roman" w:hint="eastAsia"/>
        </w:rPr>
        <w:t>、</w:t>
      </w:r>
      <w:r w:rsidRPr="009910C2">
        <w:rPr>
          <w:rFonts w:ascii="Times New Roman" w:hint="eastAsia"/>
        </w:rPr>
        <w:t>GB/T 2423</w:t>
      </w:r>
      <w:r>
        <w:rPr>
          <w:rFonts w:ascii="Times New Roman" w:hint="eastAsia"/>
        </w:rPr>
        <w:t>、</w:t>
      </w:r>
      <w:r w:rsidRPr="009F675D">
        <w:rPr>
          <w:rFonts w:ascii="Times New Roman" w:hint="eastAsia"/>
        </w:rPr>
        <w:t>GB/T 4857</w:t>
      </w:r>
      <w:r>
        <w:rPr>
          <w:rFonts w:ascii="Times New Roman" w:hint="eastAsia"/>
        </w:rPr>
        <w:t>、</w:t>
      </w:r>
      <w:r w:rsidRPr="00F502D7">
        <w:rPr>
          <w:rFonts w:ascii="Times New Roman" w:hint="eastAsia"/>
        </w:rPr>
        <w:t>JB/T</w:t>
      </w:r>
      <w:r>
        <w:rPr>
          <w:rFonts w:ascii="Times New Roman" w:hint="eastAsia"/>
        </w:rPr>
        <w:t xml:space="preserve"> </w:t>
      </w:r>
      <w:r w:rsidRPr="00F502D7">
        <w:rPr>
          <w:rFonts w:ascii="Times New Roman" w:hint="eastAsia"/>
        </w:rPr>
        <w:t>9535</w:t>
      </w:r>
      <w:r>
        <w:rPr>
          <w:rFonts w:ascii="Times New Roman" w:hint="eastAsia"/>
        </w:rPr>
        <w:t>、</w:t>
      </w:r>
      <w:r w:rsidRPr="009910C2">
        <w:rPr>
          <w:rFonts w:ascii="Times New Roman" w:hint="eastAsia"/>
        </w:rPr>
        <w:t>YD 5083</w:t>
      </w:r>
      <w:r>
        <w:rPr>
          <w:rFonts w:ascii="Times New Roman" w:hint="eastAsia"/>
        </w:rPr>
        <w:t>、</w:t>
      </w:r>
      <w:r w:rsidRPr="009910C2">
        <w:rPr>
          <w:rFonts w:ascii="Times New Roman" w:hint="eastAsia"/>
        </w:rPr>
        <w:t>T/CAS 433</w:t>
      </w:r>
      <w:r>
        <w:rPr>
          <w:rFonts w:ascii="Times New Roman" w:hint="eastAsia"/>
        </w:rPr>
        <w:t>、</w:t>
      </w:r>
      <w:r w:rsidRPr="001D390C">
        <w:rPr>
          <w:rFonts w:ascii="Times New Roman"/>
        </w:rPr>
        <w:t>ISO 8407</w:t>
      </w:r>
      <w:r>
        <w:rPr>
          <w:rFonts w:ascii="Times New Roman" w:hint="eastAsia"/>
        </w:rPr>
        <w:t>、</w:t>
      </w:r>
      <w:r>
        <w:rPr>
          <w:rFonts w:ascii="Times New Roman" w:hint="eastAsia"/>
        </w:rPr>
        <w:t>ISO 9227</w:t>
      </w:r>
      <w:r>
        <w:rPr>
          <w:rFonts w:ascii="Times New Roman" w:hint="eastAsia"/>
        </w:rPr>
        <w:t>以及</w:t>
      </w:r>
      <w:r w:rsidRPr="001D390C">
        <w:rPr>
          <w:rFonts w:ascii="Times New Roman" w:hint="eastAsia"/>
        </w:rPr>
        <w:t>ISO</w:t>
      </w:r>
      <w:r w:rsidRPr="001D390C">
        <w:rPr>
          <w:rFonts w:ascii="Times New Roman"/>
        </w:rPr>
        <w:t xml:space="preserve"> 12944</w:t>
      </w:r>
      <w:r w:rsidRPr="001D390C">
        <w:rPr>
          <w:rFonts w:ascii="Times New Roman" w:hint="eastAsia"/>
        </w:rPr>
        <w:t>-</w:t>
      </w:r>
      <w:r w:rsidRPr="001D390C">
        <w:rPr>
          <w:rFonts w:ascii="Times New Roman"/>
        </w:rPr>
        <w:t>2</w:t>
      </w:r>
      <w:r>
        <w:rPr>
          <w:rFonts w:ascii="Arial" w:hAnsi="Arial" w:cs="Arial" w:hint="eastAsia"/>
          <w:color w:val="333333"/>
          <w:szCs w:val="21"/>
          <w:shd w:val="clear" w:color="auto" w:fill="F7F8FA"/>
        </w:rPr>
        <w:t>中相关的内容</w:t>
      </w:r>
    </w:p>
    <w:p w14:paraId="5B281D1E" w14:textId="77777777" w:rsidR="00C920E5" w:rsidRDefault="00C920E5" w:rsidP="005A5647">
      <w:pPr>
        <w:spacing w:beforeLines="50" w:before="156" w:afterLines="50" w:after="156"/>
        <w:rPr>
          <w:b/>
        </w:rPr>
      </w:pPr>
      <w:r>
        <w:rPr>
          <w:rFonts w:hint="eastAsia"/>
        </w:rPr>
        <w:t xml:space="preserve">2.3 </w:t>
      </w:r>
      <w:r>
        <w:rPr>
          <w:rFonts w:hint="eastAsia"/>
          <w:b/>
        </w:rPr>
        <w:t>术语与定义</w:t>
      </w:r>
    </w:p>
    <w:p w14:paraId="2CF1DE98" w14:textId="77777777" w:rsidR="00C920E5" w:rsidRDefault="00C920E5" w:rsidP="005A5647">
      <w:pPr>
        <w:ind w:firstLineChars="200" w:firstLine="420"/>
        <w:rPr>
          <w:rFonts w:ascii="Arial" w:hAnsi="Arial" w:cs="Arial"/>
          <w:color w:val="333333"/>
          <w:szCs w:val="21"/>
          <w:shd w:val="clear" w:color="auto" w:fill="F7F8FA"/>
        </w:rPr>
      </w:pPr>
      <w:r>
        <w:rPr>
          <w:rFonts w:ascii="Arial" w:hAnsi="Arial" w:cs="Arial"/>
          <w:color w:val="333333"/>
          <w:szCs w:val="21"/>
          <w:shd w:val="clear" w:color="auto" w:fill="F7F8FA"/>
        </w:rPr>
        <w:t xml:space="preserve">GB/T </w:t>
      </w:r>
      <w:r>
        <w:rPr>
          <w:rFonts w:ascii="Arial" w:hAnsi="Arial" w:cs="Arial" w:hint="eastAsia"/>
          <w:color w:val="333333"/>
          <w:szCs w:val="21"/>
          <w:shd w:val="clear" w:color="auto" w:fill="F7F8FA"/>
        </w:rPr>
        <w:t>18837</w:t>
      </w:r>
      <w:r>
        <w:rPr>
          <w:rFonts w:ascii="Arial" w:hAnsi="Arial" w:cs="Arial" w:hint="eastAsia"/>
          <w:color w:val="333333"/>
          <w:szCs w:val="21"/>
          <w:shd w:val="clear" w:color="auto" w:fill="F7F8FA"/>
        </w:rPr>
        <w:t>、</w:t>
      </w:r>
      <w:r>
        <w:rPr>
          <w:rFonts w:ascii="Arial" w:hAnsi="Arial" w:cs="Arial"/>
          <w:color w:val="333333"/>
          <w:szCs w:val="21"/>
          <w:shd w:val="clear" w:color="auto" w:fill="F7F8FA"/>
        </w:rPr>
        <w:t>GB/T 17758</w:t>
      </w:r>
      <w:r>
        <w:rPr>
          <w:rFonts w:ascii="Arial" w:hAnsi="Arial" w:cs="Arial" w:hint="eastAsia"/>
          <w:color w:val="333333"/>
          <w:szCs w:val="21"/>
          <w:shd w:val="clear" w:color="auto" w:fill="F7F8FA"/>
        </w:rPr>
        <w:t>、</w:t>
      </w:r>
      <w:r w:rsidRPr="0090657B">
        <w:rPr>
          <w:rFonts w:ascii="Times New Roman" w:hint="eastAsia"/>
        </w:rPr>
        <w:t>GB</w:t>
      </w:r>
      <w:r w:rsidRPr="0090657B">
        <w:rPr>
          <w:rFonts w:ascii="Times New Roman"/>
        </w:rPr>
        <w:t xml:space="preserve"> 13140</w:t>
      </w:r>
      <w:r>
        <w:rPr>
          <w:rFonts w:ascii="Times New Roman" w:hint="eastAsia"/>
        </w:rPr>
        <w:t>、</w:t>
      </w:r>
      <w:r w:rsidRPr="009910C2">
        <w:rPr>
          <w:rFonts w:ascii="Times New Roman"/>
        </w:rPr>
        <w:t>GB/T 17626</w:t>
      </w:r>
      <w:r>
        <w:rPr>
          <w:rFonts w:ascii="Times New Roman" w:hint="eastAsia"/>
        </w:rPr>
        <w:t>、</w:t>
      </w:r>
      <w:r w:rsidRPr="009910C2">
        <w:rPr>
          <w:rFonts w:ascii="Times New Roman" w:hint="eastAsia"/>
        </w:rPr>
        <w:t>GB/T 2423</w:t>
      </w:r>
      <w:r>
        <w:rPr>
          <w:rFonts w:ascii="Times New Roman" w:hint="eastAsia"/>
        </w:rPr>
        <w:t>、</w:t>
      </w:r>
      <w:r w:rsidRPr="009F675D">
        <w:rPr>
          <w:rFonts w:ascii="Times New Roman" w:hint="eastAsia"/>
        </w:rPr>
        <w:t>GB/T 4857</w:t>
      </w:r>
      <w:r>
        <w:rPr>
          <w:rFonts w:ascii="Times New Roman" w:hint="eastAsia"/>
        </w:rPr>
        <w:t>、</w:t>
      </w:r>
      <w:r w:rsidRPr="00F502D7">
        <w:rPr>
          <w:rFonts w:ascii="Times New Roman" w:hint="eastAsia"/>
        </w:rPr>
        <w:t>JB/T</w:t>
      </w:r>
      <w:r>
        <w:rPr>
          <w:rFonts w:ascii="Times New Roman" w:hint="eastAsia"/>
        </w:rPr>
        <w:t xml:space="preserve"> </w:t>
      </w:r>
      <w:r w:rsidRPr="00F502D7">
        <w:rPr>
          <w:rFonts w:ascii="Times New Roman" w:hint="eastAsia"/>
        </w:rPr>
        <w:t>9535</w:t>
      </w:r>
      <w:r>
        <w:rPr>
          <w:rFonts w:ascii="Times New Roman" w:hint="eastAsia"/>
        </w:rPr>
        <w:t>、</w:t>
      </w:r>
      <w:r w:rsidRPr="009910C2">
        <w:rPr>
          <w:rFonts w:ascii="Times New Roman" w:hint="eastAsia"/>
        </w:rPr>
        <w:t>YD 5083</w:t>
      </w:r>
      <w:r>
        <w:rPr>
          <w:rFonts w:ascii="Times New Roman" w:hint="eastAsia"/>
        </w:rPr>
        <w:t>、</w:t>
      </w:r>
      <w:r w:rsidRPr="009910C2">
        <w:rPr>
          <w:rFonts w:ascii="Times New Roman" w:hint="eastAsia"/>
        </w:rPr>
        <w:t>T/CAS 433</w:t>
      </w:r>
      <w:r>
        <w:rPr>
          <w:rFonts w:ascii="Times New Roman" w:hint="eastAsia"/>
        </w:rPr>
        <w:t>、</w:t>
      </w:r>
      <w:r w:rsidRPr="001D390C">
        <w:rPr>
          <w:rFonts w:ascii="Times New Roman"/>
        </w:rPr>
        <w:t>ISO 8407</w:t>
      </w:r>
      <w:r>
        <w:rPr>
          <w:rFonts w:ascii="Times New Roman" w:hint="eastAsia"/>
        </w:rPr>
        <w:t>、</w:t>
      </w:r>
      <w:r>
        <w:rPr>
          <w:rFonts w:ascii="Times New Roman" w:hint="eastAsia"/>
        </w:rPr>
        <w:t>ISO 9227</w:t>
      </w:r>
      <w:r>
        <w:rPr>
          <w:rFonts w:ascii="Times New Roman" w:hint="eastAsia"/>
        </w:rPr>
        <w:t>以及</w:t>
      </w:r>
      <w:r w:rsidRPr="001D390C">
        <w:rPr>
          <w:rFonts w:ascii="Times New Roman" w:hint="eastAsia"/>
        </w:rPr>
        <w:t>ISO</w:t>
      </w:r>
      <w:r w:rsidRPr="001D390C">
        <w:rPr>
          <w:rFonts w:ascii="Times New Roman"/>
        </w:rPr>
        <w:t xml:space="preserve"> 12944</w:t>
      </w:r>
      <w:r w:rsidRPr="001D390C">
        <w:rPr>
          <w:rFonts w:ascii="Times New Roman" w:hint="eastAsia"/>
        </w:rPr>
        <w:t>-</w:t>
      </w:r>
      <w:r w:rsidRPr="001D390C">
        <w:rPr>
          <w:rFonts w:ascii="Times New Roman"/>
        </w:rPr>
        <w:t>2</w:t>
      </w:r>
      <w:r>
        <w:rPr>
          <w:rFonts w:ascii="Arial" w:hAnsi="Arial" w:cs="Arial"/>
          <w:color w:val="333333"/>
          <w:szCs w:val="21"/>
          <w:shd w:val="clear" w:color="auto" w:fill="F7F8FA"/>
        </w:rPr>
        <w:t>中界定的以及下列术语和定义适用于本文件。</w:t>
      </w:r>
    </w:p>
    <w:p w14:paraId="55F526C3" w14:textId="77777777" w:rsidR="00C920E5" w:rsidRDefault="00C920E5" w:rsidP="005A5647">
      <w:pPr>
        <w:spacing w:beforeLines="50" w:before="156" w:afterLines="50" w:after="156"/>
      </w:pPr>
      <w:r>
        <w:rPr>
          <w:rFonts w:hint="eastAsia"/>
        </w:rPr>
        <w:t>2.4</w:t>
      </w:r>
      <w:r>
        <w:t xml:space="preserve"> </w:t>
      </w:r>
      <w:r w:rsidRPr="005A5647">
        <w:rPr>
          <w:rFonts w:hint="eastAsia"/>
          <w:b/>
        </w:rPr>
        <w:t>可靠性要求</w:t>
      </w:r>
    </w:p>
    <w:p w14:paraId="38DCF3DC" w14:textId="77777777" w:rsidR="00C920E5" w:rsidRDefault="00C920E5" w:rsidP="002B66B8">
      <w:pPr>
        <w:spacing w:beforeLines="50" w:before="156" w:afterLines="50" w:after="156" w:line="200" w:lineRule="exact"/>
        <w:ind w:leftChars="100" w:left="210"/>
      </w:pPr>
      <w:r>
        <w:rPr>
          <w:rFonts w:hint="eastAsia"/>
        </w:rPr>
        <w:t xml:space="preserve">4.1 </w:t>
      </w:r>
      <w:r>
        <w:rPr>
          <w:rFonts w:hint="eastAsia"/>
        </w:rPr>
        <w:t>气候环境适应性</w:t>
      </w:r>
    </w:p>
    <w:p w14:paraId="0F8423C7" w14:textId="77777777" w:rsidR="00C920E5" w:rsidRDefault="00C920E5" w:rsidP="002B66B8">
      <w:pPr>
        <w:spacing w:beforeLines="50" w:before="156" w:afterLines="50" w:after="156" w:line="200" w:lineRule="exact"/>
        <w:ind w:leftChars="300" w:left="630"/>
      </w:pPr>
      <w:r>
        <w:rPr>
          <w:rFonts w:hint="eastAsia"/>
        </w:rPr>
        <w:t xml:space="preserve">4.1.1 </w:t>
      </w:r>
      <w:r>
        <w:rPr>
          <w:rFonts w:hint="eastAsia"/>
        </w:rPr>
        <w:t>极限温度环境适应性</w:t>
      </w:r>
    </w:p>
    <w:p w14:paraId="5B5D4F80" w14:textId="77777777" w:rsidR="00C920E5" w:rsidRDefault="00C920E5" w:rsidP="002B66B8">
      <w:pPr>
        <w:spacing w:beforeLines="50" w:before="156" w:afterLines="50" w:after="156" w:line="200" w:lineRule="exact"/>
        <w:ind w:leftChars="300" w:left="630"/>
      </w:pPr>
      <w:r>
        <w:rPr>
          <w:rFonts w:hint="eastAsia"/>
        </w:rPr>
        <w:t xml:space="preserve">4.1.2 </w:t>
      </w:r>
      <w:r>
        <w:rPr>
          <w:rFonts w:hint="eastAsia"/>
        </w:rPr>
        <w:t>耐二氧化硫气体腐蚀性</w:t>
      </w:r>
    </w:p>
    <w:p w14:paraId="25BFC2E9" w14:textId="77777777" w:rsidR="00C920E5" w:rsidRDefault="00C920E5" w:rsidP="002B66B8">
      <w:pPr>
        <w:spacing w:beforeLines="50" w:before="156" w:afterLines="50" w:after="156" w:line="200" w:lineRule="exact"/>
        <w:ind w:leftChars="300" w:left="630"/>
      </w:pPr>
      <w:r>
        <w:rPr>
          <w:rFonts w:hint="eastAsia"/>
        </w:rPr>
        <w:t xml:space="preserve">4.1.3 </w:t>
      </w:r>
      <w:r>
        <w:rPr>
          <w:rFonts w:hint="eastAsia"/>
        </w:rPr>
        <w:t>耐氯化物腐蚀性</w:t>
      </w:r>
    </w:p>
    <w:p w14:paraId="48A51D37" w14:textId="77777777" w:rsidR="00C920E5" w:rsidRDefault="00C920E5" w:rsidP="002B66B8">
      <w:pPr>
        <w:spacing w:beforeLines="50" w:before="156" w:afterLines="50" w:after="156" w:line="200" w:lineRule="exact"/>
        <w:ind w:leftChars="300" w:left="630"/>
      </w:pPr>
      <w:r>
        <w:rPr>
          <w:rFonts w:hint="eastAsia"/>
        </w:rPr>
        <w:t xml:space="preserve">4.1.4 </w:t>
      </w:r>
      <w:r>
        <w:rPr>
          <w:rFonts w:hint="eastAsia"/>
        </w:rPr>
        <w:t>常温高湿适应性</w:t>
      </w:r>
    </w:p>
    <w:p w14:paraId="015EA625" w14:textId="77777777" w:rsidR="00C920E5" w:rsidRDefault="00C920E5" w:rsidP="002B66B8">
      <w:pPr>
        <w:spacing w:beforeLines="50" w:before="156" w:afterLines="50" w:after="156" w:line="200" w:lineRule="exact"/>
        <w:ind w:leftChars="300" w:left="630"/>
      </w:pPr>
      <w:r>
        <w:rPr>
          <w:rFonts w:hint="eastAsia"/>
        </w:rPr>
        <w:t xml:space="preserve">4.1.5 </w:t>
      </w:r>
      <w:r>
        <w:rPr>
          <w:rFonts w:hint="eastAsia"/>
        </w:rPr>
        <w:t>抗台风能力</w:t>
      </w:r>
    </w:p>
    <w:p w14:paraId="271880C8" w14:textId="77777777" w:rsidR="00C920E5" w:rsidRDefault="00C920E5" w:rsidP="002B66B8">
      <w:pPr>
        <w:spacing w:beforeLines="50" w:before="156" w:afterLines="50" w:after="156" w:line="200" w:lineRule="exact"/>
        <w:ind w:leftChars="300" w:left="630"/>
      </w:pPr>
      <w:r>
        <w:rPr>
          <w:rFonts w:hint="eastAsia"/>
        </w:rPr>
        <w:t xml:space="preserve">4.1.6 </w:t>
      </w:r>
      <w:r>
        <w:rPr>
          <w:rFonts w:hint="eastAsia"/>
        </w:rPr>
        <w:t>抗地震能力</w:t>
      </w:r>
    </w:p>
    <w:p w14:paraId="721139FE" w14:textId="77777777" w:rsidR="00C920E5" w:rsidRDefault="00C920E5" w:rsidP="002B66B8">
      <w:pPr>
        <w:spacing w:beforeLines="50" w:before="156" w:afterLines="50" w:after="156" w:line="200" w:lineRule="exact"/>
        <w:ind w:leftChars="300" w:left="630"/>
      </w:pPr>
      <w:r>
        <w:rPr>
          <w:rFonts w:hint="eastAsia"/>
        </w:rPr>
        <w:t xml:space="preserve">4.1.7 </w:t>
      </w:r>
      <w:r>
        <w:rPr>
          <w:rFonts w:hint="eastAsia"/>
        </w:rPr>
        <w:t>高海拔电气元件可靠性</w:t>
      </w:r>
    </w:p>
    <w:p w14:paraId="19EAB99A" w14:textId="77777777" w:rsidR="00C920E5" w:rsidRDefault="00C920E5" w:rsidP="002B66B8">
      <w:pPr>
        <w:spacing w:beforeLines="50" w:before="156" w:afterLines="50" w:after="156" w:line="200" w:lineRule="exact"/>
        <w:ind w:leftChars="300" w:left="630"/>
      </w:pPr>
      <w:r>
        <w:rPr>
          <w:rFonts w:hint="eastAsia"/>
        </w:rPr>
        <w:t xml:space="preserve">4.1.8 </w:t>
      </w:r>
      <w:r>
        <w:rPr>
          <w:rFonts w:hint="eastAsia"/>
        </w:rPr>
        <w:t>风雪环境适应性</w:t>
      </w:r>
    </w:p>
    <w:p w14:paraId="5CDF0F74" w14:textId="77777777" w:rsidR="00C920E5" w:rsidRDefault="00C920E5" w:rsidP="002B66B8">
      <w:pPr>
        <w:spacing w:beforeLines="50" w:before="156" w:afterLines="50" w:after="156" w:line="200" w:lineRule="exact"/>
        <w:ind w:leftChars="300" w:left="630"/>
      </w:pPr>
      <w:r>
        <w:rPr>
          <w:rFonts w:hint="eastAsia"/>
        </w:rPr>
        <w:t xml:space="preserve">4.1.9 </w:t>
      </w:r>
      <w:r>
        <w:rPr>
          <w:rFonts w:hint="eastAsia"/>
        </w:rPr>
        <w:t>防雨防水能力</w:t>
      </w:r>
    </w:p>
    <w:p w14:paraId="7460AC0E" w14:textId="77777777" w:rsidR="00C920E5" w:rsidRDefault="00C920E5" w:rsidP="002B66B8">
      <w:pPr>
        <w:spacing w:beforeLines="50" w:before="156" w:afterLines="50" w:after="156" w:line="200" w:lineRule="exact"/>
        <w:ind w:leftChars="100" w:left="210"/>
      </w:pPr>
      <w:r>
        <w:rPr>
          <w:rFonts w:hint="eastAsia"/>
        </w:rPr>
        <w:t xml:space="preserve">4.2 </w:t>
      </w:r>
      <w:r>
        <w:rPr>
          <w:rFonts w:hint="eastAsia"/>
        </w:rPr>
        <w:t>机组包装件运输装卸可靠性</w:t>
      </w:r>
    </w:p>
    <w:p w14:paraId="3BB589E6" w14:textId="77777777" w:rsidR="00C920E5" w:rsidRDefault="00C920E5" w:rsidP="002B66B8">
      <w:pPr>
        <w:spacing w:beforeLines="50" w:before="156" w:afterLines="50" w:after="156" w:line="200" w:lineRule="exact"/>
        <w:ind w:leftChars="300" w:left="630"/>
      </w:pPr>
      <w:r>
        <w:rPr>
          <w:rFonts w:hint="eastAsia"/>
        </w:rPr>
        <w:t xml:space="preserve">4.2.1 </w:t>
      </w:r>
      <w:r>
        <w:rPr>
          <w:rFonts w:hint="eastAsia"/>
        </w:rPr>
        <w:t>室内机组包装件抗跌落</w:t>
      </w:r>
    </w:p>
    <w:p w14:paraId="3E781D4A" w14:textId="77777777" w:rsidR="00C920E5" w:rsidRDefault="00C920E5" w:rsidP="002B66B8">
      <w:pPr>
        <w:spacing w:beforeLines="50" w:before="156" w:afterLines="50" w:after="156" w:line="200" w:lineRule="exact"/>
        <w:ind w:leftChars="300" w:left="630"/>
      </w:pPr>
      <w:r>
        <w:rPr>
          <w:rFonts w:hint="eastAsia"/>
        </w:rPr>
        <w:t xml:space="preserve">4.2.2 </w:t>
      </w:r>
      <w:r>
        <w:rPr>
          <w:rFonts w:hint="eastAsia"/>
        </w:rPr>
        <w:t>室外机组包装件堆码可靠性</w:t>
      </w:r>
    </w:p>
    <w:p w14:paraId="21086678" w14:textId="77777777" w:rsidR="00C920E5" w:rsidRDefault="00C920E5" w:rsidP="002B66B8">
      <w:pPr>
        <w:spacing w:beforeLines="50" w:before="156" w:afterLines="50" w:after="156" w:line="200" w:lineRule="exact"/>
        <w:ind w:leftChars="300" w:left="630"/>
      </w:pPr>
      <w:r>
        <w:rPr>
          <w:rFonts w:hint="eastAsia"/>
        </w:rPr>
        <w:t xml:space="preserve">4.2.3 </w:t>
      </w:r>
      <w:r>
        <w:rPr>
          <w:rFonts w:hint="eastAsia"/>
        </w:rPr>
        <w:t>机组包装件运输可靠性</w:t>
      </w:r>
    </w:p>
    <w:p w14:paraId="5A4FC11D" w14:textId="77777777" w:rsidR="00C920E5" w:rsidRDefault="00C920E5" w:rsidP="002B66B8">
      <w:pPr>
        <w:spacing w:beforeLines="50" w:before="156" w:afterLines="50" w:after="156" w:line="200" w:lineRule="exact"/>
        <w:ind w:leftChars="100" w:left="210"/>
      </w:pPr>
      <w:r>
        <w:rPr>
          <w:rFonts w:hint="eastAsia"/>
        </w:rPr>
        <w:t xml:space="preserve">4.3 </w:t>
      </w:r>
      <w:r>
        <w:rPr>
          <w:rFonts w:hint="eastAsia"/>
        </w:rPr>
        <w:t>机组安装可靠性</w:t>
      </w:r>
    </w:p>
    <w:p w14:paraId="40B0663A" w14:textId="77777777" w:rsidR="00C920E5" w:rsidRDefault="00C920E5" w:rsidP="002B66B8">
      <w:pPr>
        <w:spacing w:beforeLines="50" w:before="156" w:afterLines="50" w:after="156" w:line="200" w:lineRule="exact"/>
        <w:ind w:leftChars="300" w:left="630"/>
      </w:pPr>
      <w:r>
        <w:rPr>
          <w:rFonts w:hint="eastAsia"/>
        </w:rPr>
        <w:t>4.3.1</w:t>
      </w:r>
      <w:r>
        <w:rPr>
          <w:rFonts w:hint="eastAsia"/>
        </w:rPr>
        <w:t>机组吊装可靠性</w:t>
      </w:r>
    </w:p>
    <w:p w14:paraId="4A4EA01A" w14:textId="77777777" w:rsidR="00C920E5" w:rsidRDefault="00C920E5" w:rsidP="002B66B8">
      <w:pPr>
        <w:spacing w:beforeLines="50" w:before="156" w:afterLines="50" w:after="156" w:line="200" w:lineRule="exact"/>
        <w:ind w:leftChars="300" w:left="630"/>
      </w:pPr>
      <w:r>
        <w:rPr>
          <w:rFonts w:hint="eastAsia"/>
        </w:rPr>
        <w:t xml:space="preserve">4.3.2 </w:t>
      </w:r>
      <w:r>
        <w:rPr>
          <w:rFonts w:hint="eastAsia"/>
        </w:rPr>
        <w:t>室内机组和室外机组通信线灵活性</w:t>
      </w:r>
    </w:p>
    <w:p w14:paraId="4560E7E7" w14:textId="77777777" w:rsidR="00C920E5" w:rsidRDefault="00C920E5" w:rsidP="002B66B8">
      <w:pPr>
        <w:spacing w:beforeLines="50" w:before="156" w:afterLines="50" w:after="156" w:line="200" w:lineRule="exact"/>
        <w:ind w:leftChars="300" w:left="630"/>
      </w:pPr>
      <w:r>
        <w:rPr>
          <w:rFonts w:hint="eastAsia"/>
        </w:rPr>
        <w:t xml:space="preserve">4.3.3 </w:t>
      </w:r>
      <w:r>
        <w:rPr>
          <w:rFonts w:hint="eastAsia"/>
        </w:rPr>
        <w:t>室外机组许可串行供电</w:t>
      </w:r>
    </w:p>
    <w:p w14:paraId="31AD5652" w14:textId="77777777" w:rsidR="00C920E5" w:rsidRDefault="00C920E5" w:rsidP="002B66B8">
      <w:pPr>
        <w:spacing w:beforeLines="50" w:before="156" w:afterLines="50" w:after="156" w:line="200" w:lineRule="exact"/>
        <w:ind w:leftChars="300" w:left="630"/>
      </w:pPr>
      <w:r>
        <w:rPr>
          <w:rFonts w:hint="eastAsia"/>
        </w:rPr>
        <w:lastRenderedPageBreak/>
        <w:t xml:space="preserve">4.3.4 </w:t>
      </w:r>
      <w:r>
        <w:rPr>
          <w:rFonts w:hint="eastAsia"/>
        </w:rPr>
        <w:t>机组配管的回油设计要求</w:t>
      </w:r>
    </w:p>
    <w:p w14:paraId="61D5539D" w14:textId="77777777" w:rsidR="00C920E5" w:rsidRDefault="00C920E5" w:rsidP="002B66B8">
      <w:pPr>
        <w:spacing w:beforeLines="50" w:before="156" w:afterLines="50" w:after="156" w:line="200" w:lineRule="exact"/>
        <w:ind w:leftChars="300" w:left="630"/>
      </w:pPr>
      <w:r>
        <w:rPr>
          <w:rFonts w:hint="eastAsia"/>
        </w:rPr>
        <w:t xml:space="preserve">4.3.5 </w:t>
      </w:r>
      <w:r>
        <w:rPr>
          <w:rFonts w:hint="eastAsia"/>
        </w:rPr>
        <w:t>机组配管材质设计要求</w:t>
      </w:r>
    </w:p>
    <w:p w14:paraId="4FF5A758" w14:textId="77777777" w:rsidR="00C920E5" w:rsidRDefault="00C920E5" w:rsidP="002B66B8">
      <w:pPr>
        <w:spacing w:beforeLines="50" w:before="156" w:afterLines="50" w:after="156" w:line="200" w:lineRule="exact"/>
        <w:ind w:leftChars="100" w:left="210"/>
      </w:pPr>
      <w:r>
        <w:rPr>
          <w:rFonts w:hint="eastAsia"/>
        </w:rPr>
        <w:t xml:space="preserve">4.4 </w:t>
      </w:r>
      <w:r>
        <w:rPr>
          <w:rFonts w:hint="eastAsia"/>
        </w:rPr>
        <w:t>机组工作条件下的可靠性</w:t>
      </w:r>
    </w:p>
    <w:p w14:paraId="1E21B7BB" w14:textId="77777777" w:rsidR="00C920E5" w:rsidRDefault="00C920E5" w:rsidP="002B66B8">
      <w:pPr>
        <w:spacing w:beforeLines="50" w:before="156" w:afterLines="50" w:after="156" w:line="200" w:lineRule="exact"/>
        <w:ind w:leftChars="300" w:left="630"/>
      </w:pPr>
      <w:r>
        <w:rPr>
          <w:rFonts w:hint="eastAsia"/>
        </w:rPr>
        <w:t xml:space="preserve">4.4.1 </w:t>
      </w:r>
      <w:r>
        <w:rPr>
          <w:rFonts w:hint="eastAsia"/>
        </w:rPr>
        <w:t>供电适应性</w:t>
      </w:r>
    </w:p>
    <w:p w14:paraId="0E9255D5" w14:textId="77777777" w:rsidR="00C920E5" w:rsidRDefault="00C920E5" w:rsidP="002B66B8">
      <w:pPr>
        <w:spacing w:beforeLines="50" w:before="156" w:afterLines="50" w:after="156" w:line="200" w:lineRule="exact"/>
        <w:ind w:leftChars="300" w:left="630"/>
      </w:pPr>
      <w:r>
        <w:rPr>
          <w:rFonts w:hint="eastAsia"/>
        </w:rPr>
        <w:t xml:space="preserve">4.4.2 </w:t>
      </w:r>
      <w:r>
        <w:rPr>
          <w:rFonts w:hint="eastAsia"/>
        </w:rPr>
        <w:t>电磁辐射抗扰度</w:t>
      </w:r>
    </w:p>
    <w:p w14:paraId="1EF37824" w14:textId="77777777" w:rsidR="00C920E5" w:rsidRDefault="00C920E5" w:rsidP="002B66B8">
      <w:pPr>
        <w:spacing w:beforeLines="50" w:before="156" w:afterLines="50" w:after="156" w:line="200" w:lineRule="exact"/>
        <w:ind w:leftChars="300" w:left="630"/>
      </w:pPr>
      <w:r>
        <w:rPr>
          <w:rFonts w:hint="eastAsia"/>
        </w:rPr>
        <w:t xml:space="preserve">4.4.3 </w:t>
      </w:r>
      <w:r>
        <w:rPr>
          <w:rFonts w:hint="eastAsia"/>
        </w:rPr>
        <w:t>浪涌冲击抗扰度</w:t>
      </w:r>
    </w:p>
    <w:p w14:paraId="7D54B38C" w14:textId="77777777" w:rsidR="00C920E5" w:rsidRDefault="00C920E5" w:rsidP="002B66B8">
      <w:pPr>
        <w:spacing w:beforeLines="50" w:before="156" w:afterLines="50" w:after="156" w:line="200" w:lineRule="exact"/>
        <w:ind w:leftChars="300" w:left="630"/>
      </w:pPr>
      <w:r>
        <w:rPr>
          <w:rFonts w:hint="eastAsia"/>
        </w:rPr>
        <w:t xml:space="preserve">4.4.4 </w:t>
      </w:r>
      <w:r>
        <w:rPr>
          <w:rFonts w:hint="eastAsia"/>
        </w:rPr>
        <w:t>射频场感应的传导骚扰抗扰度</w:t>
      </w:r>
    </w:p>
    <w:p w14:paraId="35790416" w14:textId="77777777" w:rsidR="00C920E5" w:rsidRDefault="00C920E5" w:rsidP="002B66B8">
      <w:pPr>
        <w:spacing w:beforeLines="50" w:before="156" w:afterLines="50" w:after="156" w:line="200" w:lineRule="exact"/>
        <w:ind w:leftChars="300" w:left="630"/>
      </w:pPr>
      <w:r>
        <w:rPr>
          <w:rFonts w:hint="eastAsia"/>
        </w:rPr>
        <w:t xml:space="preserve">4.4.5 </w:t>
      </w:r>
      <w:r>
        <w:rPr>
          <w:rFonts w:hint="eastAsia"/>
        </w:rPr>
        <w:t>电快速瞬变脉冲群抗扰度</w:t>
      </w:r>
    </w:p>
    <w:p w14:paraId="7E9E8DFD" w14:textId="77777777" w:rsidR="00C920E5" w:rsidRDefault="00C920E5" w:rsidP="002B66B8">
      <w:pPr>
        <w:spacing w:beforeLines="50" w:before="156" w:afterLines="50" w:after="156" w:line="200" w:lineRule="exact"/>
        <w:ind w:leftChars="300" w:left="630"/>
      </w:pPr>
      <w:r>
        <w:rPr>
          <w:rFonts w:hint="eastAsia"/>
        </w:rPr>
        <w:t xml:space="preserve">4.4.6 </w:t>
      </w:r>
      <w:r>
        <w:rPr>
          <w:rFonts w:hint="eastAsia"/>
        </w:rPr>
        <w:t>电压暂降、短时中断和电压变化抗扰度</w:t>
      </w:r>
    </w:p>
    <w:p w14:paraId="23BA267C" w14:textId="77777777" w:rsidR="00C920E5" w:rsidRDefault="00C920E5" w:rsidP="002B66B8">
      <w:pPr>
        <w:spacing w:beforeLines="50" w:before="156" w:afterLines="50" w:after="156" w:line="200" w:lineRule="exact"/>
        <w:ind w:leftChars="300" w:left="630"/>
      </w:pPr>
      <w:r>
        <w:rPr>
          <w:rFonts w:hint="eastAsia"/>
        </w:rPr>
        <w:t xml:space="preserve">4.4.7 </w:t>
      </w:r>
      <w:r>
        <w:rPr>
          <w:rFonts w:hint="eastAsia"/>
        </w:rPr>
        <w:t>静电放电抗扰度</w:t>
      </w:r>
    </w:p>
    <w:p w14:paraId="37633B63" w14:textId="77777777" w:rsidR="00C920E5" w:rsidRDefault="00C920E5" w:rsidP="002B66B8">
      <w:pPr>
        <w:spacing w:beforeLines="50" w:before="156" w:afterLines="50" w:after="156" w:line="200" w:lineRule="exact"/>
        <w:ind w:leftChars="300" w:left="630"/>
      </w:pPr>
      <w:r>
        <w:rPr>
          <w:rFonts w:hint="eastAsia"/>
        </w:rPr>
        <w:t xml:space="preserve">4.4.8 </w:t>
      </w:r>
      <w:r>
        <w:rPr>
          <w:rFonts w:hint="eastAsia"/>
        </w:rPr>
        <w:t>抗通信线单点断路</w:t>
      </w:r>
    </w:p>
    <w:p w14:paraId="74EA24B8" w14:textId="77777777" w:rsidR="00C920E5" w:rsidRDefault="00C920E5" w:rsidP="002B66B8">
      <w:pPr>
        <w:spacing w:beforeLines="50" w:before="156" w:afterLines="50" w:after="156" w:line="200" w:lineRule="exact"/>
        <w:ind w:leftChars="300" w:left="630"/>
      </w:pPr>
      <w:r>
        <w:rPr>
          <w:rFonts w:hint="eastAsia"/>
        </w:rPr>
        <w:t xml:space="preserve">4.4.9 </w:t>
      </w:r>
      <w:r>
        <w:rPr>
          <w:rFonts w:hint="eastAsia"/>
        </w:rPr>
        <w:t>局部室内机断电适应性</w:t>
      </w:r>
    </w:p>
    <w:p w14:paraId="558FAC4A" w14:textId="77777777" w:rsidR="00C920E5" w:rsidRDefault="00C920E5" w:rsidP="002B66B8">
      <w:pPr>
        <w:spacing w:beforeLines="50" w:before="156" w:afterLines="50" w:after="156" w:line="200" w:lineRule="exact"/>
        <w:ind w:leftChars="300" w:left="630"/>
      </w:pPr>
      <w:r>
        <w:rPr>
          <w:rFonts w:hint="eastAsia"/>
        </w:rPr>
        <w:t xml:space="preserve">4.4.10 </w:t>
      </w:r>
      <w:r>
        <w:rPr>
          <w:rFonts w:hint="eastAsia"/>
        </w:rPr>
        <w:t>制冷剂过充和泄漏提示</w:t>
      </w:r>
    </w:p>
    <w:p w14:paraId="03D1800F" w14:textId="77777777" w:rsidR="00C920E5" w:rsidRDefault="00C920E5" w:rsidP="002B66B8">
      <w:pPr>
        <w:spacing w:beforeLines="50" w:before="156" w:afterLines="50" w:after="156" w:line="200" w:lineRule="exact"/>
        <w:ind w:leftChars="300" w:left="630"/>
      </w:pPr>
      <w:r>
        <w:rPr>
          <w:rFonts w:hint="eastAsia"/>
        </w:rPr>
        <w:t xml:space="preserve">4.4.11 </w:t>
      </w:r>
      <w:r>
        <w:rPr>
          <w:rFonts w:hint="eastAsia"/>
        </w:rPr>
        <w:t>防虫防异物进入</w:t>
      </w:r>
    </w:p>
    <w:p w14:paraId="172A6584" w14:textId="77777777" w:rsidR="00C920E5" w:rsidRDefault="00C920E5" w:rsidP="002B66B8">
      <w:pPr>
        <w:spacing w:beforeLines="50" w:before="156" w:afterLines="50" w:after="156" w:line="200" w:lineRule="exact"/>
        <w:ind w:leftChars="200" w:left="420" w:firstLine="210"/>
      </w:pPr>
      <w:r>
        <w:rPr>
          <w:rFonts w:hint="eastAsia"/>
        </w:rPr>
        <w:t>4.4.12</w:t>
      </w:r>
      <w:r>
        <w:rPr>
          <w:rFonts w:hint="eastAsia"/>
        </w:rPr>
        <w:t>防火</w:t>
      </w:r>
    </w:p>
    <w:p w14:paraId="508536EB" w14:textId="77777777" w:rsidR="00C920E5" w:rsidRDefault="00C920E5" w:rsidP="002B66B8">
      <w:pPr>
        <w:spacing w:beforeLines="50" w:before="156" w:afterLines="50" w:after="156" w:line="200" w:lineRule="exact"/>
        <w:ind w:leftChars="100" w:left="210"/>
      </w:pPr>
      <w:r>
        <w:rPr>
          <w:rFonts w:hint="eastAsia"/>
        </w:rPr>
        <w:t xml:space="preserve">4.5 </w:t>
      </w:r>
      <w:r>
        <w:rPr>
          <w:rFonts w:hint="eastAsia"/>
        </w:rPr>
        <w:t>机组维护可靠性</w:t>
      </w:r>
    </w:p>
    <w:p w14:paraId="2198B788" w14:textId="77777777" w:rsidR="00C920E5" w:rsidRDefault="00C920E5" w:rsidP="002B66B8">
      <w:pPr>
        <w:spacing w:beforeLines="50" w:before="156" w:afterLines="50" w:after="156" w:line="200" w:lineRule="exact"/>
        <w:ind w:leftChars="300" w:left="630"/>
      </w:pPr>
      <w:r>
        <w:rPr>
          <w:rFonts w:hint="eastAsia"/>
        </w:rPr>
        <w:t xml:space="preserve">4.5.1 </w:t>
      </w:r>
      <w:r>
        <w:rPr>
          <w:rFonts w:hint="eastAsia"/>
        </w:rPr>
        <w:t>主动维护性</w:t>
      </w:r>
    </w:p>
    <w:p w14:paraId="7AC58DEE" w14:textId="77777777" w:rsidR="00C920E5" w:rsidRDefault="00C920E5" w:rsidP="002B66B8">
      <w:pPr>
        <w:spacing w:beforeLines="50" w:before="156" w:afterLines="50" w:after="156" w:line="200" w:lineRule="exact"/>
        <w:ind w:leftChars="300" w:left="630"/>
      </w:pPr>
      <w:r>
        <w:rPr>
          <w:rFonts w:hint="eastAsia"/>
        </w:rPr>
        <w:t xml:space="preserve">4.5.2 </w:t>
      </w:r>
      <w:r>
        <w:rPr>
          <w:rFonts w:hint="eastAsia"/>
        </w:rPr>
        <w:t>单元室外机与零部件冗余设计</w:t>
      </w:r>
    </w:p>
    <w:p w14:paraId="07E2E624" w14:textId="77777777" w:rsidR="00C920E5" w:rsidRDefault="00C920E5" w:rsidP="002B66B8">
      <w:pPr>
        <w:spacing w:beforeLines="50" w:before="156" w:afterLines="50" w:after="156" w:line="200" w:lineRule="exact"/>
        <w:ind w:leftChars="300" w:left="630"/>
      </w:pPr>
      <w:r>
        <w:rPr>
          <w:rFonts w:hint="eastAsia"/>
        </w:rPr>
        <w:t xml:space="preserve">4.5.3 </w:t>
      </w:r>
      <w:r>
        <w:rPr>
          <w:rFonts w:hint="eastAsia"/>
        </w:rPr>
        <w:t>机组能力自测</w:t>
      </w:r>
    </w:p>
    <w:p w14:paraId="26A39E2A" w14:textId="77777777" w:rsidR="00C920E5" w:rsidRDefault="00C920E5" w:rsidP="002B66B8">
      <w:pPr>
        <w:spacing w:beforeLines="50" w:before="156" w:afterLines="50" w:after="156" w:line="200" w:lineRule="exact"/>
        <w:ind w:leftChars="300" w:left="630"/>
      </w:pPr>
      <w:r>
        <w:rPr>
          <w:rFonts w:hint="eastAsia"/>
        </w:rPr>
        <w:t xml:space="preserve">4.5.4 </w:t>
      </w:r>
      <w:r>
        <w:rPr>
          <w:rFonts w:hint="eastAsia"/>
        </w:rPr>
        <w:t>机组换热器脏堵自检</w:t>
      </w:r>
    </w:p>
    <w:p w14:paraId="6DF775BD" w14:textId="77777777" w:rsidR="00C920E5" w:rsidRDefault="00C920E5" w:rsidP="002B66B8">
      <w:pPr>
        <w:spacing w:beforeLines="50" w:before="156" w:afterLines="50" w:after="156" w:line="200" w:lineRule="exact"/>
        <w:ind w:leftChars="300" w:left="630"/>
      </w:pPr>
      <w:r>
        <w:rPr>
          <w:rFonts w:hint="eastAsia"/>
        </w:rPr>
        <w:t xml:space="preserve">4.5.5 </w:t>
      </w:r>
      <w:r>
        <w:rPr>
          <w:rFonts w:hint="eastAsia"/>
        </w:rPr>
        <w:t>机组可触及带电部件安全性</w:t>
      </w:r>
    </w:p>
    <w:p w14:paraId="496CD49D" w14:textId="77777777" w:rsidR="00C920E5" w:rsidRDefault="00C920E5" w:rsidP="002C48C1">
      <w:pPr>
        <w:spacing w:beforeLines="50" w:before="156" w:afterLines="50" w:after="156"/>
      </w:pPr>
      <w:r>
        <w:rPr>
          <w:rFonts w:hint="eastAsia"/>
        </w:rPr>
        <w:t>2.5</w:t>
      </w:r>
      <w:r>
        <w:t xml:space="preserve"> </w:t>
      </w:r>
      <w:r>
        <w:rPr>
          <w:rFonts w:hint="eastAsia"/>
          <w:b/>
        </w:rPr>
        <w:t>试验方法</w:t>
      </w:r>
    </w:p>
    <w:p w14:paraId="6F2555BC" w14:textId="77777777" w:rsidR="00C920E5" w:rsidRDefault="00C920E5" w:rsidP="002B66B8">
      <w:pPr>
        <w:spacing w:beforeLines="50" w:before="156" w:afterLines="50" w:after="156" w:line="200" w:lineRule="exact"/>
      </w:pPr>
      <w:r>
        <w:rPr>
          <w:rFonts w:hint="eastAsia"/>
        </w:rPr>
        <w:t xml:space="preserve">5.1 </w:t>
      </w:r>
      <w:r>
        <w:rPr>
          <w:rFonts w:hint="eastAsia"/>
        </w:rPr>
        <w:t>气候环境适应性试验</w:t>
      </w:r>
    </w:p>
    <w:p w14:paraId="0657112D" w14:textId="77777777" w:rsidR="00C920E5" w:rsidRDefault="00C920E5" w:rsidP="002B66B8">
      <w:pPr>
        <w:spacing w:beforeLines="50" w:before="156" w:afterLines="50" w:after="156" w:line="200" w:lineRule="exact"/>
        <w:ind w:leftChars="200" w:left="420"/>
      </w:pPr>
      <w:r>
        <w:rPr>
          <w:rFonts w:hint="eastAsia"/>
        </w:rPr>
        <w:t xml:space="preserve">5.1.1 </w:t>
      </w:r>
      <w:r>
        <w:rPr>
          <w:rFonts w:hint="eastAsia"/>
        </w:rPr>
        <w:t>极限温度环境适应性试验</w:t>
      </w:r>
    </w:p>
    <w:p w14:paraId="553A92D5" w14:textId="77777777" w:rsidR="00C920E5" w:rsidRDefault="00C920E5" w:rsidP="002B66B8">
      <w:pPr>
        <w:spacing w:beforeLines="50" w:before="156" w:afterLines="50" w:after="156" w:line="200" w:lineRule="exact"/>
        <w:ind w:leftChars="200" w:left="420"/>
      </w:pPr>
      <w:r>
        <w:rPr>
          <w:rFonts w:hint="eastAsia"/>
        </w:rPr>
        <w:t xml:space="preserve">5.1.2 </w:t>
      </w:r>
      <w:r>
        <w:rPr>
          <w:rFonts w:hint="eastAsia"/>
        </w:rPr>
        <w:t>耐二氧化硫气体腐蚀性试验</w:t>
      </w:r>
    </w:p>
    <w:p w14:paraId="431FEB04" w14:textId="77777777" w:rsidR="00C920E5" w:rsidRDefault="00C920E5" w:rsidP="002B66B8">
      <w:pPr>
        <w:spacing w:beforeLines="50" w:before="156" w:afterLines="50" w:after="156" w:line="200" w:lineRule="exact"/>
        <w:ind w:leftChars="200" w:left="420"/>
      </w:pPr>
      <w:r>
        <w:rPr>
          <w:rFonts w:hint="eastAsia"/>
        </w:rPr>
        <w:t xml:space="preserve">5.1.3 </w:t>
      </w:r>
      <w:r>
        <w:rPr>
          <w:rFonts w:hint="eastAsia"/>
        </w:rPr>
        <w:t>耐氯化物腐蚀性试验</w:t>
      </w:r>
    </w:p>
    <w:p w14:paraId="3A87D909" w14:textId="77777777" w:rsidR="00C920E5" w:rsidRDefault="00C920E5" w:rsidP="002B66B8">
      <w:pPr>
        <w:spacing w:beforeLines="50" w:before="156" w:afterLines="50" w:after="156" w:line="200" w:lineRule="exact"/>
        <w:ind w:leftChars="200" w:left="420"/>
      </w:pPr>
      <w:r>
        <w:rPr>
          <w:rFonts w:hint="eastAsia"/>
        </w:rPr>
        <w:t xml:space="preserve">5.1.4 </w:t>
      </w:r>
      <w:r>
        <w:rPr>
          <w:rFonts w:hint="eastAsia"/>
        </w:rPr>
        <w:t>常温高湿适应性试验</w:t>
      </w:r>
    </w:p>
    <w:p w14:paraId="089E0D48" w14:textId="77777777" w:rsidR="00C920E5" w:rsidRDefault="00C920E5" w:rsidP="002B66B8">
      <w:pPr>
        <w:spacing w:beforeLines="50" w:before="156" w:afterLines="50" w:after="156" w:line="200" w:lineRule="exact"/>
        <w:ind w:leftChars="200" w:left="420"/>
      </w:pPr>
      <w:r>
        <w:rPr>
          <w:rFonts w:hint="eastAsia"/>
        </w:rPr>
        <w:t xml:space="preserve">5.1.5 </w:t>
      </w:r>
      <w:r>
        <w:rPr>
          <w:rFonts w:hint="eastAsia"/>
        </w:rPr>
        <w:t>抗台风能力试验</w:t>
      </w:r>
    </w:p>
    <w:p w14:paraId="327042EC" w14:textId="77777777" w:rsidR="00C920E5" w:rsidRDefault="00C920E5" w:rsidP="002B66B8">
      <w:pPr>
        <w:spacing w:beforeLines="50" w:before="156" w:afterLines="50" w:after="156" w:line="200" w:lineRule="exact"/>
        <w:ind w:leftChars="200" w:left="420"/>
      </w:pPr>
      <w:r>
        <w:rPr>
          <w:rFonts w:hint="eastAsia"/>
        </w:rPr>
        <w:t xml:space="preserve">5.1.6 </w:t>
      </w:r>
      <w:r>
        <w:rPr>
          <w:rFonts w:hint="eastAsia"/>
        </w:rPr>
        <w:t>抗地震能力试验</w:t>
      </w:r>
    </w:p>
    <w:p w14:paraId="17C42151" w14:textId="77777777" w:rsidR="00C920E5" w:rsidRDefault="00C920E5" w:rsidP="002B66B8">
      <w:pPr>
        <w:spacing w:beforeLines="50" w:before="156" w:afterLines="50" w:after="156" w:line="200" w:lineRule="exact"/>
        <w:ind w:leftChars="200" w:left="420"/>
      </w:pPr>
      <w:r>
        <w:rPr>
          <w:rFonts w:hint="eastAsia"/>
        </w:rPr>
        <w:t xml:space="preserve">5.1.7 </w:t>
      </w:r>
      <w:r>
        <w:rPr>
          <w:rFonts w:hint="eastAsia"/>
        </w:rPr>
        <w:t>高海拔电气元件可靠性试验</w:t>
      </w:r>
    </w:p>
    <w:p w14:paraId="5A3EE223" w14:textId="77777777" w:rsidR="00C920E5" w:rsidRDefault="00C920E5" w:rsidP="002B66B8">
      <w:pPr>
        <w:spacing w:beforeLines="50" w:before="156" w:afterLines="50" w:after="156" w:line="200" w:lineRule="exact"/>
        <w:ind w:leftChars="200" w:left="420"/>
      </w:pPr>
      <w:r>
        <w:rPr>
          <w:rFonts w:hint="eastAsia"/>
        </w:rPr>
        <w:t xml:space="preserve">5.1.8 </w:t>
      </w:r>
      <w:r>
        <w:rPr>
          <w:rFonts w:hint="eastAsia"/>
        </w:rPr>
        <w:t>风雪环境适应性测试</w:t>
      </w:r>
    </w:p>
    <w:p w14:paraId="39763E05" w14:textId="77777777" w:rsidR="00C920E5" w:rsidRDefault="00C920E5" w:rsidP="002B66B8">
      <w:pPr>
        <w:spacing w:beforeLines="50" w:before="156" w:afterLines="50" w:after="156" w:line="200" w:lineRule="exact"/>
        <w:ind w:leftChars="200" w:left="420"/>
      </w:pPr>
      <w:r>
        <w:rPr>
          <w:rFonts w:hint="eastAsia"/>
        </w:rPr>
        <w:t xml:space="preserve">5.1.9 </w:t>
      </w:r>
      <w:r>
        <w:rPr>
          <w:rFonts w:hint="eastAsia"/>
        </w:rPr>
        <w:t>防雨防水能力试验</w:t>
      </w:r>
    </w:p>
    <w:p w14:paraId="08360F7A" w14:textId="77777777" w:rsidR="00C920E5" w:rsidRDefault="00C920E5" w:rsidP="002B66B8">
      <w:pPr>
        <w:spacing w:beforeLines="50" w:before="156" w:afterLines="50" w:after="156" w:line="200" w:lineRule="exact"/>
      </w:pPr>
      <w:r>
        <w:rPr>
          <w:rFonts w:hint="eastAsia"/>
        </w:rPr>
        <w:t xml:space="preserve">5.2 </w:t>
      </w:r>
      <w:r>
        <w:rPr>
          <w:rFonts w:hint="eastAsia"/>
        </w:rPr>
        <w:t>机组包装件运输装卸可靠性试验</w:t>
      </w:r>
    </w:p>
    <w:p w14:paraId="1CFC5DA4" w14:textId="77777777" w:rsidR="00C920E5" w:rsidRDefault="00C920E5" w:rsidP="002B66B8">
      <w:pPr>
        <w:spacing w:beforeLines="50" w:before="156" w:afterLines="50" w:after="156" w:line="200" w:lineRule="exact"/>
        <w:ind w:leftChars="200" w:left="420"/>
      </w:pPr>
      <w:r>
        <w:rPr>
          <w:rFonts w:hint="eastAsia"/>
        </w:rPr>
        <w:t xml:space="preserve">5.2.1 </w:t>
      </w:r>
      <w:r>
        <w:rPr>
          <w:rFonts w:hint="eastAsia"/>
        </w:rPr>
        <w:t>室内机组包装件抗跌落试验</w:t>
      </w:r>
    </w:p>
    <w:p w14:paraId="18A11766" w14:textId="77777777" w:rsidR="00C920E5" w:rsidRDefault="00C920E5" w:rsidP="002B66B8">
      <w:pPr>
        <w:spacing w:beforeLines="50" w:before="156" w:afterLines="50" w:after="156" w:line="200" w:lineRule="exact"/>
        <w:ind w:leftChars="200" w:left="420"/>
      </w:pPr>
      <w:r>
        <w:rPr>
          <w:rFonts w:hint="eastAsia"/>
        </w:rPr>
        <w:t xml:space="preserve">5.2.2 </w:t>
      </w:r>
      <w:r>
        <w:rPr>
          <w:rFonts w:hint="eastAsia"/>
        </w:rPr>
        <w:t>室外机组包装件抗堆码能力试验</w:t>
      </w:r>
    </w:p>
    <w:p w14:paraId="770B6E15" w14:textId="77777777" w:rsidR="00C920E5" w:rsidRDefault="00C920E5" w:rsidP="002B66B8">
      <w:pPr>
        <w:spacing w:beforeLines="50" w:before="156" w:afterLines="50" w:after="156" w:line="200" w:lineRule="exact"/>
        <w:ind w:leftChars="200" w:left="420"/>
      </w:pPr>
      <w:r>
        <w:rPr>
          <w:rFonts w:hint="eastAsia"/>
        </w:rPr>
        <w:t>5.2.3</w:t>
      </w:r>
      <w:r>
        <w:rPr>
          <w:rFonts w:hint="eastAsia"/>
        </w:rPr>
        <w:t>机组包装件运输可靠性试验</w:t>
      </w:r>
    </w:p>
    <w:p w14:paraId="0C8B0728" w14:textId="77777777" w:rsidR="00C920E5" w:rsidRDefault="00C920E5" w:rsidP="002B66B8">
      <w:pPr>
        <w:spacing w:beforeLines="50" w:before="156" w:afterLines="50" w:after="156" w:line="200" w:lineRule="exact"/>
      </w:pPr>
      <w:r>
        <w:rPr>
          <w:rFonts w:hint="eastAsia"/>
        </w:rPr>
        <w:t xml:space="preserve">5.3 </w:t>
      </w:r>
      <w:r>
        <w:rPr>
          <w:rFonts w:hint="eastAsia"/>
        </w:rPr>
        <w:t>机组安装可靠性试验</w:t>
      </w:r>
    </w:p>
    <w:p w14:paraId="4C9E2FD2" w14:textId="77777777" w:rsidR="00C920E5" w:rsidRDefault="00C920E5" w:rsidP="002B66B8">
      <w:pPr>
        <w:spacing w:beforeLines="50" w:before="156" w:afterLines="50" w:after="156" w:line="200" w:lineRule="exact"/>
        <w:ind w:leftChars="200" w:left="420"/>
      </w:pPr>
      <w:r>
        <w:rPr>
          <w:rFonts w:hint="eastAsia"/>
        </w:rPr>
        <w:t>5.3.1</w:t>
      </w:r>
      <w:r>
        <w:rPr>
          <w:rFonts w:hint="eastAsia"/>
        </w:rPr>
        <w:t>机组吊装可靠性</w:t>
      </w:r>
    </w:p>
    <w:p w14:paraId="6B9D5E28" w14:textId="77777777" w:rsidR="00C920E5" w:rsidRDefault="00C920E5" w:rsidP="002B66B8">
      <w:pPr>
        <w:spacing w:beforeLines="50" w:before="156" w:afterLines="50" w:after="156" w:line="200" w:lineRule="exact"/>
        <w:ind w:leftChars="200" w:left="420"/>
      </w:pPr>
      <w:r>
        <w:rPr>
          <w:rFonts w:hint="eastAsia"/>
        </w:rPr>
        <w:t xml:space="preserve">5.3.2 </w:t>
      </w:r>
      <w:r>
        <w:rPr>
          <w:rFonts w:hint="eastAsia"/>
        </w:rPr>
        <w:t>室内机组和室外机组通信线灵活性试验</w:t>
      </w:r>
    </w:p>
    <w:p w14:paraId="0F3220B1" w14:textId="77777777" w:rsidR="00C920E5" w:rsidRDefault="00C920E5" w:rsidP="002B66B8">
      <w:pPr>
        <w:spacing w:beforeLines="50" w:before="156" w:afterLines="50" w:after="156" w:line="200" w:lineRule="exact"/>
        <w:ind w:leftChars="200" w:left="420"/>
      </w:pPr>
      <w:r>
        <w:rPr>
          <w:rFonts w:hint="eastAsia"/>
        </w:rPr>
        <w:lastRenderedPageBreak/>
        <w:t xml:space="preserve">5.3.3 </w:t>
      </w:r>
      <w:r>
        <w:rPr>
          <w:rFonts w:hint="eastAsia"/>
        </w:rPr>
        <w:t>室外机组许可串行供电试验</w:t>
      </w:r>
    </w:p>
    <w:p w14:paraId="111CD908" w14:textId="77777777" w:rsidR="00C920E5" w:rsidRDefault="00C920E5" w:rsidP="002B66B8">
      <w:pPr>
        <w:spacing w:beforeLines="50" w:before="156" w:afterLines="50" w:after="156" w:line="200" w:lineRule="exact"/>
      </w:pPr>
      <w:r>
        <w:rPr>
          <w:rFonts w:hint="eastAsia"/>
        </w:rPr>
        <w:t xml:space="preserve">5.4 </w:t>
      </w:r>
      <w:r>
        <w:rPr>
          <w:rFonts w:hint="eastAsia"/>
        </w:rPr>
        <w:t>机组工作条件下的可靠性试验</w:t>
      </w:r>
    </w:p>
    <w:p w14:paraId="1ABEBA43" w14:textId="77777777" w:rsidR="00C920E5" w:rsidRDefault="00C920E5" w:rsidP="002B66B8">
      <w:pPr>
        <w:spacing w:beforeLines="50" w:before="156" w:afterLines="50" w:after="156" w:line="200" w:lineRule="exact"/>
        <w:ind w:leftChars="200" w:left="420"/>
      </w:pPr>
      <w:r>
        <w:rPr>
          <w:rFonts w:hint="eastAsia"/>
        </w:rPr>
        <w:t xml:space="preserve">5.4.1 </w:t>
      </w:r>
      <w:r>
        <w:rPr>
          <w:rFonts w:hint="eastAsia"/>
        </w:rPr>
        <w:t>供电适应性试验</w:t>
      </w:r>
    </w:p>
    <w:p w14:paraId="21FC5237" w14:textId="77777777" w:rsidR="00C920E5" w:rsidRDefault="00C920E5" w:rsidP="002B66B8">
      <w:pPr>
        <w:spacing w:beforeLines="50" w:before="156" w:afterLines="50" w:after="156" w:line="200" w:lineRule="exact"/>
        <w:ind w:leftChars="200" w:left="420"/>
      </w:pPr>
      <w:r>
        <w:rPr>
          <w:rFonts w:hint="eastAsia"/>
        </w:rPr>
        <w:t xml:space="preserve">5.4.2 </w:t>
      </w:r>
      <w:r>
        <w:rPr>
          <w:rFonts w:hint="eastAsia"/>
        </w:rPr>
        <w:t>电磁辐射抗扰度试验</w:t>
      </w:r>
    </w:p>
    <w:p w14:paraId="67EAD275" w14:textId="77777777" w:rsidR="00C920E5" w:rsidRDefault="00C920E5" w:rsidP="002B66B8">
      <w:pPr>
        <w:spacing w:beforeLines="50" w:before="156" w:afterLines="50" w:after="156" w:line="200" w:lineRule="exact"/>
        <w:ind w:leftChars="200" w:left="420"/>
      </w:pPr>
      <w:r>
        <w:rPr>
          <w:rFonts w:hint="eastAsia"/>
        </w:rPr>
        <w:t xml:space="preserve">5.4.3 </w:t>
      </w:r>
      <w:r>
        <w:rPr>
          <w:rFonts w:hint="eastAsia"/>
        </w:rPr>
        <w:t>浪涌冲击抗扰度试验</w:t>
      </w:r>
    </w:p>
    <w:p w14:paraId="3698C179" w14:textId="77777777" w:rsidR="00C920E5" w:rsidRDefault="00C920E5" w:rsidP="002B66B8">
      <w:pPr>
        <w:spacing w:beforeLines="50" w:before="156" w:afterLines="50" w:after="156" w:line="200" w:lineRule="exact"/>
        <w:ind w:leftChars="200" w:left="420"/>
      </w:pPr>
      <w:r>
        <w:rPr>
          <w:rFonts w:hint="eastAsia"/>
        </w:rPr>
        <w:t xml:space="preserve">5.4.4 </w:t>
      </w:r>
      <w:r>
        <w:rPr>
          <w:rFonts w:hint="eastAsia"/>
        </w:rPr>
        <w:t>射频场感应的传导骚扰抗扰度试验</w:t>
      </w:r>
    </w:p>
    <w:p w14:paraId="1D43192C" w14:textId="77777777" w:rsidR="00C920E5" w:rsidRDefault="00C920E5" w:rsidP="002B66B8">
      <w:pPr>
        <w:spacing w:beforeLines="50" w:before="156" w:afterLines="50" w:after="156" w:line="200" w:lineRule="exact"/>
        <w:ind w:leftChars="200" w:left="420"/>
      </w:pPr>
      <w:r>
        <w:rPr>
          <w:rFonts w:hint="eastAsia"/>
        </w:rPr>
        <w:t xml:space="preserve">5.4.5 </w:t>
      </w:r>
      <w:r>
        <w:rPr>
          <w:rFonts w:hint="eastAsia"/>
        </w:rPr>
        <w:t>电快速瞬变脉冲群抗扰度试验</w:t>
      </w:r>
    </w:p>
    <w:p w14:paraId="32297B23" w14:textId="77777777" w:rsidR="00C920E5" w:rsidRDefault="00C920E5" w:rsidP="002B66B8">
      <w:pPr>
        <w:spacing w:beforeLines="50" w:before="156" w:afterLines="50" w:after="156" w:line="200" w:lineRule="exact"/>
        <w:ind w:leftChars="200" w:left="420"/>
      </w:pPr>
      <w:r>
        <w:rPr>
          <w:rFonts w:hint="eastAsia"/>
        </w:rPr>
        <w:t xml:space="preserve">5.4.6 </w:t>
      </w:r>
      <w:r>
        <w:rPr>
          <w:rFonts w:hint="eastAsia"/>
        </w:rPr>
        <w:t>电压暂降、短时中断和电压变化抗扰度试验</w:t>
      </w:r>
    </w:p>
    <w:p w14:paraId="7C65B27F" w14:textId="77777777" w:rsidR="00C920E5" w:rsidRDefault="00C920E5" w:rsidP="002B66B8">
      <w:pPr>
        <w:spacing w:beforeLines="50" w:before="156" w:afterLines="50" w:after="156" w:line="200" w:lineRule="exact"/>
        <w:ind w:leftChars="200" w:left="420"/>
      </w:pPr>
      <w:r>
        <w:rPr>
          <w:rFonts w:hint="eastAsia"/>
        </w:rPr>
        <w:t xml:space="preserve">5.4.7 </w:t>
      </w:r>
      <w:r>
        <w:rPr>
          <w:rFonts w:hint="eastAsia"/>
        </w:rPr>
        <w:t>静电放电抗扰度试验</w:t>
      </w:r>
    </w:p>
    <w:p w14:paraId="647DA899" w14:textId="77777777" w:rsidR="00C920E5" w:rsidRDefault="00C920E5" w:rsidP="002B66B8">
      <w:pPr>
        <w:spacing w:beforeLines="50" w:before="156" w:afterLines="50" w:after="156" w:line="200" w:lineRule="exact"/>
        <w:ind w:leftChars="200" w:left="420"/>
      </w:pPr>
      <w:r>
        <w:rPr>
          <w:rFonts w:hint="eastAsia"/>
        </w:rPr>
        <w:t xml:space="preserve">5.4.8 </w:t>
      </w:r>
      <w:r>
        <w:rPr>
          <w:rFonts w:hint="eastAsia"/>
        </w:rPr>
        <w:t>抗通信线单点断路试验</w:t>
      </w:r>
    </w:p>
    <w:p w14:paraId="43B9D62A" w14:textId="77777777" w:rsidR="00C920E5" w:rsidRDefault="00C920E5" w:rsidP="002B66B8">
      <w:pPr>
        <w:spacing w:beforeLines="50" w:before="156" w:afterLines="50" w:after="156" w:line="200" w:lineRule="exact"/>
        <w:ind w:leftChars="200" w:left="420"/>
      </w:pPr>
      <w:r>
        <w:rPr>
          <w:rFonts w:hint="eastAsia"/>
        </w:rPr>
        <w:t xml:space="preserve">5.4.9 </w:t>
      </w:r>
      <w:r>
        <w:rPr>
          <w:rFonts w:hint="eastAsia"/>
        </w:rPr>
        <w:t>局部室内机断电适应性试验</w:t>
      </w:r>
    </w:p>
    <w:p w14:paraId="4B59E844" w14:textId="77777777" w:rsidR="00C920E5" w:rsidRDefault="00C920E5" w:rsidP="002B66B8">
      <w:pPr>
        <w:spacing w:beforeLines="50" w:before="156" w:afterLines="50" w:after="156" w:line="200" w:lineRule="exact"/>
        <w:ind w:leftChars="200" w:left="420"/>
      </w:pPr>
      <w:r>
        <w:rPr>
          <w:rFonts w:hint="eastAsia"/>
        </w:rPr>
        <w:t>5.4.11</w:t>
      </w:r>
      <w:r>
        <w:rPr>
          <w:rFonts w:hint="eastAsia"/>
        </w:rPr>
        <w:t>防虫防异物进入试验</w:t>
      </w:r>
    </w:p>
    <w:p w14:paraId="53305ED4" w14:textId="77777777" w:rsidR="00C920E5" w:rsidRDefault="00C920E5" w:rsidP="002B66B8">
      <w:pPr>
        <w:spacing w:beforeLines="50" w:before="156" w:afterLines="50" w:after="156" w:line="200" w:lineRule="exact"/>
        <w:ind w:leftChars="200" w:left="420"/>
      </w:pPr>
      <w:r>
        <w:rPr>
          <w:rFonts w:hint="eastAsia"/>
        </w:rPr>
        <w:t xml:space="preserve">5.4.12 </w:t>
      </w:r>
      <w:r>
        <w:rPr>
          <w:rFonts w:hint="eastAsia"/>
        </w:rPr>
        <w:t>防火试验</w:t>
      </w:r>
    </w:p>
    <w:p w14:paraId="01B2DAF6" w14:textId="77777777" w:rsidR="00C920E5" w:rsidRDefault="00C920E5" w:rsidP="002B66B8">
      <w:pPr>
        <w:spacing w:beforeLines="50" w:before="156" w:afterLines="50" w:after="156" w:line="200" w:lineRule="exact"/>
        <w:ind w:leftChars="200" w:left="420"/>
      </w:pPr>
      <w:r>
        <w:rPr>
          <w:rFonts w:hint="eastAsia"/>
        </w:rPr>
        <w:t xml:space="preserve">5.4.10 </w:t>
      </w:r>
      <w:r>
        <w:rPr>
          <w:rFonts w:hint="eastAsia"/>
        </w:rPr>
        <w:t>制冷剂过充和泄漏提示试验</w:t>
      </w:r>
    </w:p>
    <w:p w14:paraId="4586D114" w14:textId="77777777" w:rsidR="00C920E5" w:rsidRDefault="00C920E5" w:rsidP="002B66B8">
      <w:pPr>
        <w:spacing w:beforeLines="50" w:before="156" w:afterLines="50" w:after="156" w:line="200" w:lineRule="exact"/>
      </w:pPr>
      <w:r>
        <w:rPr>
          <w:rFonts w:hint="eastAsia"/>
        </w:rPr>
        <w:t xml:space="preserve">5.5 </w:t>
      </w:r>
      <w:r>
        <w:rPr>
          <w:rFonts w:hint="eastAsia"/>
        </w:rPr>
        <w:t>机组维护可靠性试验</w:t>
      </w:r>
    </w:p>
    <w:p w14:paraId="600FD192" w14:textId="77777777" w:rsidR="00C920E5" w:rsidRDefault="00C920E5" w:rsidP="002B66B8">
      <w:pPr>
        <w:spacing w:beforeLines="50" w:before="156" w:afterLines="50" w:after="156" w:line="200" w:lineRule="exact"/>
        <w:ind w:leftChars="200" w:left="420"/>
      </w:pPr>
      <w:r>
        <w:rPr>
          <w:rFonts w:hint="eastAsia"/>
        </w:rPr>
        <w:t xml:space="preserve">5.5.1 </w:t>
      </w:r>
      <w:r>
        <w:rPr>
          <w:rFonts w:hint="eastAsia"/>
        </w:rPr>
        <w:t>主动维护性试验</w:t>
      </w:r>
    </w:p>
    <w:p w14:paraId="59E7AEB2" w14:textId="77777777" w:rsidR="00C920E5" w:rsidRDefault="00C920E5" w:rsidP="002B66B8">
      <w:pPr>
        <w:spacing w:beforeLines="50" w:before="156" w:afterLines="50" w:after="156" w:line="200" w:lineRule="exact"/>
        <w:ind w:leftChars="200" w:left="420"/>
      </w:pPr>
      <w:r>
        <w:rPr>
          <w:rFonts w:hint="eastAsia"/>
        </w:rPr>
        <w:t xml:space="preserve">5.5.2 </w:t>
      </w:r>
      <w:r>
        <w:rPr>
          <w:rFonts w:hint="eastAsia"/>
        </w:rPr>
        <w:t>单元室外机与零部件冗余设计试验</w:t>
      </w:r>
    </w:p>
    <w:p w14:paraId="2825C8A5" w14:textId="77777777" w:rsidR="00C920E5" w:rsidRDefault="00C920E5" w:rsidP="002B66B8">
      <w:pPr>
        <w:spacing w:beforeLines="50" w:before="156" w:afterLines="50" w:after="156" w:line="200" w:lineRule="exact"/>
        <w:ind w:leftChars="200" w:left="420"/>
      </w:pPr>
      <w:r>
        <w:rPr>
          <w:rFonts w:hint="eastAsia"/>
        </w:rPr>
        <w:t xml:space="preserve">5.5.3 </w:t>
      </w:r>
      <w:r>
        <w:rPr>
          <w:rFonts w:hint="eastAsia"/>
        </w:rPr>
        <w:t>机组能力自测试验</w:t>
      </w:r>
    </w:p>
    <w:p w14:paraId="4C8F1D95" w14:textId="77777777" w:rsidR="00C920E5" w:rsidRDefault="00C920E5" w:rsidP="002B66B8">
      <w:pPr>
        <w:spacing w:beforeLines="50" w:before="156" w:afterLines="50" w:after="156" w:line="200" w:lineRule="exact"/>
        <w:ind w:leftChars="200" w:left="420"/>
      </w:pPr>
      <w:r>
        <w:rPr>
          <w:rFonts w:hint="eastAsia"/>
        </w:rPr>
        <w:t xml:space="preserve">5.5.4 </w:t>
      </w:r>
      <w:r>
        <w:rPr>
          <w:rFonts w:hint="eastAsia"/>
        </w:rPr>
        <w:t>机组换热器脏堵自检试验</w:t>
      </w:r>
    </w:p>
    <w:p w14:paraId="296ECD73" w14:textId="77777777" w:rsidR="00C920E5" w:rsidRDefault="00C920E5" w:rsidP="002B66B8">
      <w:pPr>
        <w:spacing w:beforeLines="50" w:before="156" w:afterLines="50" w:after="156" w:line="200" w:lineRule="exact"/>
        <w:ind w:leftChars="200" w:left="420"/>
      </w:pPr>
      <w:r>
        <w:rPr>
          <w:rFonts w:hint="eastAsia"/>
        </w:rPr>
        <w:t xml:space="preserve">5.5.5 </w:t>
      </w:r>
      <w:r>
        <w:rPr>
          <w:rFonts w:hint="eastAsia"/>
        </w:rPr>
        <w:t>机组可触及带电部件安全性试验</w:t>
      </w:r>
    </w:p>
    <w:p w14:paraId="1ACC72F8" w14:textId="77777777" w:rsidR="00C920E5" w:rsidRDefault="00C920E5" w:rsidP="00DD7DCD">
      <w:pPr>
        <w:spacing w:beforeLines="50" w:before="156" w:afterLines="50" w:after="156"/>
        <w:rPr>
          <w:b/>
        </w:rPr>
      </w:pPr>
      <w:r w:rsidRPr="00DD7DCD">
        <w:rPr>
          <w:rFonts w:hint="eastAsia"/>
          <w:b/>
        </w:rPr>
        <w:t>三、主要试验（或验证）情况</w:t>
      </w:r>
      <w:r w:rsidRPr="00DD7DCD">
        <w:rPr>
          <w:rFonts w:hint="eastAsia"/>
          <w:b/>
        </w:rPr>
        <w:t xml:space="preserve"> </w:t>
      </w:r>
    </w:p>
    <w:p w14:paraId="306364CB" w14:textId="77777777" w:rsidR="00C920E5" w:rsidRPr="005C0EB5" w:rsidRDefault="00C920E5" w:rsidP="00DD7DCD">
      <w:pPr>
        <w:spacing w:beforeLines="50" w:before="156" w:afterLines="50" w:after="156"/>
      </w:pPr>
      <w:r w:rsidRPr="005C0EB5">
        <w:t xml:space="preserve">    </w:t>
      </w:r>
      <w:r w:rsidRPr="005C0EB5">
        <w:rPr>
          <w:rFonts w:hint="eastAsia"/>
        </w:rPr>
        <w:t>标准稿件中各子项的评价方法和判定标准参考相近行业的相关标准</w:t>
      </w:r>
      <w:r>
        <w:rPr>
          <w:rFonts w:hint="eastAsia"/>
        </w:rPr>
        <w:t>，相关试验参数在多次标准会议中各企业代表进行了充分的讨论，最终稿件参数的确定也参考了主流厂商的意见。起草单位对标准文件中各项进行过摸底测试，确定了试验方法可行，参数设置合理，符合标准主旨可靠性提升的要求。</w:t>
      </w:r>
    </w:p>
    <w:p w14:paraId="701E8B45" w14:textId="77777777" w:rsidR="00C920E5" w:rsidRPr="00DD7DCD" w:rsidRDefault="00C920E5" w:rsidP="00DD7DCD">
      <w:pPr>
        <w:spacing w:beforeLines="50" w:before="156" w:afterLines="50" w:after="156"/>
        <w:rPr>
          <w:b/>
        </w:rPr>
      </w:pPr>
      <w:r w:rsidRPr="00DD7DCD">
        <w:rPr>
          <w:rFonts w:hint="eastAsia"/>
          <w:b/>
        </w:rPr>
        <w:t>四、标准中涉及专利的情况</w:t>
      </w:r>
      <w:r w:rsidRPr="00DD7DCD">
        <w:rPr>
          <w:rFonts w:hint="eastAsia"/>
          <w:b/>
        </w:rPr>
        <w:t xml:space="preserve"> </w:t>
      </w:r>
    </w:p>
    <w:p w14:paraId="5ED1D9DD" w14:textId="77777777" w:rsidR="00C920E5" w:rsidRDefault="00C920E5" w:rsidP="005C0EB5">
      <w:pPr>
        <w:ind w:firstLineChars="200" w:firstLine="420"/>
      </w:pPr>
      <w:r>
        <w:rPr>
          <w:rFonts w:hint="eastAsia"/>
        </w:rPr>
        <w:t>本标准不涉及专利问题。</w:t>
      </w:r>
      <w:r>
        <w:rPr>
          <w:rFonts w:hint="eastAsia"/>
        </w:rPr>
        <w:t xml:space="preserve"> </w:t>
      </w:r>
    </w:p>
    <w:p w14:paraId="339FE09B" w14:textId="77777777" w:rsidR="00C920E5" w:rsidRPr="00DD7DCD" w:rsidRDefault="00C920E5" w:rsidP="00DD7DCD">
      <w:pPr>
        <w:spacing w:beforeLines="50" w:before="156" w:afterLines="50" w:after="156"/>
        <w:rPr>
          <w:b/>
        </w:rPr>
      </w:pPr>
      <w:r w:rsidRPr="00DD7DCD">
        <w:rPr>
          <w:rFonts w:hint="eastAsia"/>
          <w:b/>
        </w:rPr>
        <w:t>五、预期达到的社会效益、对产业发展的作用等情况</w:t>
      </w:r>
      <w:r w:rsidRPr="00DD7DCD">
        <w:rPr>
          <w:rFonts w:hint="eastAsia"/>
          <w:b/>
        </w:rPr>
        <w:t xml:space="preserve"> </w:t>
      </w:r>
    </w:p>
    <w:p w14:paraId="177874AD" w14:textId="77777777" w:rsidR="00C920E5" w:rsidRDefault="00C920E5" w:rsidP="005C0EB5">
      <w:pPr>
        <w:ind w:firstLineChars="200" w:firstLine="420"/>
      </w:pPr>
      <w:r w:rsidRPr="00882048">
        <w:rPr>
          <w:rFonts w:hint="eastAsia"/>
        </w:rPr>
        <w:t>本标准基于多联机组几十年发展过程中不断积累的市场痛点问题和用户实际的客观需求，</w:t>
      </w:r>
      <w:r>
        <w:rPr>
          <w:rFonts w:hint="eastAsia"/>
        </w:rPr>
        <w:t>充分考虑了当今新产品、新技术的发展趋势，跟进了国家政策对于产品标准的需求，</w:t>
      </w:r>
      <w:r w:rsidRPr="00882048">
        <w:rPr>
          <w:rFonts w:hint="eastAsia"/>
        </w:rPr>
        <w:t>以产品可靠性的提升为主旨，对产品全生命周期进</w:t>
      </w:r>
      <w:r w:rsidRPr="00882048">
        <w:rPr>
          <w:rFonts w:hint="eastAsia"/>
        </w:rPr>
        <w:t>3</w:t>
      </w:r>
      <w:r>
        <w:rPr>
          <w:rFonts w:hint="eastAsia"/>
        </w:rPr>
        <w:t>4</w:t>
      </w:r>
      <w:r w:rsidRPr="00882048">
        <w:rPr>
          <w:rFonts w:hint="eastAsia"/>
        </w:rPr>
        <w:t>个维度进行可靠性的评价，是行业里第一个多维度、多专业的评价标准。以往，当产品在本标准中涉及的某些场景中运行时，各厂商按照自己的标准体系和对产品的理解进行产品的设计，必然会出现产品质量参差不齐，产品的可靠</w:t>
      </w:r>
      <w:r>
        <w:rPr>
          <w:rFonts w:hint="eastAsia"/>
        </w:rPr>
        <w:t>性没法得到保证。通过本标准</w:t>
      </w:r>
      <w:r>
        <w:rPr>
          <w:rFonts w:hint="eastAsia"/>
        </w:rPr>
        <w:lastRenderedPageBreak/>
        <w:t>的制定，为行业提供了统一的标准依据，为规范</w:t>
      </w:r>
      <w:r w:rsidRPr="008F6E76">
        <w:t>多联式空调</w:t>
      </w:r>
      <w:r w:rsidRPr="008F6E76">
        <w:t>(</w:t>
      </w:r>
      <w:r w:rsidRPr="008F6E76">
        <w:t>热泵</w:t>
      </w:r>
      <w:r w:rsidRPr="008F6E76">
        <w:t>)</w:t>
      </w:r>
      <w:r w:rsidRPr="008F6E76">
        <w:t>机组</w:t>
      </w:r>
      <w:r>
        <w:rPr>
          <w:rFonts w:hint="eastAsia"/>
        </w:rPr>
        <w:t>行业发展奠定了基础，能更好地提升产品质量、规范行业良性竞争，引导行业向着更加健康的方向发展</w:t>
      </w:r>
    </w:p>
    <w:p w14:paraId="0320C693" w14:textId="77777777" w:rsidR="00C920E5" w:rsidRDefault="00C920E5" w:rsidP="00DD7DCD">
      <w:pPr>
        <w:spacing w:beforeLines="50" w:before="156" w:afterLines="50" w:after="156"/>
        <w:rPr>
          <w:b/>
        </w:rPr>
      </w:pPr>
      <w:r w:rsidRPr="00DD7DCD">
        <w:rPr>
          <w:rFonts w:hint="eastAsia"/>
          <w:b/>
        </w:rPr>
        <w:t>六、与国际、国外对比情况</w:t>
      </w:r>
      <w:r w:rsidRPr="00DD7DCD">
        <w:rPr>
          <w:rFonts w:hint="eastAsia"/>
          <w:b/>
        </w:rPr>
        <w:t xml:space="preserve"> </w:t>
      </w:r>
    </w:p>
    <w:p w14:paraId="1B6EB1F2" w14:textId="77777777" w:rsidR="00C920E5" w:rsidRPr="001354D5" w:rsidRDefault="00C920E5" w:rsidP="00DD7DCD">
      <w:pPr>
        <w:spacing w:beforeLines="50" w:before="156" w:afterLines="50" w:after="156"/>
      </w:pPr>
      <w:r>
        <w:rPr>
          <w:b/>
        </w:rPr>
        <w:t xml:space="preserve"> </w:t>
      </w:r>
      <w:r w:rsidRPr="001354D5">
        <w:t xml:space="preserve">  </w:t>
      </w:r>
      <w:r>
        <w:rPr>
          <w:rFonts w:hint="eastAsia"/>
        </w:rPr>
        <w:t>国际上目前暂时没有</w:t>
      </w:r>
      <w:r w:rsidRPr="001354D5">
        <w:rPr>
          <w:rFonts w:hint="eastAsia"/>
        </w:rPr>
        <w:t>多联机组设计生产环节、应用环节以及维护环节全生命周期过程</w:t>
      </w:r>
      <w:r>
        <w:rPr>
          <w:rFonts w:hint="eastAsia"/>
        </w:rPr>
        <w:t>的可靠性提升的评价方法。但本标准制定过程中部分参考了同类国际和国外标准的设计思想，考虑了产品在国内的发展现状，设置了适合国内情况的试验方法和技术要求。</w:t>
      </w:r>
    </w:p>
    <w:p w14:paraId="00AD61C5" w14:textId="77777777" w:rsidR="00C920E5" w:rsidRPr="00DD7DCD" w:rsidRDefault="00C920E5" w:rsidP="00DD7DCD">
      <w:pPr>
        <w:spacing w:beforeLines="50" w:before="156" w:afterLines="50" w:after="156"/>
        <w:rPr>
          <w:b/>
        </w:rPr>
      </w:pPr>
      <w:r w:rsidRPr="00DD7DCD">
        <w:rPr>
          <w:rFonts w:hint="eastAsia"/>
          <w:b/>
        </w:rPr>
        <w:t>七、在标准体系中的位置，与现行相关法律、法规、规章及相关标准，特别是强制性标准的协调性</w:t>
      </w:r>
      <w:r w:rsidRPr="00DD7DCD">
        <w:rPr>
          <w:rFonts w:hint="eastAsia"/>
          <w:b/>
        </w:rPr>
        <w:t xml:space="preserve"> </w:t>
      </w:r>
    </w:p>
    <w:p w14:paraId="168C664F" w14:textId="77777777" w:rsidR="00C920E5" w:rsidRDefault="00C920E5" w:rsidP="00330989">
      <w:pPr>
        <w:spacing w:beforeLines="50" w:before="156" w:afterLines="50" w:after="156"/>
        <w:ind w:firstLineChars="200" w:firstLine="420"/>
      </w:pPr>
      <w:r>
        <w:rPr>
          <w:rFonts w:hint="eastAsia"/>
        </w:rPr>
        <w:t>本标准属于冷冻空调设备技术标准体系中的“</w:t>
      </w:r>
      <w:r w:rsidRPr="008F6E76">
        <w:t>多联式空调</w:t>
      </w:r>
      <w:r w:rsidRPr="008F6E76">
        <w:t>(</w:t>
      </w:r>
      <w:r w:rsidRPr="008F6E76">
        <w:t>热泵</w:t>
      </w:r>
      <w:r w:rsidRPr="008F6E76">
        <w:t>)</w:t>
      </w:r>
      <w:r w:rsidRPr="008F6E76">
        <w:t>机组</w:t>
      </w:r>
      <w:r>
        <w:rPr>
          <w:rFonts w:hint="eastAsia"/>
        </w:rPr>
        <w:t>”类。</w:t>
      </w:r>
      <w:r>
        <w:rPr>
          <w:rFonts w:hint="eastAsia"/>
        </w:rPr>
        <w:t xml:space="preserve"> </w:t>
      </w:r>
    </w:p>
    <w:p w14:paraId="233DB0D4" w14:textId="77777777" w:rsidR="00C920E5" w:rsidRDefault="00C920E5" w:rsidP="00330989">
      <w:pPr>
        <w:ind w:firstLineChars="200" w:firstLine="420"/>
      </w:pPr>
      <w:r>
        <w:rPr>
          <w:rFonts w:hint="eastAsia"/>
        </w:rPr>
        <w:t>本标准与现行法律、法规、强制性国家标准及相关标准协调一致。</w:t>
      </w:r>
      <w:r>
        <w:rPr>
          <w:rFonts w:hint="eastAsia"/>
        </w:rPr>
        <w:t xml:space="preserve"> </w:t>
      </w:r>
    </w:p>
    <w:p w14:paraId="10B588FA" w14:textId="77777777" w:rsidR="00C920E5" w:rsidRPr="00DD7DCD" w:rsidRDefault="00C920E5" w:rsidP="00DD7DCD">
      <w:pPr>
        <w:spacing w:beforeLines="50" w:before="156" w:afterLines="50" w:after="156"/>
        <w:rPr>
          <w:b/>
        </w:rPr>
      </w:pPr>
      <w:r w:rsidRPr="00DD7DCD">
        <w:rPr>
          <w:rFonts w:hint="eastAsia"/>
          <w:b/>
        </w:rPr>
        <w:t>八、重大分歧意见的处理经过和依据</w:t>
      </w:r>
      <w:r w:rsidRPr="00DD7DCD">
        <w:rPr>
          <w:rFonts w:hint="eastAsia"/>
          <w:b/>
        </w:rPr>
        <w:t xml:space="preserve"> </w:t>
      </w:r>
    </w:p>
    <w:p w14:paraId="1F549363" w14:textId="77777777" w:rsidR="00C920E5" w:rsidRDefault="00C920E5" w:rsidP="00B93602">
      <w:r>
        <w:rPr>
          <w:rFonts w:hint="eastAsia"/>
        </w:rPr>
        <w:t>无。</w:t>
      </w:r>
      <w:r>
        <w:rPr>
          <w:rFonts w:hint="eastAsia"/>
        </w:rPr>
        <w:t xml:space="preserve"> </w:t>
      </w:r>
    </w:p>
    <w:p w14:paraId="0AA6ED69" w14:textId="77777777" w:rsidR="00C920E5" w:rsidRPr="00DD7DCD" w:rsidRDefault="00C920E5" w:rsidP="00DD7DCD">
      <w:pPr>
        <w:spacing w:beforeLines="50" w:before="156" w:afterLines="50" w:after="156"/>
        <w:rPr>
          <w:b/>
        </w:rPr>
      </w:pPr>
      <w:r w:rsidRPr="00DD7DCD">
        <w:rPr>
          <w:rFonts w:hint="eastAsia"/>
          <w:b/>
        </w:rPr>
        <w:t>九、标准性质的建议说明</w:t>
      </w:r>
      <w:r w:rsidRPr="00DD7DCD">
        <w:rPr>
          <w:rFonts w:hint="eastAsia"/>
          <w:b/>
        </w:rPr>
        <w:t xml:space="preserve"> </w:t>
      </w:r>
    </w:p>
    <w:p w14:paraId="40EE85F6" w14:textId="77777777" w:rsidR="00C920E5" w:rsidRDefault="00C920E5" w:rsidP="00B93602">
      <w:r>
        <w:rPr>
          <w:rFonts w:hint="eastAsia"/>
        </w:rPr>
        <w:t>建议本标准的性质为推荐性团体标准。</w:t>
      </w:r>
      <w:r>
        <w:rPr>
          <w:rFonts w:hint="eastAsia"/>
        </w:rPr>
        <w:t xml:space="preserve"> </w:t>
      </w:r>
    </w:p>
    <w:p w14:paraId="19960207" w14:textId="77777777" w:rsidR="00C920E5" w:rsidRPr="00DD7DCD" w:rsidRDefault="00C920E5" w:rsidP="00DD7DCD">
      <w:pPr>
        <w:spacing w:beforeLines="50" w:before="156" w:afterLines="50" w:after="156"/>
        <w:rPr>
          <w:b/>
        </w:rPr>
      </w:pPr>
      <w:r w:rsidRPr="00DD7DCD">
        <w:rPr>
          <w:rFonts w:hint="eastAsia"/>
          <w:b/>
        </w:rPr>
        <w:t>十、贯彻标准的要求和措施建议</w:t>
      </w:r>
      <w:r w:rsidRPr="00DD7DCD">
        <w:rPr>
          <w:rFonts w:hint="eastAsia"/>
          <w:b/>
        </w:rPr>
        <w:t xml:space="preserve"> </w:t>
      </w:r>
    </w:p>
    <w:p w14:paraId="2AD885A2" w14:textId="77777777" w:rsidR="00C920E5" w:rsidRDefault="00C920E5" w:rsidP="00B93602">
      <w:r>
        <w:rPr>
          <w:rFonts w:hint="eastAsia"/>
        </w:rPr>
        <w:t>建议本标准批准发布</w:t>
      </w:r>
      <w:r>
        <w:rPr>
          <w:rFonts w:hint="eastAsia"/>
        </w:rPr>
        <w:t>X</w:t>
      </w:r>
      <w:r>
        <w:rPr>
          <w:rFonts w:hint="eastAsia"/>
        </w:rPr>
        <w:t>个月后实施。</w:t>
      </w:r>
      <w:r>
        <w:rPr>
          <w:rFonts w:hint="eastAsia"/>
        </w:rPr>
        <w:t xml:space="preserve"> </w:t>
      </w:r>
    </w:p>
    <w:p w14:paraId="4F8B6F71" w14:textId="77777777" w:rsidR="00C920E5" w:rsidRPr="00DD7DCD" w:rsidRDefault="00C920E5" w:rsidP="00DD7DCD">
      <w:pPr>
        <w:spacing w:beforeLines="50" w:before="156" w:afterLines="50" w:after="156"/>
        <w:rPr>
          <w:b/>
        </w:rPr>
      </w:pPr>
      <w:r w:rsidRPr="00DD7DCD">
        <w:rPr>
          <w:rFonts w:hint="eastAsia"/>
          <w:b/>
        </w:rPr>
        <w:t>十一、废止现行相关标准的建议</w:t>
      </w:r>
      <w:r w:rsidRPr="00DD7DCD">
        <w:rPr>
          <w:rFonts w:hint="eastAsia"/>
          <w:b/>
        </w:rPr>
        <w:t xml:space="preserve"> </w:t>
      </w:r>
    </w:p>
    <w:p w14:paraId="333F28DA" w14:textId="77777777" w:rsidR="00C920E5" w:rsidRDefault="00C920E5" w:rsidP="00B93602">
      <w:r>
        <w:rPr>
          <w:rFonts w:hint="eastAsia"/>
        </w:rPr>
        <w:t>无。</w:t>
      </w:r>
      <w:r>
        <w:rPr>
          <w:rFonts w:hint="eastAsia"/>
        </w:rPr>
        <w:t xml:space="preserve"> </w:t>
      </w:r>
    </w:p>
    <w:p w14:paraId="425CB6C0" w14:textId="650E0963" w:rsidR="00195D0B" w:rsidRDefault="00195D0B" w:rsidP="00195D0B">
      <w:pPr>
        <w:spacing w:line="276" w:lineRule="auto"/>
        <w:rPr>
          <w:color w:val="000000" w:themeColor="text1"/>
          <w:sz w:val="18"/>
          <w:szCs w:val="18"/>
        </w:rPr>
      </w:pPr>
    </w:p>
    <w:p w14:paraId="190F1521" w14:textId="3C5C4F3A" w:rsidR="00C920E5" w:rsidRPr="00C920E5" w:rsidRDefault="00C920E5" w:rsidP="00C920E5">
      <w:pPr>
        <w:rPr>
          <w:rFonts w:ascii="Times New Roman" w:hAnsi="Times New Roman" w:cs="Times New Roman"/>
        </w:rPr>
      </w:pPr>
      <w:r>
        <w:rPr>
          <w:rFonts w:hint="eastAsia"/>
          <w:color w:val="000000" w:themeColor="text1"/>
          <w:sz w:val="18"/>
          <w:szCs w:val="18"/>
        </w:rPr>
        <w:t xml:space="preserve">                              </w:t>
      </w:r>
      <w:r w:rsidRPr="00C920E5">
        <w:rPr>
          <w:rFonts w:ascii="Times New Roman" w:hAnsi="Times New Roman" w:cs="Times New Roman"/>
          <w:color w:val="000000" w:themeColor="text1"/>
          <w:sz w:val="18"/>
          <w:szCs w:val="18"/>
        </w:rPr>
        <w:t xml:space="preserve"> </w:t>
      </w:r>
      <w:r w:rsidRPr="00C920E5">
        <w:rPr>
          <w:rFonts w:ascii="Times New Roman" w:hAnsi="Times New Roman" w:cs="Times New Roman"/>
        </w:rPr>
        <w:t xml:space="preserve"> </w:t>
      </w:r>
      <w:r w:rsidRPr="00C920E5">
        <w:rPr>
          <w:rFonts w:ascii="Times New Roman" w:hAnsi="Times New Roman" w:cs="Times New Roman"/>
        </w:rPr>
        <w:t>《多联式空调（热泵）机组可靠性提升要求及试验方法》编制组</w:t>
      </w:r>
    </w:p>
    <w:p w14:paraId="57EF1A53" w14:textId="218FFA41" w:rsidR="00C920E5" w:rsidRPr="00C920E5" w:rsidRDefault="00C920E5" w:rsidP="00C920E5">
      <w:pPr>
        <w:rPr>
          <w:rFonts w:ascii="Times New Roman" w:hAnsi="Times New Roman" w:cs="Times New Roman"/>
        </w:rPr>
      </w:pPr>
      <w:r w:rsidRPr="00C920E5">
        <w:rPr>
          <w:rFonts w:ascii="Times New Roman" w:hAnsi="Times New Roman" w:cs="Times New Roman"/>
        </w:rPr>
        <w:t xml:space="preserve">                                                     2022</w:t>
      </w:r>
      <w:r w:rsidRPr="00C920E5">
        <w:rPr>
          <w:rFonts w:ascii="Times New Roman" w:hAnsi="Times New Roman" w:cs="Times New Roman"/>
        </w:rPr>
        <w:t>年</w:t>
      </w:r>
      <w:r w:rsidRPr="00C920E5">
        <w:rPr>
          <w:rFonts w:ascii="Times New Roman" w:hAnsi="Times New Roman" w:cs="Times New Roman"/>
        </w:rPr>
        <w:t>1</w:t>
      </w:r>
      <w:r w:rsidRPr="00C920E5">
        <w:rPr>
          <w:rFonts w:ascii="Times New Roman" w:hAnsi="Times New Roman" w:cs="Times New Roman"/>
        </w:rPr>
        <w:t>月</w:t>
      </w:r>
    </w:p>
    <w:sectPr w:rsidR="00C920E5" w:rsidRPr="00C920E5" w:rsidSect="00B54987">
      <w:pgSz w:w="11906" w:h="16838" w:code="9"/>
      <w:pgMar w:top="1418" w:right="1418" w:bottom="1247"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D9DF0" w14:textId="77777777" w:rsidR="00FC57A4" w:rsidRDefault="00FC57A4" w:rsidP="00546A2C">
      <w:r>
        <w:separator/>
      </w:r>
    </w:p>
    <w:p w14:paraId="4AE0BDA1" w14:textId="77777777" w:rsidR="00FC57A4" w:rsidRDefault="00FC57A4"/>
  </w:endnote>
  <w:endnote w:type="continuationSeparator" w:id="0">
    <w:p w14:paraId="2D5122CF" w14:textId="77777777" w:rsidR="00FC57A4" w:rsidRDefault="00FC57A4" w:rsidP="00546A2C">
      <w:r>
        <w:continuationSeparator/>
      </w:r>
    </w:p>
    <w:p w14:paraId="1CB138E4" w14:textId="77777777" w:rsidR="00FC57A4" w:rsidRDefault="00FC57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CE94C" w14:textId="52A9D91F" w:rsidR="00C66034" w:rsidRDefault="00C66034">
    <w:pPr>
      <w:pStyle w:val="a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760D" w14:textId="01E4E6FC" w:rsidR="00C66034" w:rsidRDefault="00C66034" w:rsidP="00A441ED">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F7058" w14:textId="04037C34" w:rsidR="00C66034" w:rsidRDefault="00C66034" w:rsidP="002941BB">
    <w:pPr>
      <w:pStyle w:val="a4"/>
    </w:pPr>
    <w:r w:rsidRPr="00826311">
      <w:rPr>
        <w:rFonts w:ascii="宋体" w:eastAsia="宋体" w:hAnsi="宋体"/>
      </w:rPr>
      <w:fldChar w:fldCharType="begin"/>
    </w:r>
    <w:r w:rsidRPr="00826311">
      <w:rPr>
        <w:rFonts w:ascii="宋体" w:eastAsia="宋体" w:hAnsi="宋体"/>
      </w:rPr>
      <w:instrText>PAGE   \* MERGEFORMAT</w:instrText>
    </w:r>
    <w:r w:rsidRPr="00826311">
      <w:rPr>
        <w:rFonts w:ascii="宋体" w:eastAsia="宋体" w:hAnsi="宋体"/>
      </w:rPr>
      <w:fldChar w:fldCharType="separate"/>
    </w:r>
    <w:r w:rsidR="008062D9" w:rsidRPr="008062D9">
      <w:rPr>
        <w:rFonts w:ascii="宋体" w:eastAsia="宋体" w:hAnsi="宋体"/>
        <w:noProof/>
        <w:lang w:val="zh-CN"/>
      </w:rPr>
      <w:t>26</w:t>
    </w:r>
    <w:r w:rsidRPr="00826311">
      <w:rPr>
        <w:rFonts w:ascii="宋体" w:eastAsia="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A9C53" w14:textId="3697EBB4" w:rsidR="00C66034" w:rsidRDefault="00C66034" w:rsidP="002941BB">
    <w:pPr>
      <w:pStyle w:val="a4"/>
      <w:jc w:val="right"/>
    </w:pPr>
    <w:r w:rsidRPr="00826311">
      <w:rPr>
        <w:rFonts w:ascii="宋体" w:eastAsia="宋体" w:hAnsi="宋体"/>
      </w:rPr>
      <w:fldChar w:fldCharType="begin"/>
    </w:r>
    <w:r w:rsidRPr="00826311">
      <w:rPr>
        <w:rFonts w:ascii="宋体" w:eastAsia="宋体" w:hAnsi="宋体"/>
      </w:rPr>
      <w:instrText>PAGE   \* MERGEFORMAT</w:instrText>
    </w:r>
    <w:r w:rsidRPr="00826311">
      <w:rPr>
        <w:rFonts w:ascii="宋体" w:eastAsia="宋体" w:hAnsi="宋体"/>
      </w:rPr>
      <w:fldChar w:fldCharType="separate"/>
    </w:r>
    <w:r w:rsidR="008062D9" w:rsidRPr="008062D9">
      <w:rPr>
        <w:rFonts w:ascii="宋体" w:eastAsia="宋体" w:hAnsi="宋体"/>
        <w:noProof/>
        <w:lang w:val="zh-CN"/>
      </w:rPr>
      <w:t>27</w:t>
    </w:r>
    <w:r w:rsidRPr="00826311">
      <w:rPr>
        <w:rFonts w:ascii="宋体" w:eastAsia="宋体" w:hAnsi="宋体"/>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04909" w14:textId="77777777" w:rsidR="00FC57A4" w:rsidRDefault="00FC57A4" w:rsidP="00546A2C">
      <w:r>
        <w:separator/>
      </w:r>
    </w:p>
    <w:p w14:paraId="33EE9678" w14:textId="77777777" w:rsidR="00FC57A4" w:rsidRDefault="00FC57A4"/>
  </w:footnote>
  <w:footnote w:type="continuationSeparator" w:id="0">
    <w:p w14:paraId="59940DF3" w14:textId="77777777" w:rsidR="00FC57A4" w:rsidRDefault="00FC57A4" w:rsidP="00546A2C">
      <w:r>
        <w:continuationSeparator/>
      </w:r>
    </w:p>
    <w:p w14:paraId="1FE8091B" w14:textId="77777777" w:rsidR="00FC57A4" w:rsidRDefault="00FC57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B86F5" w14:textId="15C6C6DB" w:rsidR="004F4A9D" w:rsidRDefault="004F4A9D" w:rsidP="004F4A9D">
    <w:pPr>
      <w:pStyle w:val="a3"/>
      <w:jc w:val="right"/>
    </w:pPr>
    <w:r>
      <w:rPr>
        <w:rFonts w:hint="eastAsia"/>
      </w:rPr>
      <w:t>T/CRAAS XXX-2022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06D"/>
    <w:multiLevelType w:val="multilevel"/>
    <w:tmpl w:val="427E338C"/>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7395373"/>
    <w:multiLevelType w:val="hybridMultilevel"/>
    <w:tmpl w:val="E89C476A"/>
    <w:lvl w:ilvl="0" w:tplc="F2B0E40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91B7CD0"/>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32F25EF"/>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345749A"/>
    <w:multiLevelType w:val="hybridMultilevel"/>
    <w:tmpl w:val="6B4CCA70"/>
    <w:lvl w:ilvl="0" w:tplc="04090019">
      <w:start w:val="1"/>
      <w:numFmt w:val="lowerLetter"/>
      <w:lvlText w:val="%1)"/>
      <w:lvlJc w:val="left"/>
      <w:pPr>
        <w:ind w:left="840" w:hanging="420"/>
      </w:pPr>
      <w:rPr>
        <w:rFonts w:hint="default"/>
      </w:rPr>
    </w:lvl>
    <w:lvl w:ilvl="1" w:tplc="04090011">
      <w:start w:val="1"/>
      <w:numFmt w:val="decimal"/>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36B1209"/>
    <w:multiLevelType w:val="hybridMultilevel"/>
    <w:tmpl w:val="273E015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38F75FE"/>
    <w:multiLevelType w:val="hybridMultilevel"/>
    <w:tmpl w:val="5F72329C"/>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760709B"/>
    <w:multiLevelType w:val="multilevel"/>
    <w:tmpl w:val="742892BA"/>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2"/>
      <w:numFmt w:val="decimal"/>
      <w:lvlText w:val="%1.%2.%3.%4"/>
      <w:lvlJc w:val="left"/>
      <w:pPr>
        <w:ind w:left="765" w:hanging="765"/>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DFD2ABB"/>
    <w:multiLevelType w:val="hybridMultilevel"/>
    <w:tmpl w:val="1936ACE6"/>
    <w:lvl w:ilvl="0" w:tplc="CECE457C">
      <w:start w:val="1"/>
      <w:numFmt w:val="lowerLetter"/>
      <w:lvlText w:val="%1)"/>
      <w:lvlJc w:val="left"/>
      <w:pPr>
        <w:ind w:left="780" w:hanging="36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09D5E41"/>
    <w:multiLevelType w:val="hybridMultilevel"/>
    <w:tmpl w:val="65422510"/>
    <w:lvl w:ilvl="0" w:tplc="50AC2E6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61B12A7"/>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0892E75"/>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28B28C8"/>
    <w:multiLevelType w:val="hybridMultilevel"/>
    <w:tmpl w:val="5B4C0C5A"/>
    <w:lvl w:ilvl="0" w:tplc="04090019">
      <w:start w:val="1"/>
      <w:numFmt w:val="lowerLetter"/>
      <w:lvlText w:val="%1)"/>
      <w:lvlJc w:val="left"/>
      <w:pPr>
        <w:ind w:left="845" w:hanging="420"/>
      </w:p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5E549F3"/>
    <w:multiLevelType w:val="hybridMultilevel"/>
    <w:tmpl w:val="854ACD20"/>
    <w:lvl w:ilvl="0" w:tplc="97C871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976269A"/>
    <w:multiLevelType w:val="hybridMultilevel"/>
    <w:tmpl w:val="5150F60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3A5800FC"/>
    <w:multiLevelType w:val="hybridMultilevel"/>
    <w:tmpl w:val="63AE8C48"/>
    <w:lvl w:ilvl="0" w:tplc="5AB0819A">
      <w:start w:val="3"/>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3CC332C2"/>
    <w:multiLevelType w:val="hybridMultilevel"/>
    <w:tmpl w:val="2C24C376"/>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01B7C32"/>
    <w:multiLevelType w:val="hybridMultilevel"/>
    <w:tmpl w:val="5AC481A0"/>
    <w:lvl w:ilvl="0" w:tplc="97C871E2">
      <w:start w:val="1"/>
      <w:numFmt w:val="lowerLetter"/>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40640232"/>
    <w:multiLevelType w:val="hybridMultilevel"/>
    <w:tmpl w:val="02525256"/>
    <w:lvl w:ilvl="0" w:tplc="BC84C95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1D70447"/>
    <w:multiLevelType w:val="hybridMultilevel"/>
    <w:tmpl w:val="04BC195A"/>
    <w:lvl w:ilvl="0" w:tplc="0E8C5400">
      <w:start w:val="1"/>
      <w:numFmt w:val="lowerLetter"/>
      <w:lvlText w:val="%1)"/>
      <w:lvlJc w:val="left"/>
      <w:pPr>
        <w:ind w:left="780" w:hanging="360"/>
      </w:pPr>
      <w:rPr>
        <w:rFonts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49BC63A6"/>
    <w:multiLevelType w:val="hybridMultilevel"/>
    <w:tmpl w:val="42D099B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4D562CDB"/>
    <w:multiLevelType w:val="hybridMultilevel"/>
    <w:tmpl w:val="075A67C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4DF04427"/>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4F1A4C8E"/>
    <w:multiLevelType w:val="hybridMultilevel"/>
    <w:tmpl w:val="43E2CBC6"/>
    <w:lvl w:ilvl="0" w:tplc="04090019">
      <w:start w:val="1"/>
      <w:numFmt w:val="lowerLetter"/>
      <w:lvlText w:val="%1)"/>
      <w:lvlJc w:val="left"/>
      <w:pPr>
        <w:ind w:left="840" w:hanging="420"/>
      </w:pPr>
      <w:rPr>
        <w:rFonts w:hint="default"/>
      </w:rPr>
    </w:lvl>
    <w:lvl w:ilvl="1" w:tplc="411C46E4">
      <w:start w:val="1"/>
      <w:numFmt w:val="lowerLetter"/>
      <w:lvlText w:val="%2)"/>
      <w:lvlJc w:val="left"/>
      <w:pPr>
        <w:ind w:left="1260" w:hanging="4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5272159A"/>
    <w:multiLevelType w:val="hybridMultilevel"/>
    <w:tmpl w:val="EEF60D9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542D18F3"/>
    <w:multiLevelType w:val="hybridMultilevel"/>
    <w:tmpl w:val="61BA81C0"/>
    <w:lvl w:ilvl="0" w:tplc="3D76604A">
      <w:start w:val="1"/>
      <w:numFmt w:val="lowerLetter"/>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6">
    <w:nsid w:val="554C19B3"/>
    <w:multiLevelType w:val="hybridMultilevel"/>
    <w:tmpl w:val="F26A75F8"/>
    <w:lvl w:ilvl="0" w:tplc="97C871E2">
      <w:start w:val="1"/>
      <w:numFmt w:val="lowerLetter"/>
      <w:lvlText w:val="%1)"/>
      <w:lvlJc w:val="left"/>
      <w:pPr>
        <w:ind w:left="840" w:hanging="420"/>
      </w:pPr>
      <w:rPr>
        <w:rFonts w:hint="default"/>
      </w:rPr>
    </w:lvl>
    <w:lvl w:ilvl="1" w:tplc="B48CD116">
      <w:start w:val="1"/>
      <w:numFmt w:val="decimal"/>
      <w:lvlText w:val="%2)"/>
      <w:lvlJc w:val="left"/>
      <w:pPr>
        <w:ind w:left="1200" w:hanging="360"/>
      </w:pPr>
      <w:rPr>
        <w:rFonts w:hint="default"/>
      </w:rPr>
    </w:lvl>
    <w:lvl w:ilvl="2" w:tplc="44DAD48A">
      <w:start w:val="1"/>
      <w:numFmt w:val="lowerLetter"/>
      <w:lvlText w:val="%3."/>
      <w:lvlJc w:val="left"/>
      <w:pPr>
        <w:ind w:left="1620" w:hanging="360"/>
      </w:pPr>
      <w:rPr>
        <w:rFonts w:hint="default"/>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56AB2842"/>
    <w:multiLevelType w:val="hybridMultilevel"/>
    <w:tmpl w:val="870201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5C376918"/>
    <w:multiLevelType w:val="multilevel"/>
    <w:tmpl w:val="427E338C"/>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D792B86"/>
    <w:multiLevelType w:val="hybridMultilevel"/>
    <w:tmpl w:val="C1960E20"/>
    <w:lvl w:ilvl="0" w:tplc="7B9684E4">
      <w:start w:val="1"/>
      <w:numFmt w:val="lowerLetter"/>
      <w:lvlText w:val="%1)"/>
      <w:lvlJc w:val="left"/>
      <w:pPr>
        <w:ind w:left="840" w:hanging="420"/>
      </w:pPr>
      <w:rPr>
        <w:rFonts w:asciiTheme="minorEastAsia" w:eastAsiaTheme="minorEastAsia" w:hAnsiTheme="minorEastAsia"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E2D2E95"/>
    <w:multiLevelType w:val="hybridMultilevel"/>
    <w:tmpl w:val="2C24C376"/>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28132BE"/>
    <w:multiLevelType w:val="hybridMultilevel"/>
    <w:tmpl w:val="D5246116"/>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48C2241"/>
    <w:multiLevelType w:val="hybridMultilevel"/>
    <w:tmpl w:val="85768CE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88A354A"/>
    <w:multiLevelType w:val="hybridMultilevel"/>
    <w:tmpl w:val="0AC6B680"/>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9">
      <w:start w:val="1"/>
      <w:numFmt w:val="lowerLetter"/>
      <w:lvlText w:val="%3)"/>
      <w:lvlJc w:val="lef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8C528DD"/>
    <w:multiLevelType w:val="hybridMultilevel"/>
    <w:tmpl w:val="ACE2ECC8"/>
    <w:lvl w:ilvl="0" w:tplc="7B4CB6FE">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nsid w:val="6BBB3B46"/>
    <w:multiLevelType w:val="hybridMultilevel"/>
    <w:tmpl w:val="5490891C"/>
    <w:lvl w:ilvl="0" w:tplc="97C871E2">
      <w:start w:val="1"/>
      <w:numFmt w:val="lowerLetter"/>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E184C59"/>
    <w:multiLevelType w:val="hybridMultilevel"/>
    <w:tmpl w:val="5F72329C"/>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6E870880"/>
    <w:multiLevelType w:val="multilevel"/>
    <w:tmpl w:val="85405BFA"/>
    <w:lvl w:ilvl="0">
      <w:start w:val="5"/>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F3F23E2"/>
    <w:multiLevelType w:val="hybridMultilevel"/>
    <w:tmpl w:val="08D40C6C"/>
    <w:lvl w:ilvl="0" w:tplc="97C871E2">
      <w:start w:val="1"/>
      <w:numFmt w:val="lowerLetter"/>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6F421944"/>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0">
    <w:nsid w:val="6FF85936"/>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nsid w:val="74BC2B09"/>
    <w:multiLevelType w:val="hybridMultilevel"/>
    <w:tmpl w:val="788C1708"/>
    <w:lvl w:ilvl="0" w:tplc="04090019">
      <w:start w:val="1"/>
      <w:numFmt w:val="lowerLetter"/>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63D4B82"/>
    <w:multiLevelType w:val="hybridMultilevel"/>
    <w:tmpl w:val="7D3CC5B4"/>
    <w:lvl w:ilvl="0" w:tplc="CECE457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nsid w:val="790C1E7B"/>
    <w:multiLevelType w:val="hybridMultilevel"/>
    <w:tmpl w:val="4CC48CC4"/>
    <w:lvl w:ilvl="0" w:tplc="97C871E2">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nsid w:val="7CFA46E2"/>
    <w:multiLevelType w:val="hybridMultilevel"/>
    <w:tmpl w:val="473C36E4"/>
    <w:lvl w:ilvl="0" w:tplc="04090019">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4"/>
  </w:num>
  <w:num w:numId="2">
    <w:abstractNumId w:val="6"/>
  </w:num>
  <w:num w:numId="3">
    <w:abstractNumId w:val="22"/>
  </w:num>
  <w:num w:numId="4">
    <w:abstractNumId w:val="18"/>
  </w:num>
  <w:num w:numId="5">
    <w:abstractNumId w:val="13"/>
  </w:num>
  <w:num w:numId="6">
    <w:abstractNumId w:val="35"/>
  </w:num>
  <w:num w:numId="7">
    <w:abstractNumId w:val="24"/>
  </w:num>
  <w:num w:numId="8">
    <w:abstractNumId w:val="21"/>
  </w:num>
  <w:num w:numId="9">
    <w:abstractNumId w:val="10"/>
  </w:num>
  <w:num w:numId="10">
    <w:abstractNumId w:val="11"/>
  </w:num>
  <w:num w:numId="11">
    <w:abstractNumId w:val="16"/>
  </w:num>
  <w:num w:numId="12">
    <w:abstractNumId w:val="40"/>
  </w:num>
  <w:num w:numId="13">
    <w:abstractNumId w:val="41"/>
  </w:num>
  <w:num w:numId="14">
    <w:abstractNumId w:val="43"/>
  </w:num>
  <w:num w:numId="15">
    <w:abstractNumId w:val="36"/>
  </w:num>
  <w:num w:numId="16">
    <w:abstractNumId w:val="27"/>
  </w:num>
  <w:num w:numId="17">
    <w:abstractNumId w:val="2"/>
  </w:num>
  <w:num w:numId="18">
    <w:abstractNumId w:val="3"/>
  </w:num>
  <w:num w:numId="19">
    <w:abstractNumId w:val="17"/>
  </w:num>
  <w:num w:numId="20">
    <w:abstractNumId w:val="31"/>
  </w:num>
  <w:num w:numId="21">
    <w:abstractNumId w:val="38"/>
  </w:num>
  <w:num w:numId="22">
    <w:abstractNumId w:val="23"/>
  </w:num>
  <w:num w:numId="23">
    <w:abstractNumId w:val="29"/>
  </w:num>
  <w:num w:numId="24">
    <w:abstractNumId w:val="26"/>
  </w:num>
  <w:num w:numId="25">
    <w:abstractNumId w:val="14"/>
  </w:num>
  <w:num w:numId="26">
    <w:abstractNumId w:val="7"/>
  </w:num>
  <w:num w:numId="27">
    <w:abstractNumId w:val="4"/>
  </w:num>
  <w:num w:numId="28">
    <w:abstractNumId w:val="32"/>
  </w:num>
  <w:num w:numId="29">
    <w:abstractNumId w:val="37"/>
  </w:num>
  <w:num w:numId="30">
    <w:abstractNumId w:val="39"/>
  </w:num>
  <w:num w:numId="31">
    <w:abstractNumId w:val="8"/>
  </w:num>
  <w:num w:numId="32">
    <w:abstractNumId w:val="42"/>
  </w:num>
  <w:num w:numId="33">
    <w:abstractNumId w:val="0"/>
  </w:num>
  <w:num w:numId="34">
    <w:abstractNumId w:val="12"/>
  </w:num>
  <w:num w:numId="35">
    <w:abstractNumId w:val="34"/>
  </w:num>
  <w:num w:numId="36">
    <w:abstractNumId w:val="5"/>
  </w:num>
  <w:num w:numId="37">
    <w:abstractNumId w:val="28"/>
  </w:num>
  <w:num w:numId="38">
    <w:abstractNumId w:val="15"/>
  </w:num>
  <w:num w:numId="39">
    <w:abstractNumId w:val="30"/>
  </w:num>
  <w:num w:numId="40">
    <w:abstractNumId w:val="20"/>
  </w:num>
  <w:num w:numId="41">
    <w:abstractNumId w:val="33"/>
  </w:num>
  <w:num w:numId="42">
    <w:abstractNumId w:val="19"/>
  </w:num>
  <w:num w:numId="43">
    <w:abstractNumId w:val="9"/>
  </w:num>
  <w:num w:numId="44">
    <w:abstractNumId w:val="1"/>
  </w:num>
  <w:num w:numId="45">
    <w:abstractNumId w:val="2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 Ma 马进">
    <w15:presenceInfo w15:providerId="AD" w15:userId="S-1-5-21-3427520612-787180917-2663887765-592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46"/>
    <w:rsid w:val="000008FE"/>
    <w:rsid w:val="00000A49"/>
    <w:rsid w:val="0000323C"/>
    <w:rsid w:val="0000449A"/>
    <w:rsid w:val="000045B2"/>
    <w:rsid w:val="0000592E"/>
    <w:rsid w:val="0000690A"/>
    <w:rsid w:val="00010455"/>
    <w:rsid w:val="00011CE5"/>
    <w:rsid w:val="00011EA6"/>
    <w:rsid w:val="00012E63"/>
    <w:rsid w:val="000132E4"/>
    <w:rsid w:val="00013AB0"/>
    <w:rsid w:val="00013D39"/>
    <w:rsid w:val="000161F7"/>
    <w:rsid w:val="00016D18"/>
    <w:rsid w:val="00020080"/>
    <w:rsid w:val="0002017A"/>
    <w:rsid w:val="00021457"/>
    <w:rsid w:val="0002188F"/>
    <w:rsid w:val="0002275E"/>
    <w:rsid w:val="00022EA8"/>
    <w:rsid w:val="00024C1E"/>
    <w:rsid w:val="000252EA"/>
    <w:rsid w:val="000259CC"/>
    <w:rsid w:val="00025EB1"/>
    <w:rsid w:val="000261EE"/>
    <w:rsid w:val="00026845"/>
    <w:rsid w:val="00026DE6"/>
    <w:rsid w:val="000273EE"/>
    <w:rsid w:val="000278BE"/>
    <w:rsid w:val="00030BB6"/>
    <w:rsid w:val="000322E2"/>
    <w:rsid w:val="00033477"/>
    <w:rsid w:val="00033887"/>
    <w:rsid w:val="000340D6"/>
    <w:rsid w:val="00034BF2"/>
    <w:rsid w:val="0003676E"/>
    <w:rsid w:val="0003697B"/>
    <w:rsid w:val="0003741C"/>
    <w:rsid w:val="000400F1"/>
    <w:rsid w:val="00041F5F"/>
    <w:rsid w:val="00050CEA"/>
    <w:rsid w:val="00051950"/>
    <w:rsid w:val="00051C6C"/>
    <w:rsid w:val="00054BFE"/>
    <w:rsid w:val="000550AE"/>
    <w:rsid w:val="000563AF"/>
    <w:rsid w:val="000565C4"/>
    <w:rsid w:val="00060B1F"/>
    <w:rsid w:val="00061212"/>
    <w:rsid w:val="00062346"/>
    <w:rsid w:val="00063ED6"/>
    <w:rsid w:val="0006526E"/>
    <w:rsid w:val="000657C1"/>
    <w:rsid w:val="00066437"/>
    <w:rsid w:val="00066DBA"/>
    <w:rsid w:val="00066EF7"/>
    <w:rsid w:val="00067D11"/>
    <w:rsid w:val="00070AA5"/>
    <w:rsid w:val="000713FE"/>
    <w:rsid w:val="000719BA"/>
    <w:rsid w:val="00071F72"/>
    <w:rsid w:val="000736B4"/>
    <w:rsid w:val="00080873"/>
    <w:rsid w:val="00080E4C"/>
    <w:rsid w:val="00081339"/>
    <w:rsid w:val="000815B6"/>
    <w:rsid w:val="00081E01"/>
    <w:rsid w:val="0008248C"/>
    <w:rsid w:val="00082B2C"/>
    <w:rsid w:val="00085A7F"/>
    <w:rsid w:val="00085D7D"/>
    <w:rsid w:val="0009040F"/>
    <w:rsid w:val="00090662"/>
    <w:rsid w:val="0009099C"/>
    <w:rsid w:val="000922CA"/>
    <w:rsid w:val="000926BF"/>
    <w:rsid w:val="00092B1A"/>
    <w:rsid w:val="00093C60"/>
    <w:rsid w:val="00094987"/>
    <w:rsid w:val="00095539"/>
    <w:rsid w:val="00096710"/>
    <w:rsid w:val="00097940"/>
    <w:rsid w:val="000A22D6"/>
    <w:rsid w:val="000A3DB9"/>
    <w:rsid w:val="000A5018"/>
    <w:rsid w:val="000A50F4"/>
    <w:rsid w:val="000A7170"/>
    <w:rsid w:val="000A7936"/>
    <w:rsid w:val="000A7F71"/>
    <w:rsid w:val="000B11E0"/>
    <w:rsid w:val="000B5B9A"/>
    <w:rsid w:val="000B5D4D"/>
    <w:rsid w:val="000B618C"/>
    <w:rsid w:val="000B6AAA"/>
    <w:rsid w:val="000C0101"/>
    <w:rsid w:val="000C2567"/>
    <w:rsid w:val="000C272B"/>
    <w:rsid w:val="000C29D6"/>
    <w:rsid w:val="000C2F81"/>
    <w:rsid w:val="000C33EC"/>
    <w:rsid w:val="000C3453"/>
    <w:rsid w:val="000C382E"/>
    <w:rsid w:val="000C49AF"/>
    <w:rsid w:val="000C5121"/>
    <w:rsid w:val="000C69D4"/>
    <w:rsid w:val="000C7844"/>
    <w:rsid w:val="000D33E2"/>
    <w:rsid w:val="000D3828"/>
    <w:rsid w:val="000D3A3D"/>
    <w:rsid w:val="000D479D"/>
    <w:rsid w:val="000D55C5"/>
    <w:rsid w:val="000D6247"/>
    <w:rsid w:val="000D6657"/>
    <w:rsid w:val="000D748E"/>
    <w:rsid w:val="000D7C13"/>
    <w:rsid w:val="000E10F8"/>
    <w:rsid w:val="000E42F5"/>
    <w:rsid w:val="000E4CD8"/>
    <w:rsid w:val="000E56BD"/>
    <w:rsid w:val="000F044A"/>
    <w:rsid w:val="000F20B7"/>
    <w:rsid w:val="000F2800"/>
    <w:rsid w:val="000F2C43"/>
    <w:rsid w:val="000F2CFD"/>
    <w:rsid w:val="000F2EBF"/>
    <w:rsid w:val="000F2EF0"/>
    <w:rsid w:val="000F3107"/>
    <w:rsid w:val="000F4A73"/>
    <w:rsid w:val="000F4C10"/>
    <w:rsid w:val="000F51A5"/>
    <w:rsid w:val="000F5B13"/>
    <w:rsid w:val="000F6209"/>
    <w:rsid w:val="000F636F"/>
    <w:rsid w:val="00100B8A"/>
    <w:rsid w:val="00100DEF"/>
    <w:rsid w:val="00100E4C"/>
    <w:rsid w:val="00101091"/>
    <w:rsid w:val="00101750"/>
    <w:rsid w:val="00102929"/>
    <w:rsid w:val="001031F1"/>
    <w:rsid w:val="0010360F"/>
    <w:rsid w:val="00104372"/>
    <w:rsid w:val="00105443"/>
    <w:rsid w:val="00105557"/>
    <w:rsid w:val="001065F0"/>
    <w:rsid w:val="00106ACF"/>
    <w:rsid w:val="00107F77"/>
    <w:rsid w:val="001101F6"/>
    <w:rsid w:val="00112502"/>
    <w:rsid w:val="00112C0B"/>
    <w:rsid w:val="00113CFF"/>
    <w:rsid w:val="001151FB"/>
    <w:rsid w:val="00115540"/>
    <w:rsid w:val="001166EE"/>
    <w:rsid w:val="00116FE8"/>
    <w:rsid w:val="0011736C"/>
    <w:rsid w:val="00120463"/>
    <w:rsid w:val="00121847"/>
    <w:rsid w:val="001218F1"/>
    <w:rsid w:val="001221B3"/>
    <w:rsid w:val="00122677"/>
    <w:rsid w:val="00122D0D"/>
    <w:rsid w:val="001250A0"/>
    <w:rsid w:val="001254C9"/>
    <w:rsid w:val="00125D2E"/>
    <w:rsid w:val="00125F72"/>
    <w:rsid w:val="00130415"/>
    <w:rsid w:val="0013133E"/>
    <w:rsid w:val="0013368A"/>
    <w:rsid w:val="00133FCA"/>
    <w:rsid w:val="00134045"/>
    <w:rsid w:val="00135CB9"/>
    <w:rsid w:val="0014110B"/>
    <w:rsid w:val="001414E4"/>
    <w:rsid w:val="001419AF"/>
    <w:rsid w:val="0014208D"/>
    <w:rsid w:val="0014275B"/>
    <w:rsid w:val="00143F2B"/>
    <w:rsid w:val="00143FDE"/>
    <w:rsid w:val="00144BC6"/>
    <w:rsid w:val="0014642F"/>
    <w:rsid w:val="001479B6"/>
    <w:rsid w:val="00153716"/>
    <w:rsid w:val="00153FF9"/>
    <w:rsid w:val="00154154"/>
    <w:rsid w:val="00155B7A"/>
    <w:rsid w:val="00155D68"/>
    <w:rsid w:val="00155F43"/>
    <w:rsid w:val="00156E74"/>
    <w:rsid w:val="00157F73"/>
    <w:rsid w:val="001606DE"/>
    <w:rsid w:val="00160A38"/>
    <w:rsid w:val="001613C9"/>
    <w:rsid w:val="00162978"/>
    <w:rsid w:val="00164F53"/>
    <w:rsid w:val="00165316"/>
    <w:rsid w:val="001674B4"/>
    <w:rsid w:val="00167631"/>
    <w:rsid w:val="001715BB"/>
    <w:rsid w:val="00172373"/>
    <w:rsid w:val="001729DE"/>
    <w:rsid w:val="00173460"/>
    <w:rsid w:val="001735EB"/>
    <w:rsid w:val="00173809"/>
    <w:rsid w:val="00174A25"/>
    <w:rsid w:val="001751C3"/>
    <w:rsid w:val="00175B9B"/>
    <w:rsid w:val="00177A69"/>
    <w:rsid w:val="00180EF9"/>
    <w:rsid w:val="001822D0"/>
    <w:rsid w:val="00182560"/>
    <w:rsid w:val="00182E2D"/>
    <w:rsid w:val="0018490C"/>
    <w:rsid w:val="00184B49"/>
    <w:rsid w:val="00184FB6"/>
    <w:rsid w:val="001866BA"/>
    <w:rsid w:val="0018791C"/>
    <w:rsid w:val="00190331"/>
    <w:rsid w:val="00190E4D"/>
    <w:rsid w:val="0019123B"/>
    <w:rsid w:val="00192EA1"/>
    <w:rsid w:val="00193BC1"/>
    <w:rsid w:val="0019423A"/>
    <w:rsid w:val="0019445C"/>
    <w:rsid w:val="001952A9"/>
    <w:rsid w:val="001954DE"/>
    <w:rsid w:val="00195CC8"/>
    <w:rsid w:val="00195D0B"/>
    <w:rsid w:val="001972BA"/>
    <w:rsid w:val="001A1295"/>
    <w:rsid w:val="001A13EA"/>
    <w:rsid w:val="001A313E"/>
    <w:rsid w:val="001A3599"/>
    <w:rsid w:val="001A35E2"/>
    <w:rsid w:val="001A4EE7"/>
    <w:rsid w:val="001A7352"/>
    <w:rsid w:val="001A7E53"/>
    <w:rsid w:val="001B18F0"/>
    <w:rsid w:val="001B18F1"/>
    <w:rsid w:val="001B1CE5"/>
    <w:rsid w:val="001B32CB"/>
    <w:rsid w:val="001B455A"/>
    <w:rsid w:val="001B510C"/>
    <w:rsid w:val="001B51E2"/>
    <w:rsid w:val="001B6CAE"/>
    <w:rsid w:val="001C09C3"/>
    <w:rsid w:val="001C168D"/>
    <w:rsid w:val="001C2325"/>
    <w:rsid w:val="001C2547"/>
    <w:rsid w:val="001C3DCE"/>
    <w:rsid w:val="001C495A"/>
    <w:rsid w:val="001C4E73"/>
    <w:rsid w:val="001C6C1E"/>
    <w:rsid w:val="001C7404"/>
    <w:rsid w:val="001D0CFE"/>
    <w:rsid w:val="001D1450"/>
    <w:rsid w:val="001D182C"/>
    <w:rsid w:val="001D1D61"/>
    <w:rsid w:val="001D2CAA"/>
    <w:rsid w:val="001D357A"/>
    <w:rsid w:val="001D3716"/>
    <w:rsid w:val="001D390C"/>
    <w:rsid w:val="001D5794"/>
    <w:rsid w:val="001D5BF2"/>
    <w:rsid w:val="001D5D5D"/>
    <w:rsid w:val="001D6A54"/>
    <w:rsid w:val="001D7BD8"/>
    <w:rsid w:val="001D7E39"/>
    <w:rsid w:val="001E01AA"/>
    <w:rsid w:val="001E2293"/>
    <w:rsid w:val="001E3DBD"/>
    <w:rsid w:val="001E46F4"/>
    <w:rsid w:val="001E5C3E"/>
    <w:rsid w:val="001E6790"/>
    <w:rsid w:val="001E693B"/>
    <w:rsid w:val="001E6AB5"/>
    <w:rsid w:val="001F1430"/>
    <w:rsid w:val="001F1713"/>
    <w:rsid w:val="001F1964"/>
    <w:rsid w:val="001F1C95"/>
    <w:rsid w:val="001F2C62"/>
    <w:rsid w:val="001F634B"/>
    <w:rsid w:val="001F65FC"/>
    <w:rsid w:val="001F7CC7"/>
    <w:rsid w:val="0020009F"/>
    <w:rsid w:val="0020164C"/>
    <w:rsid w:val="00201FCE"/>
    <w:rsid w:val="00202028"/>
    <w:rsid w:val="002021AD"/>
    <w:rsid w:val="0020294D"/>
    <w:rsid w:val="00205264"/>
    <w:rsid w:val="002053CF"/>
    <w:rsid w:val="002061DE"/>
    <w:rsid w:val="0020764B"/>
    <w:rsid w:val="00211B1F"/>
    <w:rsid w:val="00211CD2"/>
    <w:rsid w:val="00212369"/>
    <w:rsid w:val="00212741"/>
    <w:rsid w:val="00212B2E"/>
    <w:rsid w:val="002150D4"/>
    <w:rsid w:val="00215F51"/>
    <w:rsid w:val="00220918"/>
    <w:rsid w:val="00220E17"/>
    <w:rsid w:val="002218B5"/>
    <w:rsid w:val="00222663"/>
    <w:rsid w:val="00223B11"/>
    <w:rsid w:val="00223BE1"/>
    <w:rsid w:val="00224AE9"/>
    <w:rsid w:val="0022522F"/>
    <w:rsid w:val="002254DE"/>
    <w:rsid w:val="00230446"/>
    <w:rsid w:val="00230CBF"/>
    <w:rsid w:val="00230E97"/>
    <w:rsid w:val="00231884"/>
    <w:rsid w:val="00231A84"/>
    <w:rsid w:val="00233AB5"/>
    <w:rsid w:val="002353D8"/>
    <w:rsid w:val="00235E65"/>
    <w:rsid w:val="002373A1"/>
    <w:rsid w:val="00237834"/>
    <w:rsid w:val="002402E6"/>
    <w:rsid w:val="002406AD"/>
    <w:rsid w:val="00242046"/>
    <w:rsid w:val="00242920"/>
    <w:rsid w:val="00242ED6"/>
    <w:rsid w:val="002436B6"/>
    <w:rsid w:val="00243D15"/>
    <w:rsid w:val="002454E9"/>
    <w:rsid w:val="00251AF7"/>
    <w:rsid w:val="00252F1C"/>
    <w:rsid w:val="00253467"/>
    <w:rsid w:val="002540DD"/>
    <w:rsid w:val="0025464E"/>
    <w:rsid w:val="0025497F"/>
    <w:rsid w:val="0025567D"/>
    <w:rsid w:val="00256EE6"/>
    <w:rsid w:val="00257C52"/>
    <w:rsid w:val="0026069E"/>
    <w:rsid w:val="002620A3"/>
    <w:rsid w:val="002630A7"/>
    <w:rsid w:val="00263742"/>
    <w:rsid w:val="00263EE1"/>
    <w:rsid w:val="0026427C"/>
    <w:rsid w:val="0026631E"/>
    <w:rsid w:val="00270DD3"/>
    <w:rsid w:val="002716F2"/>
    <w:rsid w:val="00271F83"/>
    <w:rsid w:val="00272041"/>
    <w:rsid w:val="002741ED"/>
    <w:rsid w:val="002757E5"/>
    <w:rsid w:val="00275D78"/>
    <w:rsid w:val="00276403"/>
    <w:rsid w:val="00276CBF"/>
    <w:rsid w:val="00277E66"/>
    <w:rsid w:val="0028153D"/>
    <w:rsid w:val="00283E0D"/>
    <w:rsid w:val="00284566"/>
    <w:rsid w:val="002861C1"/>
    <w:rsid w:val="002871B2"/>
    <w:rsid w:val="0028764D"/>
    <w:rsid w:val="002876E2"/>
    <w:rsid w:val="00287FF5"/>
    <w:rsid w:val="00290553"/>
    <w:rsid w:val="0029077B"/>
    <w:rsid w:val="00290D20"/>
    <w:rsid w:val="00290F76"/>
    <w:rsid w:val="002941BB"/>
    <w:rsid w:val="0029477A"/>
    <w:rsid w:val="00294A0D"/>
    <w:rsid w:val="00294E7E"/>
    <w:rsid w:val="002952DB"/>
    <w:rsid w:val="002954D1"/>
    <w:rsid w:val="002970F6"/>
    <w:rsid w:val="002A3368"/>
    <w:rsid w:val="002A3DA6"/>
    <w:rsid w:val="002A422E"/>
    <w:rsid w:val="002A5520"/>
    <w:rsid w:val="002A5C69"/>
    <w:rsid w:val="002A6F4B"/>
    <w:rsid w:val="002A750F"/>
    <w:rsid w:val="002B0404"/>
    <w:rsid w:val="002B0A92"/>
    <w:rsid w:val="002B1A2B"/>
    <w:rsid w:val="002B35B5"/>
    <w:rsid w:val="002B3742"/>
    <w:rsid w:val="002B3980"/>
    <w:rsid w:val="002B5E25"/>
    <w:rsid w:val="002B7794"/>
    <w:rsid w:val="002B7DBA"/>
    <w:rsid w:val="002C0959"/>
    <w:rsid w:val="002C1186"/>
    <w:rsid w:val="002C1864"/>
    <w:rsid w:val="002C1AD9"/>
    <w:rsid w:val="002C200D"/>
    <w:rsid w:val="002C20E5"/>
    <w:rsid w:val="002C239C"/>
    <w:rsid w:val="002C2A86"/>
    <w:rsid w:val="002C34C7"/>
    <w:rsid w:val="002C3C98"/>
    <w:rsid w:val="002C43BD"/>
    <w:rsid w:val="002C441B"/>
    <w:rsid w:val="002C5AAE"/>
    <w:rsid w:val="002C717D"/>
    <w:rsid w:val="002D05FF"/>
    <w:rsid w:val="002D06CB"/>
    <w:rsid w:val="002D2144"/>
    <w:rsid w:val="002D3A54"/>
    <w:rsid w:val="002D3B09"/>
    <w:rsid w:val="002D3C27"/>
    <w:rsid w:val="002D55CF"/>
    <w:rsid w:val="002D761A"/>
    <w:rsid w:val="002E058C"/>
    <w:rsid w:val="002E0D57"/>
    <w:rsid w:val="002E109D"/>
    <w:rsid w:val="002E122E"/>
    <w:rsid w:val="002E58BD"/>
    <w:rsid w:val="002E785E"/>
    <w:rsid w:val="002E7C78"/>
    <w:rsid w:val="002F0072"/>
    <w:rsid w:val="002F1DBF"/>
    <w:rsid w:val="002F2984"/>
    <w:rsid w:val="002F2F4A"/>
    <w:rsid w:val="002F4D4B"/>
    <w:rsid w:val="002F5EC5"/>
    <w:rsid w:val="002F77F3"/>
    <w:rsid w:val="0030093C"/>
    <w:rsid w:val="00301390"/>
    <w:rsid w:val="0030155D"/>
    <w:rsid w:val="003015CB"/>
    <w:rsid w:val="00301946"/>
    <w:rsid w:val="00302722"/>
    <w:rsid w:val="003030AA"/>
    <w:rsid w:val="00305CC6"/>
    <w:rsid w:val="0030664D"/>
    <w:rsid w:val="00307F40"/>
    <w:rsid w:val="003108FE"/>
    <w:rsid w:val="00310BD6"/>
    <w:rsid w:val="00310DA1"/>
    <w:rsid w:val="00311B24"/>
    <w:rsid w:val="00311BB9"/>
    <w:rsid w:val="0031208D"/>
    <w:rsid w:val="00312D95"/>
    <w:rsid w:val="00313C27"/>
    <w:rsid w:val="003142DE"/>
    <w:rsid w:val="003144D3"/>
    <w:rsid w:val="00314CD0"/>
    <w:rsid w:val="00314EB7"/>
    <w:rsid w:val="00314FA7"/>
    <w:rsid w:val="00316377"/>
    <w:rsid w:val="00317EC8"/>
    <w:rsid w:val="003219D9"/>
    <w:rsid w:val="003221B4"/>
    <w:rsid w:val="003233D2"/>
    <w:rsid w:val="0032535A"/>
    <w:rsid w:val="00325534"/>
    <w:rsid w:val="00325866"/>
    <w:rsid w:val="003269FB"/>
    <w:rsid w:val="00327017"/>
    <w:rsid w:val="00327462"/>
    <w:rsid w:val="0032792E"/>
    <w:rsid w:val="00327E5C"/>
    <w:rsid w:val="00327E99"/>
    <w:rsid w:val="00327F08"/>
    <w:rsid w:val="003304A0"/>
    <w:rsid w:val="00330541"/>
    <w:rsid w:val="0033086E"/>
    <w:rsid w:val="00330C0C"/>
    <w:rsid w:val="00330D74"/>
    <w:rsid w:val="0033100D"/>
    <w:rsid w:val="00332606"/>
    <w:rsid w:val="00333438"/>
    <w:rsid w:val="003343AE"/>
    <w:rsid w:val="00335767"/>
    <w:rsid w:val="00335D0C"/>
    <w:rsid w:val="0033673C"/>
    <w:rsid w:val="00336BF8"/>
    <w:rsid w:val="00337078"/>
    <w:rsid w:val="003371A6"/>
    <w:rsid w:val="00337676"/>
    <w:rsid w:val="00337D50"/>
    <w:rsid w:val="00342A4A"/>
    <w:rsid w:val="0034350C"/>
    <w:rsid w:val="003435BC"/>
    <w:rsid w:val="00344AC8"/>
    <w:rsid w:val="00344E28"/>
    <w:rsid w:val="003461F9"/>
    <w:rsid w:val="00346554"/>
    <w:rsid w:val="00346968"/>
    <w:rsid w:val="00346C2A"/>
    <w:rsid w:val="00346D9A"/>
    <w:rsid w:val="0034779D"/>
    <w:rsid w:val="0035000D"/>
    <w:rsid w:val="00352E5F"/>
    <w:rsid w:val="0035437F"/>
    <w:rsid w:val="00354F86"/>
    <w:rsid w:val="00355021"/>
    <w:rsid w:val="003554B6"/>
    <w:rsid w:val="00360DD7"/>
    <w:rsid w:val="00361322"/>
    <w:rsid w:val="00361741"/>
    <w:rsid w:val="00361EB9"/>
    <w:rsid w:val="003622A6"/>
    <w:rsid w:val="003633F4"/>
    <w:rsid w:val="00363502"/>
    <w:rsid w:val="00364DB6"/>
    <w:rsid w:val="003658E1"/>
    <w:rsid w:val="003658FC"/>
    <w:rsid w:val="0036758E"/>
    <w:rsid w:val="00370F2C"/>
    <w:rsid w:val="00371E1C"/>
    <w:rsid w:val="00372218"/>
    <w:rsid w:val="0037234D"/>
    <w:rsid w:val="00372D3E"/>
    <w:rsid w:val="00373737"/>
    <w:rsid w:val="00373953"/>
    <w:rsid w:val="00373DEE"/>
    <w:rsid w:val="00374625"/>
    <w:rsid w:val="00374937"/>
    <w:rsid w:val="00374B49"/>
    <w:rsid w:val="00376729"/>
    <w:rsid w:val="0038068C"/>
    <w:rsid w:val="0038108C"/>
    <w:rsid w:val="00381351"/>
    <w:rsid w:val="003829E4"/>
    <w:rsid w:val="00382B9A"/>
    <w:rsid w:val="00383E4B"/>
    <w:rsid w:val="00384BD4"/>
    <w:rsid w:val="00384E58"/>
    <w:rsid w:val="00385275"/>
    <w:rsid w:val="00386CBC"/>
    <w:rsid w:val="003877ED"/>
    <w:rsid w:val="00387DD8"/>
    <w:rsid w:val="003905C8"/>
    <w:rsid w:val="003942BE"/>
    <w:rsid w:val="003945E8"/>
    <w:rsid w:val="00395C8F"/>
    <w:rsid w:val="0039774C"/>
    <w:rsid w:val="003A05F0"/>
    <w:rsid w:val="003A2B39"/>
    <w:rsid w:val="003A2C1D"/>
    <w:rsid w:val="003A323A"/>
    <w:rsid w:val="003A44F3"/>
    <w:rsid w:val="003A4D34"/>
    <w:rsid w:val="003A5E91"/>
    <w:rsid w:val="003A5F69"/>
    <w:rsid w:val="003B192C"/>
    <w:rsid w:val="003B1F64"/>
    <w:rsid w:val="003B30C9"/>
    <w:rsid w:val="003B3D02"/>
    <w:rsid w:val="003B3DFA"/>
    <w:rsid w:val="003B3FA2"/>
    <w:rsid w:val="003B4075"/>
    <w:rsid w:val="003B5AEC"/>
    <w:rsid w:val="003B6F4E"/>
    <w:rsid w:val="003C4367"/>
    <w:rsid w:val="003C44BA"/>
    <w:rsid w:val="003C4E67"/>
    <w:rsid w:val="003C5609"/>
    <w:rsid w:val="003C667E"/>
    <w:rsid w:val="003C7A6E"/>
    <w:rsid w:val="003D4486"/>
    <w:rsid w:val="003D518A"/>
    <w:rsid w:val="003D6745"/>
    <w:rsid w:val="003D70F5"/>
    <w:rsid w:val="003E1980"/>
    <w:rsid w:val="003E2314"/>
    <w:rsid w:val="003E2A58"/>
    <w:rsid w:val="003E2DBE"/>
    <w:rsid w:val="003E3887"/>
    <w:rsid w:val="003E3EC7"/>
    <w:rsid w:val="003E4313"/>
    <w:rsid w:val="003E4973"/>
    <w:rsid w:val="003E55C7"/>
    <w:rsid w:val="003E5940"/>
    <w:rsid w:val="003E5A9C"/>
    <w:rsid w:val="003E65CE"/>
    <w:rsid w:val="003E72A4"/>
    <w:rsid w:val="003E7490"/>
    <w:rsid w:val="003E78F3"/>
    <w:rsid w:val="003E7C88"/>
    <w:rsid w:val="003E7FC5"/>
    <w:rsid w:val="003F17AD"/>
    <w:rsid w:val="003F1818"/>
    <w:rsid w:val="003F2AC9"/>
    <w:rsid w:val="003F3C48"/>
    <w:rsid w:val="003F5FE1"/>
    <w:rsid w:val="003F7F57"/>
    <w:rsid w:val="00401550"/>
    <w:rsid w:val="00401D2A"/>
    <w:rsid w:val="00402486"/>
    <w:rsid w:val="00402A04"/>
    <w:rsid w:val="0040360A"/>
    <w:rsid w:val="00403FAC"/>
    <w:rsid w:val="00403FF0"/>
    <w:rsid w:val="00404B4C"/>
    <w:rsid w:val="00404DAC"/>
    <w:rsid w:val="004050A3"/>
    <w:rsid w:val="0040525C"/>
    <w:rsid w:val="004053D5"/>
    <w:rsid w:val="004058CD"/>
    <w:rsid w:val="00405E85"/>
    <w:rsid w:val="004069BE"/>
    <w:rsid w:val="00406E47"/>
    <w:rsid w:val="004072D6"/>
    <w:rsid w:val="00411028"/>
    <w:rsid w:val="00411E81"/>
    <w:rsid w:val="00412953"/>
    <w:rsid w:val="00413C1E"/>
    <w:rsid w:val="0041420B"/>
    <w:rsid w:val="00414FD2"/>
    <w:rsid w:val="004160DC"/>
    <w:rsid w:val="0042081B"/>
    <w:rsid w:val="00420837"/>
    <w:rsid w:val="004225FD"/>
    <w:rsid w:val="00422F52"/>
    <w:rsid w:val="0042379B"/>
    <w:rsid w:val="0042425F"/>
    <w:rsid w:val="00424511"/>
    <w:rsid w:val="0042482E"/>
    <w:rsid w:val="004251F2"/>
    <w:rsid w:val="00425C9C"/>
    <w:rsid w:val="00427102"/>
    <w:rsid w:val="0042733D"/>
    <w:rsid w:val="00431269"/>
    <w:rsid w:val="004327D1"/>
    <w:rsid w:val="00433809"/>
    <w:rsid w:val="00435F9E"/>
    <w:rsid w:val="00436436"/>
    <w:rsid w:val="00437AA3"/>
    <w:rsid w:val="004400A7"/>
    <w:rsid w:val="0044154B"/>
    <w:rsid w:val="0044177F"/>
    <w:rsid w:val="00442066"/>
    <w:rsid w:val="00443D6B"/>
    <w:rsid w:val="00443F03"/>
    <w:rsid w:val="004451CC"/>
    <w:rsid w:val="004465E1"/>
    <w:rsid w:val="004465F1"/>
    <w:rsid w:val="00446AFA"/>
    <w:rsid w:val="00450757"/>
    <w:rsid w:val="0045111D"/>
    <w:rsid w:val="004514A5"/>
    <w:rsid w:val="004515BF"/>
    <w:rsid w:val="004523CB"/>
    <w:rsid w:val="0045388E"/>
    <w:rsid w:val="00454B7C"/>
    <w:rsid w:val="00455018"/>
    <w:rsid w:val="00456B20"/>
    <w:rsid w:val="00456EF7"/>
    <w:rsid w:val="00460DB2"/>
    <w:rsid w:val="0046247A"/>
    <w:rsid w:val="0046295B"/>
    <w:rsid w:val="00463548"/>
    <w:rsid w:val="00464469"/>
    <w:rsid w:val="00466480"/>
    <w:rsid w:val="0047076E"/>
    <w:rsid w:val="00470D53"/>
    <w:rsid w:val="00472345"/>
    <w:rsid w:val="00473570"/>
    <w:rsid w:val="00473B48"/>
    <w:rsid w:val="0047450D"/>
    <w:rsid w:val="004761F3"/>
    <w:rsid w:val="0047636C"/>
    <w:rsid w:val="00476498"/>
    <w:rsid w:val="004774B7"/>
    <w:rsid w:val="00477A5D"/>
    <w:rsid w:val="0048043E"/>
    <w:rsid w:val="00480991"/>
    <w:rsid w:val="0048202D"/>
    <w:rsid w:val="004848FE"/>
    <w:rsid w:val="00484AEC"/>
    <w:rsid w:val="00484C5B"/>
    <w:rsid w:val="00484FC6"/>
    <w:rsid w:val="004914EF"/>
    <w:rsid w:val="00491A16"/>
    <w:rsid w:val="00491F8F"/>
    <w:rsid w:val="00491F9F"/>
    <w:rsid w:val="004923AE"/>
    <w:rsid w:val="00492B8D"/>
    <w:rsid w:val="00494B36"/>
    <w:rsid w:val="00496146"/>
    <w:rsid w:val="0049656A"/>
    <w:rsid w:val="00497DE5"/>
    <w:rsid w:val="004A09E7"/>
    <w:rsid w:val="004A0BAF"/>
    <w:rsid w:val="004A2EB8"/>
    <w:rsid w:val="004A4B94"/>
    <w:rsid w:val="004A538A"/>
    <w:rsid w:val="004A7C2A"/>
    <w:rsid w:val="004B1C5C"/>
    <w:rsid w:val="004B1DF3"/>
    <w:rsid w:val="004B2292"/>
    <w:rsid w:val="004B2675"/>
    <w:rsid w:val="004B4B1F"/>
    <w:rsid w:val="004B6278"/>
    <w:rsid w:val="004B7DC8"/>
    <w:rsid w:val="004B7E8B"/>
    <w:rsid w:val="004C0F3D"/>
    <w:rsid w:val="004C11FC"/>
    <w:rsid w:val="004C2D5D"/>
    <w:rsid w:val="004C385B"/>
    <w:rsid w:val="004C4A64"/>
    <w:rsid w:val="004C5D02"/>
    <w:rsid w:val="004C6DEF"/>
    <w:rsid w:val="004C6FCB"/>
    <w:rsid w:val="004C711D"/>
    <w:rsid w:val="004C7C4F"/>
    <w:rsid w:val="004C7DC4"/>
    <w:rsid w:val="004D0891"/>
    <w:rsid w:val="004D2D9A"/>
    <w:rsid w:val="004D3FD6"/>
    <w:rsid w:val="004D4256"/>
    <w:rsid w:val="004D534F"/>
    <w:rsid w:val="004D54B9"/>
    <w:rsid w:val="004D71AA"/>
    <w:rsid w:val="004E21EB"/>
    <w:rsid w:val="004E331D"/>
    <w:rsid w:val="004F02E6"/>
    <w:rsid w:val="004F06FB"/>
    <w:rsid w:val="004F0F20"/>
    <w:rsid w:val="004F1AC8"/>
    <w:rsid w:val="004F1E37"/>
    <w:rsid w:val="004F2785"/>
    <w:rsid w:val="004F473B"/>
    <w:rsid w:val="004F4A9D"/>
    <w:rsid w:val="004F52A4"/>
    <w:rsid w:val="005007A4"/>
    <w:rsid w:val="00501183"/>
    <w:rsid w:val="005016F6"/>
    <w:rsid w:val="00501B40"/>
    <w:rsid w:val="00501D86"/>
    <w:rsid w:val="005050BC"/>
    <w:rsid w:val="00505CDE"/>
    <w:rsid w:val="00506619"/>
    <w:rsid w:val="00506959"/>
    <w:rsid w:val="00510DC6"/>
    <w:rsid w:val="00511F34"/>
    <w:rsid w:val="0051218A"/>
    <w:rsid w:val="00515FF1"/>
    <w:rsid w:val="005160E0"/>
    <w:rsid w:val="00516110"/>
    <w:rsid w:val="00516A33"/>
    <w:rsid w:val="00517DA5"/>
    <w:rsid w:val="00520B55"/>
    <w:rsid w:val="00520B59"/>
    <w:rsid w:val="00521003"/>
    <w:rsid w:val="005218B3"/>
    <w:rsid w:val="00521DB9"/>
    <w:rsid w:val="00522903"/>
    <w:rsid w:val="00522C47"/>
    <w:rsid w:val="00523412"/>
    <w:rsid w:val="00523E54"/>
    <w:rsid w:val="0052416A"/>
    <w:rsid w:val="005246B8"/>
    <w:rsid w:val="0052529D"/>
    <w:rsid w:val="00525B13"/>
    <w:rsid w:val="005265DD"/>
    <w:rsid w:val="00526D9B"/>
    <w:rsid w:val="00530BA0"/>
    <w:rsid w:val="00530EE6"/>
    <w:rsid w:val="005316E6"/>
    <w:rsid w:val="0053241D"/>
    <w:rsid w:val="00532825"/>
    <w:rsid w:val="00533BA8"/>
    <w:rsid w:val="00534AF8"/>
    <w:rsid w:val="00534CEC"/>
    <w:rsid w:val="0053515C"/>
    <w:rsid w:val="00535192"/>
    <w:rsid w:val="005356C3"/>
    <w:rsid w:val="0054097E"/>
    <w:rsid w:val="0054137F"/>
    <w:rsid w:val="0054330C"/>
    <w:rsid w:val="005449A7"/>
    <w:rsid w:val="00545A9D"/>
    <w:rsid w:val="00546A2C"/>
    <w:rsid w:val="00550C0D"/>
    <w:rsid w:val="005513B8"/>
    <w:rsid w:val="00551426"/>
    <w:rsid w:val="00551857"/>
    <w:rsid w:val="00552360"/>
    <w:rsid w:val="00553084"/>
    <w:rsid w:val="00553EB8"/>
    <w:rsid w:val="0055492C"/>
    <w:rsid w:val="005549C5"/>
    <w:rsid w:val="00554E8E"/>
    <w:rsid w:val="0055537F"/>
    <w:rsid w:val="00556E19"/>
    <w:rsid w:val="00557439"/>
    <w:rsid w:val="00560374"/>
    <w:rsid w:val="00563B65"/>
    <w:rsid w:val="00565A91"/>
    <w:rsid w:val="00566BD8"/>
    <w:rsid w:val="00566C89"/>
    <w:rsid w:val="00566F34"/>
    <w:rsid w:val="00567B34"/>
    <w:rsid w:val="00570CA9"/>
    <w:rsid w:val="00571BAE"/>
    <w:rsid w:val="005729C6"/>
    <w:rsid w:val="00573734"/>
    <w:rsid w:val="00574ECC"/>
    <w:rsid w:val="005752FC"/>
    <w:rsid w:val="005758F9"/>
    <w:rsid w:val="00576476"/>
    <w:rsid w:val="005764F9"/>
    <w:rsid w:val="00576AA9"/>
    <w:rsid w:val="00577548"/>
    <w:rsid w:val="00580ABB"/>
    <w:rsid w:val="00580FDA"/>
    <w:rsid w:val="0058285D"/>
    <w:rsid w:val="00582B76"/>
    <w:rsid w:val="00582C6C"/>
    <w:rsid w:val="00585B56"/>
    <w:rsid w:val="00585F61"/>
    <w:rsid w:val="00586389"/>
    <w:rsid w:val="005908D7"/>
    <w:rsid w:val="00590ABC"/>
    <w:rsid w:val="00590CC5"/>
    <w:rsid w:val="005936CE"/>
    <w:rsid w:val="00593C97"/>
    <w:rsid w:val="00593D0D"/>
    <w:rsid w:val="0059423B"/>
    <w:rsid w:val="00594D1D"/>
    <w:rsid w:val="005952F8"/>
    <w:rsid w:val="00596BA0"/>
    <w:rsid w:val="005A1837"/>
    <w:rsid w:val="005A4419"/>
    <w:rsid w:val="005A46B0"/>
    <w:rsid w:val="005A5041"/>
    <w:rsid w:val="005A6DC8"/>
    <w:rsid w:val="005A7831"/>
    <w:rsid w:val="005A79CA"/>
    <w:rsid w:val="005B1A67"/>
    <w:rsid w:val="005B2081"/>
    <w:rsid w:val="005B26E0"/>
    <w:rsid w:val="005B31D1"/>
    <w:rsid w:val="005B4262"/>
    <w:rsid w:val="005B5DBB"/>
    <w:rsid w:val="005B65C6"/>
    <w:rsid w:val="005B6DC2"/>
    <w:rsid w:val="005B6EE0"/>
    <w:rsid w:val="005B756C"/>
    <w:rsid w:val="005B7BBC"/>
    <w:rsid w:val="005C1C56"/>
    <w:rsid w:val="005C3414"/>
    <w:rsid w:val="005C581E"/>
    <w:rsid w:val="005C6422"/>
    <w:rsid w:val="005C6D7C"/>
    <w:rsid w:val="005D06C4"/>
    <w:rsid w:val="005D1236"/>
    <w:rsid w:val="005D1944"/>
    <w:rsid w:val="005D195E"/>
    <w:rsid w:val="005D2119"/>
    <w:rsid w:val="005D37D1"/>
    <w:rsid w:val="005D430E"/>
    <w:rsid w:val="005D68CE"/>
    <w:rsid w:val="005D6C26"/>
    <w:rsid w:val="005D7D34"/>
    <w:rsid w:val="005D7FDD"/>
    <w:rsid w:val="005E17B2"/>
    <w:rsid w:val="005E1D7E"/>
    <w:rsid w:val="005E2523"/>
    <w:rsid w:val="005E40FB"/>
    <w:rsid w:val="005E4D76"/>
    <w:rsid w:val="005E6B43"/>
    <w:rsid w:val="005E6D70"/>
    <w:rsid w:val="005E761D"/>
    <w:rsid w:val="005E7BF3"/>
    <w:rsid w:val="005F0282"/>
    <w:rsid w:val="005F21BB"/>
    <w:rsid w:val="005F45FF"/>
    <w:rsid w:val="005F4617"/>
    <w:rsid w:val="005F6A8D"/>
    <w:rsid w:val="005F6E66"/>
    <w:rsid w:val="005F6F27"/>
    <w:rsid w:val="005F725F"/>
    <w:rsid w:val="00601E28"/>
    <w:rsid w:val="0060397C"/>
    <w:rsid w:val="00603B48"/>
    <w:rsid w:val="006048ED"/>
    <w:rsid w:val="00604C87"/>
    <w:rsid w:val="00605E68"/>
    <w:rsid w:val="00605E70"/>
    <w:rsid w:val="0060676D"/>
    <w:rsid w:val="00606DC1"/>
    <w:rsid w:val="00607DD4"/>
    <w:rsid w:val="00612290"/>
    <w:rsid w:val="00612FA2"/>
    <w:rsid w:val="006136D2"/>
    <w:rsid w:val="00615849"/>
    <w:rsid w:val="006163B3"/>
    <w:rsid w:val="00617097"/>
    <w:rsid w:val="00621479"/>
    <w:rsid w:val="00623590"/>
    <w:rsid w:val="0062498B"/>
    <w:rsid w:val="0062636D"/>
    <w:rsid w:val="00626CA5"/>
    <w:rsid w:val="00627913"/>
    <w:rsid w:val="006325FB"/>
    <w:rsid w:val="00633805"/>
    <w:rsid w:val="006356EE"/>
    <w:rsid w:val="00635954"/>
    <w:rsid w:val="00635C8C"/>
    <w:rsid w:val="00637687"/>
    <w:rsid w:val="0064163B"/>
    <w:rsid w:val="00643A61"/>
    <w:rsid w:val="00645594"/>
    <w:rsid w:val="00645786"/>
    <w:rsid w:val="00646BB2"/>
    <w:rsid w:val="00647787"/>
    <w:rsid w:val="00647E02"/>
    <w:rsid w:val="00650D78"/>
    <w:rsid w:val="006511DF"/>
    <w:rsid w:val="00653DAC"/>
    <w:rsid w:val="006546DE"/>
    <w:rsid w:val="0065588D"/>
    <w:rsid w:val="00656CCC"/>
    <w:rsid w:val="00656EE2"/>
    <w:rsid w:val="00657693"/>
    <w:rsid w:val="006578C0"/>
    <w:rsid w:val="0066046C"/>
    <w:rsid w:val="00660B45"/>
    <w:rsid w:val="0066103A"/>
    <w:rsid w:val="006610DB"/>
    <w:rsid w:val="00663730"/>
    <w:rsid w:val="00663D28"/>
    <w:rsid w:val="006644F9"/>
    <w:rsid w:val="006669E6"/>
    <w:rsid w:val="006671D0"/>
    <w:rsid w:val="00667AF9"/>
    <w:rsid w:val="00670AFC"/>
    <w:rsid w:val="00673778"/>
    <w:rsid w:val="00673AA4"/>
    <w:rsid w:val="0068017B"/>
    <w:rsid w:val="006804DA"/>
    <w:rsid w:val="00682DC0"/>
    <w:rsid w:val="00685BC2"/>
    <w:rsid w:val="006867DB"/>
    <w:rsid w:val="006909B7"/>
    <w:rsid w:val="00693686"/>
    <w:rsid w:val="00693975"/>
    <w:rsid w:val="00695BD2"/>
    <w:rsid w:val="00696129"/>
    <w:rsid w:val="00697E79"/>
    <w:rsid w:val="006A17FA"/>
    <w:rsid w:val="006A1E3A"/>
    <w:rsid w:val="006A20BB"/>
    <w:rsid w:val="006A21B3"/>
    <w:rsid w:val="006A275A"/>
    <w:rsid w:val="006A3D43"/>
    <w:rsid w:val="006A494A"/>
    <w:rsid w:val="006A4F81"/>
    <w:rsid w:val="006A6EFE"/>
    <w:rsid w:val="006A710C"/>
    <w:rsid w:val="006A75AE"/>
    <w:rsid w:val="006B036A"/>
    <w:rsid w:val="006B156E"/>
    <w:rsid w:val="006B1C8F"/>
    <w:rsid w:val="006B3808"/>
    <w:rsid w:val="006B3B7C"/>
    <w:rsid w:val="006B5370"/>
    <w:rsid w:val="006C03FC"/>
    <w:rsid w:val="006C0F14"/>
    <w:rsid w:val="006C16AF"/>
    <w:rsid w:val="006C249A"/>
    <w:rsid w:val="006C611E"/>
    <w:rsid w:val="006C65E0"/>
    <w:rsid w:val="006C6E0E"/>
    <w:rsid w:val="006D096F"/>
    <w:rsid w:val="006D26E0"/>
    <w:rsid w:val="006D2931"/>
    <w:rsid w:val="006D2BC3"/>
    <w:rsid w:val="006D4565"/>
    <w:rsid w:val="006D4B19"/>
    <w:rsid w:val="006D4CD8"/>
    <w:rsid w:val="006D4EAA"/>
    <w:rsid w:val="006D56C4"/>
    <w:rsid w:val="006D6F7A"/>
    <w:rsid w:val="006D7346"/>
    <w:rsid w:val="006E09E7"/>
    <w:rsid w:val="006E1249"/>
    <w:rsid w:val="006E441A"/>
    <w:rsid w:val="006E59DE"/>
    <w:rsid w:val="006E6F8F"/>
    <w:rsid w:val="006F0855"/>
    <w:rsid w:val="006F1FB8"/>
    <w:rsid w:val="006F3A81"/>
    <w:rsid w:val="006F4209"/>
    <w:rsid w:val="006F52E7"/>
    <w:rsid w:val="006F697C"/>
    <w:rsid w:val="006F71FF"/>
    <w:rsid w:val="0070012B"/>
    <w:rsid w:val="007001F4"/>
    <w:rsid w:val="007016E1"/>
    <w:rsid w:val="00702E2E"/>
    <w:rsid w:val="007031AD"/>
    <w:rsid w:val="007036E7"/>
    <w:rsid w:val="00704781"/>
    <w:rsid w:val="00705A63"/>
    <w:rsid w:val="00705B67"/>
    <w:rsid w:val="00706220"/>
    <w:rsid w:val="00707390"/>
    <w:rsid w:val="00707E1E"/>
    <w:rsid w:val="00711201"/>
    <w:rsid w:val="00711601"/>
    <w:rsid w:val="0071186E"/>
    <w:rsid w:val="00711B5C"/>
    <w:rsid w:val="00711CD8"/>
    <w:rsid w:val="007120DE"/>
    <w:rsid w:val="007125EA"/>
    <w:rsid w:val="0071284C"/>
    <w:rsid w:val="00712CB0"/>
    <w:rsid w:val="00714205"/>
    <w:rsid w:val="007147C7"/>
    <w:rsid w:val="00714D89"/>
    <w:rsid w:val="00714F2E"/>
    <w:rsid w:val="00715DBE"/>
    <w:rsid w:val="00716C4E"/>
    <w:rsid w:val="0071735E"/>
    <w:rsid w:val="0071796B"/>
    <w:rsid w:val="00717F1F"/>
    <w:rsid w:val="00721A94"/>
    <w:rsid w:val="00722720"/>
    <w:rsid w:val="007239CC"/>
    <w:rsid w:val="007242FD"/>
    <w:rsid w:val="0072517F"/>
    <w:rsid w:val="00725248"/>
    <w:rsid w:val="00726C8E"/>
    <w:rsid w:val="00726EB5"/>
    <w:rsid w:val="007271F7"/>
    <w:rsid w:val="00727287"/>
    <w:rsid w:val="00727E31"/>
    <w:rsid w:val="007314C7"/>
    <w:rsid w:val="00731552"/>
    <w:rsid w:val="007327EA"/>
    <w:rsid w:val="00732A95"/>
    <w:rsid w:val="00733F09"/>
    <w:rsid w:val="00734029"/>
    <w:rsid w:val="00734D97"/>
    <w:rsid w:val="00735016"/>
    <w:rsid w:val="007352B3"/>
    <w:rsid w:val="007368A3"/>
    <w:rsid w:val="0073737A"/>
    <w:rsid w:val="007375DC"/>
    <w:rsid w:val="007401CE"/>
    <w:rsid w:val="00741CDA"/>
    <w:rsid w:val="00743567"/>
    <w:rsid w:val="00744935"/>
    <w:rsid w:val="00745A28"/>
    <w:rsid w:val="007467A5"/>
    <w:rsid w:val="00746ACC"/>
    <w:rsid w:val="00746F15"/>
    <w:rsid w:val="0074707E"/>
    <w:rsid w:val="00750E7B"/>
    <w:rsid w:val="007513D3"/>
    <w:rsid w:val="00753994"/>
    <w:rsid w:val="0075465F"/>
    <w:rsid w:val="007552F1"/>
    <w:rsid w:val="007556DA"/>
    <w:rsid w:val="00756D47"/>
    <w:rsid w:val="007571A9"/>
    <w:rsid w:val="00764C9C"/>
    <w:rsid w:val="00765971"/>
    <w:rsid w:val="007671D8"/>
    <w:rsid w:val="007739B9"/>
    <w:rsid w:val="00773E21"/>
    <w:rsid w:val="00774A99"/>
    <w:rsid w:val="00774BBA"/>
    <w:rsid w:val="00775568"/>
    <w:rsid w:val="00775835"/>
    <w:rsid w:val="00777F52"/>
    <w:rsid w:val="007809D7"/>
    <w:rsid w:val="00781153"/>
    <w:rsid w:val="007811BA"/>
    <w:rsid w:val="00781351"/>
    <w:rsid w:val="00782A91"/>
    <w:rsid w:val="00783D88"/>
    <w:rsid w:val="00784B47"/>
    <w:rsid w:val="00785035"/>
    <w:rsid w:val="007917C5"/>
    <w:rsid w:val="007925C6"/>
    <w:rsid w:val="00792A26"/>
    <w:rsid w:val="007930BB"/>
    <w:rsid w:val="00794888"/>
    <w:rsid w:val="0079523C"/>
    <w:rsid w:val="00796016"/>
    <w:rsid w:val="0079618C"/>
    <w:rsid w:val="007A1450"/>
    <w:rsid w:val="007A19C0"/>
    <w:rsid w:val="007A23DF"/>
    <w:rsid w:val="007A5C44"/>
    <w:rsid w:val="007A67C3"/>
    <w:rsid w:val="007A77DA"/>
    <w:rsid w:val="007A78E6"/>
    <w:rsid w:val="007B0B44"/>
    <w:rsid w:val="007B1D33"/>
    <w:rsid w:val="007B21D1"/>
    <w:rsid w:val="007B264C"/>
    <w:rsid w:val="007B3BAB"/>
    <w:rsid w:val="007B43AC"/>
    <w:rsid w:val="007B4C66"/>
    <w:rsid w:val="007B52CE"/>
    <w:rsid w:val="007B6E12"/>
    <w:rsid w:val="007B78EB"/>
    <w:rsid w:val="007C06C7"/>
    <w:rsid w:val="007C080D"/>
    <w:rsid w:val="007C09C2"/>
    <w:rsid w:val="007C1EA0"/>
    <w:rsid w:val="007C50EE"/>
    <w:rsid w:val="007C6A3B"/>
    <w:rsid w:val="007C7B6E"/>
    <w:rsid w:val="007D13F5"/>
    <w:rsid w:val="007D187E"/>
    <w:rsid w:val="007D21D9"/>
    <w:rsid w:val="007D2729"/>
    <w:rsid w:val="007D2CE8"/>
    <w:rsid w:val="007D2FA6"/>
    <w:rsid w:val="007D4297"/>
    <w:rsid w:val="007D50CA"/>
    <w:rsid w:val="007D5704"/>
    <w:rsid w:val="007D5979"/>
    <w:rsid w:val="007D6150"/>
    <w:rsid w:val="007D616F"/>
    <w:rsid w:val="007D6D65"/>
    <w:rsid w:val="007E0F72"/>
    <w:rsid w:val="007E4D2C"/>
    <w:rsid w:val="007E4D6E"/>
    <w:rsid w:val="007E6429"/>
    <w:rsid w:val="007E73E8"/>
    <w:rsid w:val="007E7AC8"/>
    <w:rsid w:val="007E7AE5"/>
    <w:rsid w:val="007F028C"/>
    <w:rsid w:val="007F04FC"/>
    <w:rsid w:val="007F0AE4"/>
    <w:rsid w:val="007F292D"/>
    <w:rsid w:val="007F37F1"/>
    <w:rsid w:val="007F3ED6"/>
    <w:rsid w:val="007F5620"/>
    <w:rsid w:val="007F6D8E"/>
    <w:rsid w:val="007F6DBE"/>
    <w:rsid w:val="007F7A02"/>
    <w:rsid w:val="007F7A43"/>
    <w:rsid w:val="00800D1F"/>
    <w:rsid w:val="00801118"/>
    <w:rsid w:val="0080192B"/>
    <w:rsid w:val="00803658"/>
    <w:rsid w:val="00805367"/>
    <w:rsid w:val="00805A44"/>
    <w:rsid w:val="00805E19"/>
    <w:rsid w:val="00805EB5"/>
    <w:rsid w:val="008062D9"/>
    <w:rsid w:val="00807053"/>
    <w:rsid w:val="00810662"/>
    <w:rsid w:val="00812024"/>
    <w:rsid w:val="00812D95"/>
    <w:rsid w:val="00813E07"/>
    <w:rsid w:val="00814038"/>
    <w:rsid w:val="00814A15"/>
    <w:rsid w:val="00814DB3"/>
    <w:rsid w:val="00815B20"/>
    <w:rsid w:val="008161E7"/>
    <w:rsid w:val="008167E5"/>
    <w:rsid w:val="00816A19"/>
    <w:rsid w:val="0081759A"/>
    <w:rsid w:val="008251C3"/>
    <w:rsid w:val="00826311"/>
    <w:rsid w:val="00826A81"/>
    <w:rsid w:val="00827294"/>
    <w:rsid w:val="008272C0"/>
    <w:rsid w:val="00827329"/>
    <w:rsid w:val="008300BA"/>
    <w:rsid w:val="0083045C"/>
    <w:rsid w:val="00830801"/>
    <w:rsid w:val="008308FB"/>
    <w:rsid w:val="00831BE6"/>
    <w:rsid w:val="00831D7D"/>
    <w:rsid w:val="00832064"/>
    <w:rsid w:val="00832DA1"/>
    <w:rsid w:val="0083318B"/>
    <w:rsid w:val="008331D4"/>
    <w:rsid w:val="00834516"/>
    <w:rsid w:val="008358AD"/>
    <w:rsid w:val="00835F4F"/>
    <w:rsid w:val="0083614F"/>
    <w:rsid w:val="00836430"/>
    <w:rsid w:val="008366B8"/>
    <w:rsid w:val="00836CC2"/>
    <w:rsid w:val="00836F0E"/>
    <w:rsid w:val="008421DD"/>
    <w:rsid w:val="00843850"/>
    <w:rsid w:val="00843C6D"/>
    <w:rsid w:val="00843F01"/>
    <w:rsid w:val="008440EE"/>
    <w:rsid w:val="00844F46"/>
    <w:rsid w:val="0084513A"/>
    <w:rsid w:val="00845ACE"/>
    <w:rsid w:val="00847A4B"/>
    <w:rsid w:val="008506C7"/>
    <w:rsid w:val="00852B8D"/>
    <w:rsid w:val="00852FF7"/>
    <w:rsid w:val="008534CF"/>
    <w:rsid w:val="00853F38"/>
    <w:rsid w:val="0085454B"/>
    <w:rsid w:val="0085477B"/>
    <w:rsid w:val="00854A3A"/>
    <w:rsid w:val="00854A60"/>
    <w:rsid w:val="00854FAD"/>
    <w:rsid w:val="00855F5B"/>
    <w:rsid w:val="00856AB5"/>
    <w:rsid w:val="00856B62"/>
    <w:rsid w:val="00857940"/>
    <w:rsid w:val="008601C5"/>
    <w:rsid w:val="00860834"/>
    <w:rsid w:val="00860CD3"/>
    <w:rsid w:val="00861958"/>
    <w:rsid w:val="00861D29"/>
    <w:rsid w:val="00861FC6"/>
    <w:rsid w:val="0086255B"/>
    <w:rsid w:val="00862CF0"/>
    <w:rsid w:val="008634B6"/>
    <w:rsid w:val="008645FA"/>
    <w:rsid w:val="00864616"/>
    <w:rsid w:val="008662D9"/>
    <w:rsid w:val="00867C33"/>
    <w:rsid w:val="00870C49"/>
    <w:rsid w:val="00870E2C"/>
    <w:rsid w:val="00871032"/>
    <w:rsid w:val="00871CA0"/>
    <w:rsid w:val="0087210D"/>
    <w:rsid w:val="00872A2E"/>
    <w:rsid w:val="00872D5E"/>
    <w:rsid w:val="00874852"/>
    <w:rsid w:val="00874CF5"/>
    <w:rsid w:val="0087619D"/>
    <w:rsid w:val="00877328"/>
    <w:rsid w:val="00877DF3"/>
    <w:rsid w:val="00880328"/>
    <w:rsid w:val="00880688"/>
    <w:rsid w:val="0088126A"/>
    <w:rsid w:val="008815E2"/>
    <w:rsid w:val="00881F99"/>
    <w:rsid w:val="008840C0"/>
    <w:rsid w:val="008846E7"/>
    <w:rsid w:val="008848AE"/>
    <w:rsid w:val="00885145"/>
    <w:rsid w:val="00887DD5"/>
    <w:rsid w:val="00887F1C"/>
    <w:rsid w:val="0089018D"/>
    <w:rsid w:val="0089078B"/>
    <w:rsid w:val="00891142"/>
    <w:rsid w:val="00891384"/>
    <w:rsid w:val="008916C2"/>
    <w:rsid w:val="00891894"/>
    <w:rsid w:val="00891C83"/>
    <w:rsid w:val="008921DB"/>
    <w:rsid w:val="00897DFE"/>
    <w:rsid w:val="008A0449"/>
    <w:rsid w:val="008A1B27"/>
    <w:rsid w:val="008A2592"/>
    <w:rsid w:val="008A5F33"/>
    <w:rsid w:val="008A70C9"/>
    <w:rsid w:val="008A7117"/>
    <w:rsid w:val="008A785C"/>
    <w:rsid w:val="008B09C6"/>
    <w:rsid w:val="008B129A"/>
    <w:rsid w:val="008B136D"/>
    <w:rsid w:val="008B13FB"/>
    <w:rsid w:val="008B1797"/>
    <w:rsid w:val="008B1DFD"/>
    <w:rsid w:val="008B3A5E"/>
    <w:rsid w:val="008B3C80"/>
    <w:rsid w:val="008B4656"/>
    <w:rsid w:val="008B5E7D"/>
    <w:rsid w:val="008B660D"/>
    <w:rsid w:val="008B7519"/>
    <w:rsid w:val="008B7916"/>
    <w:rsid w:val="008C086E"/>
    <w:rsid w:val="008C0D8E"/>
    <w:rsid w:val="008C12CE"/>
    <w:rsid w:val="008C1559"/>
    <w:rsid w:val="008C1669"/>
    <w:rsid w:val="008C1F82"/>
    <w:rsid w:val="008C3BF1"/>
    <w:rsid w:val="008C4996"/>
    <w:rsid w:val="008C5384"/>
    <w:rsid w:val="008C5839"/>
    <w:rsid w:val="008C5965"/>
    <w:rsid w:val="008C69BE"/>
    <w:rsid w:val="008C7296"/>
    <w:rsid w:val="008D163E"/>
    <w:rsid w:val="008D16A5"/>
    <w:rsid w:val="008D1C02"/>
    <w:rsid w:val="008D2533"/>
    <w:rsid w:val="008D3290"/>
    <w:rsid w:val="008D3EFB"/>
    <w:rsid w:val="008D44F9"/>
    <w:rsid w:val="008D5730"/>
    <w:rsid w:val="008D5E2F"/>
    <w:rsid w:val="008D60E9"/>
    <w:rsid w:val="008D6227"/>
    <w:rsid w:val="008D70E2"/>
    <w:rsid w:val="008D7D23"/>
    <w:rsid w:val="008E1C77"/>
    <w:rsid w:val="008E4015"/>
    <w:rsid w:val="008E4C7D"/>
    <w:rsid w:val="008E590D"/>
    <w:rsid w:val="008E6466"/>
    <w:rsid w:val="008F2A19"/>
    <w:rsid w:val="008F387D"/>
    <w:rsid w:val="008F48F6"/>
    <w:rsid w:val="008F6C62"/>
    <w:rsid w:val="008F7EF5"/>
    <w:rsid w:val="009023D0"/>
    <w:rsid w:val="009033B2"/>
    <w:rsid w:val="00905170"/>
    <w:rsid w:val="00905CAA"/>
    <w:rsid w:val="0090726E"/>
    <w:rsid w:val="00907533"/>
    <w:rsid w:val="0091196A"/>
    <w:rsid w:val="009130E5"/>
    <w:rsid w:val="00913602"/>
    <w:rsid w:val="00914631"/>
    <w:rsid w:val="00914ED6"/>
    <w:rsid w:val="0091548B"/>
    <w:rsid w:val="009157C1"/>
    <w:rsid w:val="00916208"/>
    <w:rsid w:val="00917734"/>
    <w:rsid w:val="0092006D"/>
    <w:rsid w:val="00921B02"/>
    <w:rsid w:val="009220CA"/>
    <w:rsid w:val="0092339F"/>
    <w:rsid w:val="009245D3"/>
    <w:rsid w:val="009256D2"/>
    <w:rsid w:val="009276EC"/>
    <w:rsid w:val="00930100"/>
    <w:rsid w:val="0093097A"/>
    <w:rsid w:val="00932D0E"/>
    <w:rsid w:val="00933807"/>
    <w:rsid w:val="00934826"/>
    <w:rsid w:val="009351AB"/>
    <w:rsid w:val="00935AA1"/>
    <w:rsid w:val="00935DAA"/>
    <w:rsid w:val="0093629B"/>
    <w:rsid w:val="00937528"/>
    <w:rsid w:val="0093759E"/>
    <w:rsid w:val="009376B5"/>
    <w:rsid w:val="0093779A"/>
    <w:rsid w:val="00940049"/>
    <w:rsid w:val="0094091C"/>
    <w:rsid w:val="009417A6"/>
    <w:rsid w:val="009419A3"/>
    <w:rsid w:val="009422B8"/>
    <w:rsid w:val="0094311E"/>
    <w:rsid w:val="0094361F"/>
    <w:rsid w:val="0094671E"/>
    <w:rsid w:val="00946ED1"/>
    <w:rsid w:val="009520C6"/>
    <w:rsid w:val="0095292D"/>
    <w:rsid w:val="00952B6F"/>
    <w:rsid w:val="009535DF"/>
    <w:rsid w:val="00953DF4"/>
    <w:rsid w:val="00954155"/>
    <w:rsid w:val="00954FD6"/>
    <w:rsid w:val="00955375"/>
    <w:rsid w:val="0095792F"/>
    <w:rsid w:val="00957E48"/>
    <w:rsid w:val="00960226"/>
    <w:rsid w:val="00961724"/>
    <w:rsid w:val="00962CE7"/>
    <w:rsid w:val="00962F82"/>
    <w:rsid w:val="00964189"/>
    <w:rsid w:val="009645B2"/>
    <w:rsid w:val="009658C9"/>
    <w:rsid w:val="009666AE"/>
    <w:rsid w:val="009672CA"/>
    <w:rsid w:val="00967B1A"/>
    <w:rsid w:val="00973CCD"/>
    <w:rsid w:val="0097423F"/>
    <w:rsid w:val="00975480"/>
    <w:rsid w:val="00975EDC"/>
    <w:rsid w:val="00976699"/>
    <w:rsid w:val="00977B9E"/>
    <w:rsid w:val="00977F8C"/>
    <w:rsid w:val="00981222"/>
    <w:rsid w:val="00981736"/>
    <w:rsid w:val="009839B8"/>
    <w:rsid w:val="00984748"/>
    <w:rsid w:val="00985072"/>
    <w:rsid w:val="00986426"/>
    <w:rsid w:val="0098693E"/>
    <w:rsid w:val="00986BE5"/>
    <w:rsid w:val="00986FB4"/>
    <w:rsid w:val="0099035B"/>
    <w:rsid w:val="009910C2"/>
    <w:rsid w:val="00991D07"/>
    <w:rsid w:val="00992879"/>
    <w:rsid w:val="009931D3"/>
    <w:rsid w:val="00996052"/>
    <w:rsid w:val="00996A7D"/>
    <w:rsid w:val="00997326"/>
    <w:rsid w:val="009A06E8"/>
    <w:rsid w:val="009A0C7E"/>
    <w:rsid w:val="009A3327"/>
    <w:rsid w:val="009A3F74"/>
    <w:rsid w:val="009A5A7F"/>
    <w:rsid w:val="009A63DD"/>
    <w:rsid w:val="009A66B9"/>
    <w:rsid w:val="009A6AC9"/>
    <w:rsid w:val="009B025A"/>
    <w:rsid w:val="009B11C0"/>
    <w:rsid w:val="009B21D2"/>
    <w:rsid w:val="009B2362"/>
    <w:rsid w:val="009B2BC3"/>
    <w:rsid w:val="009B3C29"/>
    <w:rsid w:val="009B4926"/>
    <w:rsid w:val="009B4D99"/>
    <w:rsid w:val="009B5172"/>
    <w:rsid w:val="009B5854"/>
    <w:rsid w:val="009B5E36"/>
    <w:rsid w:val="009B639F"/>
    <w:rsid w:val="009B6497"/>
    <w:rsid w:val="009B6A2A"/>
    <w:rsid w:val="009C15B5"/>
    <w:rsid w:val="009C30CC"/>
    <w:rsid w:val="009C4CF1"/>
    <w:rsid w:val="009C54E2"/>
    <w:rsid w:val="009C659B"/>
    <w:rsid w:val="009C702A"/>
    <w:rsid w:val="009C716F"/>
    <w:rsid w:val="009C73A5"/>
    <w:rsid w:val="009D0EE6"/>
    <w:rsid w:val="009D17C6"/>
    <w:rsid w:val="009D2A87"/>
    <w:rsid w:val="009D3F10"/>
    <w:rsid w:val="009D4278"/>
    <w:rsid w:val="009D4EDA"/>
    <w:rsid w:val="009D52B5"/>
    <w:rsid w:val="009D5EAC"/>
    <w:rsid w:val="009D6B85"/>
    <w:rsid w:val="009E028C"/>
    <w:rsid w:val="009E18CE"/>
    <w:rsid w:val="009E2503"/>
    <w:rsid w:val="009E2C5B"/>
    <w:rsid w:val="009E5790"/>
    <w:rsid w:val="009E63D4"/>
    <w:rsid w:val="009E64B9"/>
    <w:rsid w:val="009E6C64"/>
    <w:rsid w:val="009E75DD"/>
    <w:rsid w:val="009E7EBE"/>
    <w:rsid w:val="009F1D9C"/>
    <w:rsid w:val="009F2D50"/>
    <w:rsid w:val="009F31AB"/>
    <w:rsid w:val="009F4556"/>
    <w:rsid w:val="009F586E"/>
    <w:rsid w:val="009F675D"/>
    <w:rsid w:val="009F794A"/>
    <w:rsid w:val="009F7F29"/>
    <w:rsid w:val="00A00C75"/>
    <w:rsid w:val="00A0128A"/>
    <w:rsid w:val="00A01577"/>
    <w:rsid w:val="00A015E4"/>
    <w:rsid w:val="00A024C6"/>
    <w:rsid w:val="00A02E62"/>
    <w:rsid w:val="00A0361C"/>
    <w:rsid w:val="00A03F2C"/>
    <w:rsid w:val="00A066B9"/>
    <w:rsid w:val="00A072F5"/>
    <w:rsid w:val="00A079B4"/>
    <w:rsid w:val="00A07E79"/>
    <w:rsid w:val="00A10214"/>
    <w:rsid w:val="00A10E3E"/>
    <w:rsid w:val="00A10E41"/>
    <w:rsid w:val="00A11ECE"/>
    <w:rsid w:val="00A120F3"/>
    <w:rsid w:val="00A12AEC"/>
    <w:rsid w:val="00A15738"/>
    <w:rsid w:val="00A168C8"/>
    <w:rsid w:val="00A16F4A"/>
    <w:rsid w:val="00A17A26"/>
    <w:rsid w:val="00A210CD"/>
    <w:rsid w:val="00A21536"/>
    <w:rsid w:val="00A2160E"/>
    <w:rsid w:val="00A22466"/>
    <w:rsid w:val="00A22F16"/>
    <w:rsid w:val="00A2319D"/>
    <w:rsid w:val="00A247E3"/>
    <w:rsid w:val="00A25725"/>
    <w:rsid w:val="00A25948"/>
    <w:rsid w:val="00A277E7"/>
    <w:rsid w:val="00A310AF"/>
    <w:rsid w:val="00A33DD0"/>
    <w:rsid w:val="00A350C4"/>
    <w:rsid w:val="00A37DC1"/>
    <w:rsid w:val="00A40BB6"/>
    <w:rsid w:val="00A421E1"/>
    <w:rsid w:val="00A42DCA"/>
    <w:rsid w:val="00A43C25"/>
    <w:rsid w:val="00A44153"/>
    <w:rsid w:val="00A441ED"/>
    <w:rsid w:val="00A44EE4"/>
    <w:rsid w:val="00A45E25"/>
    <w:rsid w:val="00A501B6"/>
    <w:rsid w:val="00A50AF2"/>
    <w:rsid w:val="00A51789"/>
    <w:rsid w:val="00A51BBE"/>
    <w:rsid w:val="00A525C2"/>
    <w:rsid w:val="00A530ED"/>
    <w:rsid w:val="00A556D6"/>
    <w:rsid w:val="00A55E17"/>
    <w:rsid w:val="00A569DB"/>
    <w:rsid w:val="00A56C56"/>
    <w:rsid w:val="00A579F6"/>
    <w:rsid w:val="00A57A38"/>
    <w:rsid w:val="00A612C8"/>
    <w:rsid w:val="00A6249A"/>
    <w:rsid w:val="00A65C80"/>
    <w:rsid w:val="00A66A66"/>
    <w:rsid w:val="00A66D8D"/>
    <w:rsid w:val="00A67013"/>
    <w:rsid w:val="00A703AC"/>
    <w:rsid w:val="00A71FBE"/>
    <w:rsid w:val="00A7479F"/>
    <w:rsid w:val="00A74821"/>
    <w:rsid w:val="00A748CE"/>
    <w:rsid w:val="00A75187"/>
    <w:rsid w:val="00A75436"/>
    <w:rsid w:val="00A756BD"/>
    <w:rsid w:val="00A75E7A"/>
    <w:rsid w:val="00A77BFD"/>
    <w:rsid w:val="00A81957"/>
    <w:rsid w:val="00A82B6E"/>
    <w:rsid w:val="00A83484"/>
    <w:rsid w:val="00A84782"/>
    <w:rsid w:val="00A86DA4"/>
    <w:rsid w:val="00A9003E"/>
    <w:rsid w:val="00A90DD2"/>
    <w:rsid w:val="00A91F5C"/>
    <w:rsid w:val="00A946E4"/>
    <w:rsid w:val="00A94DA4"/>
    <w:rsid w:val="00A95C46"/>
    <w:rsid w:val="00A97B9A"/>
    <w:rsid w:val="00AA0261"/>
    <w:rsid w:val="00AA1A46"/>
    <w:rsid w:val="00AA3FCC"/>
    <w:rsid w:val="00AA40D0"/>
    <w:rsid w:val="00AA5119"/>
    <w:rsid w:val="00AA67C7"/>
    <w:rsid w:val="00AA7550"/>
    <w:rsid w:val="00AB0A47"/>
    <w:rsid w:val="00AB31AA"/>
    <w:rsid w:val="00AB49E9"/>
    <w:rsid w:val="00AB515C"/>
    <w:rsid w:val="00AB646E"/>
    <w:rsid w:val="00AB6783"/>
    <w:rsid w:val="00AB7807"/>
    <w:rsid w:val="00AC04F1"/>
    <w:rsid w:val="00AC0BF6"/>
    <w:rsid w:val="00AC20C8"/>
    <w:rsid w:val="00AC3709"/>
    <w:rsid w:val="00AC3AFF"/>
    <w:rsid w:val="00AC40B6"/>
    <w:rsid w:val="00AC5100"/>
    <w:rsid w:val="00AC6301"/>
    <w:rsid w:val="00AC6BE8"/>
    <w:rsid w:val="00AC6F65"/>
    <w:rsid w:val="00AC7B6D"/>
    <w:rsid w:val="00AD0BC0"/>
    <w:rsid w:val="00AD114A"/>
    <w:rsid w:val="00AD1DFF"/>
    <w:rsid w:val="00AD2132"/>
    <w:rsid w:val="00AD362E"/>
    <w:rsid w:val="00AD5A0F"/>
    <w:rsid w:val="00AD5D93"/>
    <w:rsid w:val="00AD5DA4"/>
    <w:rsid w:val="00AD6241"/>
    <w:rsid w:val="00AD705F"/>
    <w:rsid w:val="00AD7963"/>
    <w:rsid w:val="00AE0650"/>
    <w:rsid w:val="00AE1153"/>
    <w:rsid w:val="00AE11D2"/>
    <w:rsid w:val="00AE3522"/>
    <w:rsid w:val="00AE4871"/>
    <w:rsid w:val="00AE674F"/>
    <w:rsid w:val="00AE70D6"/>
    <w:rsid w:val="00AF0228"/>
    <w:rsid w:val="00AF05B1"/>
    <w:rsid w:val="00AF0D15"/>
    <w:rsid w:val="00AF0F65"/>
    <w:rsid w:val="00AF181D"/>
    <w:rsid w:val="00AF5368"/>
    <w:rsid w:val="00B01224"/>
    <w:rsid w:val="00B01519"/>
    <w:rsid w:val="00B018AA"/>
    <w:rsid w:val="00B01924"/>
    <w:rsid w:val="00B02DEB"/>
    <w:rsid w:val="00B03D4B"/>
    <w:rsid w:val="00B06279"/>
    <w:rsid w:val="00B06A2E"/>
    <w:rsid w:val="00B079D1"/>
    <w:rsid w:val="00B07F95"/>
    <w:rsid w:val="00B1021E"/>
    <w:rsid w:val="00B10248"/>
    <w:rsid w:val="00B103C0"/>
    <w:rsid w:val="00B1084C"/>
    <w:rsid w:val="00B10C5B"/>
    <w:rsid w:val="00B1148B"/>
    <w:rsid w:val="00B11569"/>
    <w:rsid w:val="00B12465"/>
    <w:rsid w:val="00B13D63"/>
    <w:rsid w:val="00B14C8C"/>
    <w:rsid w:val="00B16033"/>
    <w:rsid w:val="00B16D62"/>
    <w:rsid w:val="00B21457"/>
    <w:rsid w:val="00B21552"/>
    <w:rsid w:val="00B21F68"/>
    <w:rsid w:val="00B222E7"/>
    <w:rsid w:val="00B22B79"/>
    <w:rsid w:val="00B232EB"/>
    <w:rsid w:val="00B23B89"/>
    <w:rsid w:val="00B24291"/>
    <w:rsid w:val="00B2442F"/>
    <w:rsid w:val="00B25A97"/>
    <w:rsid w:val="00B2786F"/>
    <w:rsid w:val="00B27D32"/>
    <w:rsid w:val="00B308EB"/>
    <w:rsid w:val="00B30BAC"/>
    <w:rsid w:val="00B3137F"/>
    <w:rsid w:val="00B31F02"/>
    <w:rsid w:val="00B32BDA"/>
    <w:rsid w:val="00B338BE"/>
    <w:rsid w:val="00B35EB4"/>
    <w:rsid w:val="00B368E5"/>
    <w:rsid w:val="00B36CB3"/>
    <w:rsid w:val="00B37A0D"/>
    <w:rsid w:val="00B40C88"/>
    <w:rsid w:val="00B40FFF"/>
    <w:rsid w:val="00B412F4"/>
    <w:rsid w:val="00B4181C"/>
    <w:rsid w:val="00B41CE1"/>
    <w:rsid w:val="00B41EA4"/>
    <w:rsid w:val="00B42BAF"/>
    <w:rsid w:val="00B442D6"/>
    <w:rsid w:val="00B4478A"/>
    <w:rsid w:val="00B452ED"/>
    <w:rsid w:val="00B4603F"/>
    <w:rsid w:val="00B46BC9"/>
    <w:rsid w:val="00B46D0F"/>
    <w:rsid w:val="00B47DC2"/>
    <w:rsid w:val="00B509CD"/>
    <w:rsid w:val="00B5115D"/>
    <w:rsid w:val="00B528A9"/>
    <w:rsid w:val="00B529F7"/>
    <w:rsid w:val="00B52BC9"/>
    <w:rsid w:val="00B52D2E"/>
    <w:rsid w:val="00B54987"/>
    <w:rsid w:val="00B5583A"/>
    <w:rsid w:val="00B56F72"/>
    <w:rsid w:val="00B571EC"/>
    <w:rsid w:val="00B60296"/>
    <w:rsid w:val="00B61321"/>
    <w:rsid w:val="00B61F39"/>
    <w:rsid w:val="00B62DBC"/>
    <w:rsid w:val="00B62DE2"/>
    <w:rsid w:val="00B636D6"/>
    <w:rsid w:val="00B64F19"/>
    <w:rsid w:val="00B678F6"/>
    <w:rsid w:val="00B700B1"/>
    <w:rsid w:val="00B71B40"/>
    <w:rsid w:val="00B721B5"/>
    <w:rsid w:val="00B724F4"/>
    <w:rsid w:val="00B72D12"/>
    <w:rsid w:val="00B74F57"/>
    <w:rsid w:val="00B76F15"/>
    <w:rsid w:val="00B776B5"/>
    <w:rsid w:val="00B805AC"/>
    <w:rsid w:val="00B80C2A"/>
    <w:rsid w:val="00B812A0"/>
    <w:rsid w:val="00B8252E"/>
    <w:rsid w:val="00B82AFE"/>
    <w:rsid w:val="00B8305F"/>
    <w:rsid w:val="00B84251"/>
    <w:rsid w:val="00B86473"/>
    <w:rsid w:val="00B86660"/>
    <w:rsid w:val="00B87E47"/>
    <w:rsid w:val="00B903A1"/>
    <w:rsid w:val="00B9068C"/>
    <w:rsid w:val="00B912F9"/>
    <w:rsid w:val="00B91907"/>
    <w:rsid w:val="00B921F8"/>
    <w:rsid w:val="00B9277F"/>
    <w:rsid w:val="00B92925"/>
    <w:rsid w:val="00B93680"/>
    <w:rsid w:val="00B93DC1"/>
    <w:rsid w:val="00B947E7"/>
    <w:rsid w:val="00B947F1"/>
    <w:rsid w:val="00B9619D"/>
    <w:rsid w:val="00B961D0"/>
    <w:rsid w:val="00B965CD"/>
    <w:rsid w:val="00B966E0"/>
    <w:rsid w:val="00B971E4"/>
    <w:rsid w:val="00B97970"/>
    <w:rsid w:val="00BA33B9"/>
    <w:rsid w:val="00BA359B"/>
    <w:rsid w:val="00BA39B2"/>
    <w:rsid w:val="00BA3D3F"/>
    <w:rsid w:val="00BA467A"/>
    <w:rsid w:val="00BA4CC7"/>
    <w:rsid w:val="00BA5539"/>
    <w:rsid w:val="00BA5828"/>
    <w:rsid w:val="00BA64CA"/>
    <w:rsid w:val="00BA793D"/>
    <w:rsid w:val="00BB2401"/>
    <w:rsid w:val="00BB2819"/>
    <w:rsid w:val="00BB3119"/>
    <w:rsid w:val="00BB4B54"/>
    <w:rsid w:val="00BB7F87"/>
    <w:rsid w:val="00BC2E2F"/>
    <w:rsid w:val="00BC3067"/>
    <w:rsid w:val="00BC39C5"/>
    <w:rsid w:val="00BC4938"/>
    <w:rsid w:val="00BC49DD"/>
    <w:rsid w:val="00BC61D7"/>
    <w:rsid w:val="00BC6770"/>
    <w:rsid w:val="00BC69FA"/>
    <w:rsid w:val="00BC7248"/>
    <w:rsid w:val="00BD03C7"/>
    <w:rsid w:val="00BD0591"/>
    <w:rsid w:val="00BD0BF6"/>
    <w:rsid w:val="00BD0E06"/>
    <w:rsid w:val="00BD1380"/>
    <w:rsid w:val="00BD3722"/>
    <w:rsid w:val="00BD44B6"/>
    <w:rsid w:val="00BD48E0"/>
    <w:rsid w:val="00BD4A0C"/>
    <w:rsid w:val="00BD6B2F"/>
    <w:rsid w:val="00BD73B9"/>
    <w:rsid w:val="00BD7C81"/>
    <w:rsid w:val="00BE0C9F"/>
    <w:rsid w:val="00BE19E8"/>
    <w:rsid w:val="00BE20C4"/>
    <w:rsid w:val="00BE2144"/>
    <w:rsid w:val="00BE21C8"/>
    <w:rsid w:val="00BE29B6"/>
    <w:rsid w:val="00BE2A77"/>
    <w:rsid w:val="00BE33E9"/>
    <w:rsid w:val="00BE3D95"/>
    <w:rsid w:val="00BE4362"/>
    <w:rsid w:val="00BE4385"/>
    <w:rsid w:val="00BE4682"/>
    <w:rsid w:val="00BE4AD0"/>
    <w:rsid w:val="00BE67A8"/>
    <w:rsid w:val="00BF05BC"/>
    <w:rsid w:val="00BF106D"/>
    <w:rsid w:val="00BF3EB8"/>
    <w:rsid w:val="00BF6FF1"/>
    <w:rsid w:val="00BF6FF2"/>
    <w:rsid w:val="00BF7684"/>
    <w:rsid w:val="00BF7D11"/>
    <w:rsid w:val="00BF7EAB"/>
    <w:rsid w:val="00C002AF"/>
    <w:rsid w:val="00C00EA8"/>
    <w:rsid w:val="00C01795"/>
    <w:rsid w:val="00C01E4B"/>
    <w:rsid w:val="00C01F22"/>
    <w:rsid w:val="00C0285E"/>
    <w:rsid w:val="00C02996"/>
    <w:rsid w:val="00C02F23"/>
    <w:rsid w:val="00C032A7"/>
    <w:rsid w:val="00C04998"/>
    <w:rsid w:val="00C04CFB"/>
    <w:rsid w:val="00C05CC1"/>
    <w:rsid w:val="00C061FD"/>
    <w:rsid w:val="00C078AF"/>
    <w:rsid w:val="00C1019A"/>
    <w:rsid w:val="00C111F4"/>
    <w:rsid w:val="00C12515"/>
    <w:rsid w:val="00C12B7C"/>
    <w:rsid w:val="00C15B28"/>
    <w:rsid w:val="00C1714F"/>
    <w:rsid w:val="00C172CD"/>
    <w:rsid w:val="00C2068F"/>
    <w:rsid w:val="00C217E6"/>
    <w:rsid w:val="00C2184E"/>
    <w:rsid w:val="00C22097"/>
    <w:rsid w:val="00C221AA"/>
    <w:rsid w:val="00C23111"/>
    <w:rsid w:val="00C23981"/>
    <w:rsid w:val="00C23F6F"/>
    <w:rsid w:val="00C25B0E"/>
    <w:rsid w:val="00C27030"/>
    <w:rsid w:val="00C34054"/>
    <w:rsid w:val="00C341A3"/>
    <w:rsid w:val="00C35B25"/>
    <w:rsid w:val="00C374A3"/>
    <w:rsid w:val="00C3795A"/>
    <w:rsid w:val="00C37BCE"/>
    <w:rsid w:val="00C37E90"/>
    <w:rsid w:val="00C4044C"/>
    <w:rsid w:val="00C424D9"/>
    <w:rsid w:val="00C4325D"/>
    <w:rsid w:val="00C43F94"/>
    <w:rsid w:val="00C462C2"/>
    <w:rsid w:val="00C465DE"/>
    <w:rsid w:val="00C46697"/>
    <w:rsid w:val="00C468AF"/>
    <w:rsid w:val="00C46CD5"/>
    <w:rsid w:val="00C47374"/>
    <w:rsid w:val="00C47E7A"/>
    <w:rsid w:val="00C50510"/>
    <w:rsid w:val="00C50948"/>
    <w:rsid w:val="00C5175D"/>
    <w:rsid w:val="00C51A4E"/>
    <w:rsid w:val="00C53DF0"/>
    <w:rsid w:val="00C5400F"/>
    <w:rsid w:val="00C55801"/>
    <w:rsid w:val="00C577B5"/>
    <w:rsid w:val="00C6057E"/>
    <w:rsid w:val="00C61076"/>
    <w:rsid w:val="00C61C80"/>
    <w:rsid w:val="00C62330"/>
    <w:rsid w:val="00C626A1"/>
    <w:rsid w:val="00C635F9"/>
    <w:rsid w:val="00C648FD"/>
    <w:rsid w:val="00C66034"/>
    <w:rsid w:val="00C66D18"/>
    <w:rsid w:val="00C66E1C"/>
    <w:rsid w:val="00C67881"/>
    <w:rsid w:val="00C716A2"/>
    <w:rsid w:val="00C716EA"/>
    <w:rsid w:val="00C72451"/>
    <w:rsid w:val="00C74281"/>
    <w:rsid w:val="00C7486E"/>
    <w:rsid w:val="00C75302"/>
    <w:rsid w:val="00C75C00"/>
    <w:rsid w:val="00C77428"/>
    <w:rsid w:val="00C82029"/>
    <w:rsid w:val="00C824CF"/>
    <w:rsid w:val="00C82537"/>
    <w:rsid w:val="00C85743"/>
    <w:rsid w:val="00C85D10"/>
    <w:rsid w:val="00C85D7F"/>
    <w:rsid w:val="00C877CA"/>
    <w:rsid w:val="00C901DE"/>
    <w:rsid w:val="00C91DF6"/>
    <w:rsid w:val="00C920E5"/>
    <w:rsid w:val="00C93301"/>
    <w:rsid w:val="00C950A1"/>
    <w:rsid w:val="00C95179"/>
    <w:rsid w:val="00C96BE4"/>
    <w:rsid w:val="00CA09F0"/>
    <w:rsid w:val="00CA1441"/>
    <w:rsid w:val="00CA1B65"/>
    <w:rsid w:val="00CA365B"/>
    <w:rsid w:val="00CA4411"/>
    <w:rsid w:val="00CA5019"/>
    <w:rsid w:val="00CA6CCA"/>
    <w:rsid w:val="00CB00CB"/>
    <w:rsid w:val="00CB056C"/>
    <w:rsid w:val="00CB0CDF"/>
    <w:rsid w:val="00CB12DA"/>
    <w:rsid w:val="00CB1356"/>
    <w:rsid w:val="00CB22DD"/>
    <w:rsid w:val="00CB339A"/>
    <w:rsid w:val="00CB4433"/>
    <w:rsid w:val="00CB78D3"/>
    <w:rsid w:val="00CC1128"/>
    <w:rsid w:val="00CC1C5A"/>
    <w:rsid w:val="00CC2722"/>
    <w:rsid w:val="00CC3316"/>
    <w:rsid w:val="00CC33A8"/>
    <w:rsid w:val="00CC3CCD"/>
    <w:rsid w:val="00CC493A"/>
    <w:rsid w:val="00CC54F8"/>
    <w:rsid w:val="00CC5649"/>
    <w:rsid w:val="00CC76DA"/>
    <w:rsid w:val="00CD1B39"/>
    <w:rsid w:val="00CD2804"/>
    <w:rsid w:val="00CD4135"/>
    <w:rsid w:val="00CD4B48"/>
    <w:rsid w:val="00CD6156"/>
    <w:rsid w:val="00CE0824"/>
    <w:rsid w:val="00CE217E"/>
    <w:rsid w:val="00CE29DE"/>
    <w:rsid w:val="00CE37D4"/>
    <w:rsid w:val="00CE663B"/>
    <w:rsid w:val="00CE6A35"/>
    <w:rsid w:val="00CF0051"/>
    <w:rsid w:val="00CF0700"/>
    <w:rsid w:val="00CF0ACE"/>
    <w:rsid w:val="00CF11DF"/>
    <w:rsid w:val="00CF16B1"/>
    <w:rsid w:val="00CF17E2"/>
    <w:rsid w:val="00CF1DBA"/>
    <w:rsid w:val="00CF1FC9"/>
    <w:rsid w:val="00CF27BA"/>
    <w:rsid w:val="00CF29D4"/>
    <w:rsid w:val="00CF2A3C"/>
    <w:rsid w:val="00CF2F0B"/>
    <w:rsid w:val="00CF3418"/>
    <w:rsid w:val="00CF4173"/>
    <w:rsid w:val="00CF4B56"/>
    <w:rsid w:val="00CF50AC"/>
    <w:rsid w:val="00CF51ED"/>
    <w:rsid w:val="00CF5AF8"/>
    <w:rsid w:val="00CF721A"/>
    <w:rsid w:val="00CF73D0"/>
    <w:rsid w:val="00CF74F2"/>
    <w:rsid w:val="00D00009"/>
    <w:rsid w:val="00D02E7E"/>
    <w:rsid w:val="00D055F9"/>
    <w:rsid w:val="00D05C62"/>
    <w:rsid w:val="00D06BE3"/>
    <w:rsid w:val="00D071F3"/>
    <w:rsid w:val="00D14AF9"/>
    <w:rsid w:val="00D15138"/>
    <w:rsid w:val="00D165A4"/>
    <w:rsid w:val="00D165EE"/>
    <w:rsid w:val="00D17853"/>
    <w:rsid w:val="00D2062A"/>
    <w:rsid w:val="00D21634"/>
    <w:rsid w:val="00D21A7B"/>
    <w:rsid w:val="00D2326C"/>
    <w:rsid w:val="00D23CD6"/>
    <w:rsid w:val="00D2441C"/>
    <w:rsid w:val="00D2484D"/>
    <w:rsid w:val="00D24BFC"/>
    <w:rsid w:val="00D25184"/>
    <w:rsid w:val="00D25EB8"/>
    <w:rsid w:val="00D26AC4"/>
    <w:rsid w:val="00D2735F"/>
    <w:rsid w:val="00D27BDF"/>
    <w:rsid w:val="00D30542"/>
    <w:rsid w:val="00D3205D"/>
    <w:rsid w:val="00D320C0"/>
    <w:rsid w:val="00D3255F"/>
    <w:rsid w:val="00D34410"/>
    <w:rsid w:val="00D34933"/>
    <w:rsid w:val="00D36D16"/>
    <w:rsid w:val="00D36FF0"/>
    <w:rsid w:val="00D40859"/>
    <w:rsid w:val="00D412DA"/>
    <w:rsid w:val="00D415E7"/>
    <w:rsid w:val="00D41710"/>
    <w:rsid w:val="00D43FD0"/>
    <w:rsid w:val="00D449A0"/>
    <w:rsid w:val="00D457AC"/>
    <w:rsid w:val="00D459C5"/>
    <w:rsid w:val="00D45D6A"/>
    <w:rsid w:val="00D46DFF"/>
    <w:rsid w:val="00D4723D"/>
    <w:rsid w:val="00D476DF"/>
    <w:rsid w:val="00D477CC"/>
    <w:rsid w:val="00D50B87"/>
    <w:rsid w:val="00D50DA5"/>
    <w:rsid w:val="00D52622"/>
    <w:rsid w:val="00D535DB"/>
    <w:rsid w:val="00D5428C"/>
    <w:rsid w:val="00D60DA6"/>
    <w:rsid w:val="00D611E9"/>
    <w:rsid w:val="00D61251"/>
    <w:rsid w:val="00D6247E"/>
    <w:rsid w:val="00D62648"/>
    <w:rsid w:val="00D62E1A"/>
    <w:rsid w:val="00D64777"/>
    <w:rsid w:val="00D64778"/>
    <w:rsid w:val="00D65BFC"/>
    <w:rsid w:val="00D65EBF"/>
    <w:rsid w:val="00D65FA3"/>
    <w:rsid w:val="00D65FBE"/>
    <w:rsid w:val="00D66ACB"/>
    <w:rsid w:val="00D675CE"/>
    <w:rsid w:val="00D6778C"/>
    <w:rsid w:val="00D67FA3"/>
    <w:rsid w:val="00D70E32"/>
    <w:rsid w:val="00D719D7"/>
    <w:rsid w:val="00D72CB9"/>
    <w:rsid w:val="00D7376F"/>
    <w:rsid w:val="00D7429D"/>
    <w:rsid w:val="00D75372"/>
    <w:rsid w:val="00D75BEC"/>
    <w:rsid w:val="00D76303"/>
    <w:rsid w:val="00D7763C"/>
    <w:rsid w:val="00D777AB"/>
    <w:rsid w:val="00D77B4B"/>
    <w:rsid w:val="00D82236"/>
    <w:rsid w:val="00D82A9E"/>
    <w:rsid w:val="00D83401"/>
    <w:rsid w:val="00D85A14"/>
    <w:rsid w:val="00D86791"/>
    <w:rsid w:val="00D867CB"/>
    <w:rsid w:val="00D87802"/>
    <w:rsid w:val="00D90076"/>
    <w:rsid w:val="00D94E87"/>
    <w:rsid w:val="00D95341"/>
    <w:rsid w:val="00D955EB"/>
    <w:rsid w:val="00D9596B"/>
    <w:rsid w:val="00D96EC4"/>
    <w:rsid w:val="00D97640"/>
    <w:rsid w:val="00DA18B8"/>
    <w:rsid w:val="00DA4353"/>
    <w:rsid w:val="00DA494E"/>
    <w:rsid w:val="00DA50E7"/>
    <w:rsid w:val="00DA53FD"/>
    <w:rsid w:val="00DA588D"/>
    <w:rsid w:val="00DA7066"/>
    <w:rsid w:val="00DA771B"/>
    <w:rsid w:val="00DA79D6"/>
    <w:rsid w:val="00DA7E54"/>
    <w:rsid w:val="00DB04AD"/>
    <w:rsid w:val="00DB16AA"/>
    <w:rsid w:val="00DB19A5"/>
    <w:rsid w:val="00DB1FCB"/>
    <w:rsid w:val="00DB208A"/>
    <w:rsid w:val="00DB482E"/>
    <w:rsid w:val="00DB5707"/>
    <w:rsid w:val="00DB64C3"/>
    <w:rsid w:val="00DB6A3E"/>
    <w:rsid w:val="00DB7E45"/>
    <w:rsid w:val="00DC0CE1"/>
    <w:rsid w:val="00DC1999"/>
    <w:rsid w:val="00DC2077"/>
    <w:rsid w:val="00DC23D1"/>
    <w:rsid w:val="00DC3410"/>
    <w:rsid w:val="00DC43CF"/>
    <w:rsid w:val="00DC6313"/>
    <w:rsid w:val="00DC64D5"/>
    <w:rsid w:val="00DC6615"/>
    <w:rsid w:val="00DC7E06"/>
    <w:rsid w:val="00DD17AE"/>
    <w:rsid w:val="00DD5450"/>
    <w:rsid w:val="00DD5C9F"/>
    <w:rsid w:val="00DD6F78"/>
    <w:rsid w:val="00DE132E"/>
    <w:rsid w:val="00DE1F3F"/>
    <w:rsid w:val="00DE2642"/>
    <w:rsid w:val="00DE293A"/>
    <w:rsid w:val="00DE328E"/>
    <w:rsid w:val="00DE35B2"/>
    <w:rsid w:val="00DE378E"/>
    <w:rsid w:val="00DE3949"/>
    <w:rsid w:val="00DE4E96"/>
    <w:rsid w:val="00DE5489"/>
    <w:rsid w:val="00DE6906"/>
    <w:rsid w:val="00DE78D4"/>
    <w:rsid w:val="00DF06DB"/>
    <w:rsid w:val="00DF08C7"/>
    <w:rsid w:val="00DF1380"/>
    <w:rsid w:val="00DF16C3"/>
    <w:rsid w:val="00DF20DC"/>
    <w:rsid w:val="00DF236B"/>
    <w:rsid w:val="00DF24C4"/>
    <w:rsid w:val="00DF319C"/>
    <w:rsid w:val="00DF4385"/>
    <w:rsid w:val="00DF4AA1"/>
    <w:rsid w:val="00DF626D"/>
    <w:rsid w:val="00DF65DA"/>
    <w:rsid w:val="00DF6BB2"/>
    <w:rsid w:val="00DF6DB9"/>
    <w:rsid w:val="00E03654"/>
    <w:rsid w:val="00E04682"/>
    <w:rsid w:val="00E05B59"/>
    <w:rsid w:val="00E071DA"/>
    <w:rsid w:val="00E07C3E"/>
    <w:rsid w:val="00E11585"/>
    <w:rsid w:val="00E12898"/>
    <w:rsid w:val="00E13FFC"/>
    <w:rsid w:val="00E14EDD"/>
    <w:rsid w:val="00E16B57"/>
    <w:rsid w:val="00E17493"/>
    <w:rsid w:val="00E1767E"/>
    <w:rsid w:val="00E176B3"/>
    <w:rsid w:val="00E1784F"/>
    <w:rsid w:val="00E2106D"/>
    <w:rsid w:val="00E2197E"/>
    <w:rsid w:val="00E23943"/>
    <w:rsid w:val="00E2486B"/>
    <w:rsid w:val="00E26FF7"/>
    <w:rsid w:val="00E3235B"/>
    <w:rsid w:val="00E33CCD"/>
    <w:rsid w:val="00E34330"/>
    <w:rsid w:val="00E34FE1"/>
    <w:rsid w:val="00E35ACA"/>
    <w:rsid w:val="00E35E7B"/>
    <w:rsid w:val="00E360CA"/>
    <w:rsid w:val="00E374DD"/>
    <w:rsid w:val="00E3778E"/>
    <w:rsid w:val="00E4015A"/>
    <w:rsid w:val="00E412BA"/>
    <w:rsid w:val="00E42E94"/>
    <w:rsid w:val="00E43C61"/>
    <w:rsid w:val="00E44849"/>
    <w:rsid w:val="00E44DA9"/>
    <w:rsid w:val="00E45CE9"/>
    <w:rsid w:val="00E45CF9"/>
    <w:rsid w:val="00E46BF1"/>
    <w:rsid w:val="00E47430"/>
    <w:rsid w:val="00E47E52"/>
    <w:rsid w:val="00E50DB9"/>
    <w:rsid w:val="00E5109A"/>
    <w:rsid w:val="00E51C33"/>
    <w:rsid w:val="00E51FF4"/>
    <w:rsid w:val="00E52A8B"/>
    <w:rsid w:val="00E52EE4"/>
    <w:rsid w:val="00E53F17"/>
    <w:rsid w:val="00E548AF"/>
    <w:rsid w:val="00E559FB"/>
    <w:rsid w:val="00E5610B"/>
    <w:rsid w:val="00E57098"/>
    <w:rsid w:val="00E57128"/>
    <w:rsid w:val="00E57BE8"/>
    <w:rsid w:val="00E601A3"/>
    <w:rsid w:val="00E61838"/>
    <w:rsid w:val="00E624A3"/>
    <w:rsid w:val="00E629D7"/>
    <w:rsid w:val="00E62C7C"/>
    <w:rsid w:val="00E6318F"/>
    <w:rsid w:val="00E63638"/>
    <w:rsid w:val="00E63B94"/>
    <w:rsid w:val="00E642E0"/>
    <w:rsid w:val="00E644B3"/>
    <w:rsid w:val="00E64D1B"/>
    <w:rsid w:val="00E64D6B"/>
    <w:rsid w:val="00E64F23"/>
    <w:rsid w:val="00E64FEC"/>
    <w:rsid w:val="00E66A42"/>
    <w:rsid w:val="00E70112"/>
    <w:rsid w:val="00E701E5"/>
    <w:rsid w:val="00E72485"/>
    <w:rsid w:val="00E72AD0"/>
    <w:rsid w:val="00E73080"/>
    <w:rsid w:val="00E751EF"/>
    <w:rsid w:val="00E77B07"/>
    <w:rsid w:val="00E77F1A"/>
    <w:rsid w:val="00E80809"/>
    <w:rsid w:val="00E84AA2"/>
    <w:rsid w:val="00E84FED"/>
    <w:rsid w:val="00E86B38"/>
    <w:rsid w:val="00E875EE"/>
    <w:rsid w:val="00E876AE"/>
    <w:rsid w:val="00E87EC0"/>
    <w:rsid w:val="00E9225E"/>
    <w:rsid w:val="00E940DF"/>
    <w:rsid w:val="00E94E95"/>
    <w:rsid w:val="00E94F59"/>
    <w:rsid w:val="00E966B2"/>
    <w:rsid w:val="00E97E00"/>
    <w:rsid w:val="00EA0043"/>
    <w:rsid w:val="00EA0FB5"/>
    <w:rsid w:val="00EA3658"/>
    <w:rsid w:val="00EA3705"/>
    <w:rsid w:val="00EA3F0B"/>
    <w:rsid w:val="00EA4EC7"/>
    <w:rsid w:val="00EA5961"/>
    <w:rsid w:val="00EA6733"/>
    <w:rsid w:val="00EA6BD5"/>
    <w:rsid w:val="00EA7CF5"/>
    <w:rsid w:val="00EB0AA6"/>
    <w:rsid w:val="00EB1FE8"/>
    <w:rsid w:val="00EB4A8B"/>
    <w:rsid w:val="00EB5AA4"/>
    <w:rsid w:val="00EB5FB2"/>
    <w:rsid w:val="00EB65A3"/>
    <w:rsid w:val="00EC1175"/>
    <w:rsid w:val="00EC1331"/>
    <w:rsid w:val="00EC1F73"/>
    <w:rsid w:val="00EC21D5"/>
    <w:rsid w:val="00EC2B90"/>
    <w:rsid w:val="00EC30B4"/>
    <w:rsid w:val="00EC3608"/>
    <w:rsid w:val="00EC718F"/>
    <w:rsid w:val="00ED171F"/>
    <w:rsid w:val="00ED1E8A"/>
    <w:rsid w:val="00ED27AB"/>
    <w:rsid w:val="00ED2F99"/>
    <w:rsid w:val="00ED3207"/>
    <w:rsid w:val="00ED3EFE"/>
    <w:rsid w:val="00ED4C1A"/>
    <w:rsid w:val="00ED630D"/>
    <w:rsid w:val="00ED64B0"/>
    <w:rsid w:val="00ED6F42"/>
    <w:rsid w:val="00ED763A"/>
    <w:rsid w:val="00ED7BF3"/>
    <w:rsid w:val="00ED7EF7"/>
    <w:rsid w:val="00EE10AE"/>
    <w:rsid w:val="00EE23B2"/>
    <w:rsid w:val="00EE260C"/>
    <w:rsid w:val="00EE2FCE"/>
    <w:rsid w:val="00EE32BE"/>
    <w:rsid w:val="00EE3482"/>
    <w:rsid w:val="00EE359E"/>
    <w:rsid w:val="00EE3692"/>
    <w:rsid w:val="00EE3959"/>
    <w:rsid w:val="00EE3D7E"/>
    <w:rsid w:val="00EE4012"/>
    <w:rsid w:val="00EE4E05"/>
    <w:rsid w:val="00EE51F7"/>
    <w:rsid w:val="00EE5EAE"/>
    <w:rsid w:val="00EE702D"/>
    <w:rsid w:val="00EE7995"/>
    <w:rsid w:val="00EF2EE7"/>
    <w:rsid w:val="00EF467B"/>
    <w:rsid w:val="00EF694F"/>
    <w:rsid w:val="00EF69C2"/>
    <w:rsid w:val="00EF6F70"/>
    <w:rsid w:val="00F0085E"/>
    <w:rsid w:val="00F00AB3"/>
    <w:rsid w:val="00F00CD5"/>
    <w:rsid w:val="00F02518"/>
    <w:rsid w:val="00F0341F"/>
    <w:rsid w:val="00F0346B"/>
    <w:rsid w:val="00F03E9F"/>
    <w:rsid w:val="00F0448F"/>
    <w:rsid w:val="00F04A5A"/>
    <w:rsid w:val="00F05474"/>
    <w:rsid w:val="00F05B8A"/>
    <w:rsid w:val="00F067D0"/>
    <w:rsid w:val="00F079F6"/>
    <w:rsid w:val="00F07C80"/>
    <w:rsid w:val="00F10742"/>
    <w:rsid w:val="00F12270"/>
    <w:rsid w:val="00F12819"/>
    <w:rsid w:val="00F13075"/>
    <w:rsid w:val="00F13192"/>
    <w:rsid w:val="00F13A6A"/>
    <w:rsid w:val="00F13D6C"/>
    <w:rsid w:val="00F14360"/>
    <w:rsid w:val="00F1679D"/>
    <w:rsid w:val="00F16813"/>
    <w:rsid w:val="00F171A6"/>
    <w:rsid w:val="00F20C43"/>
    <w:rsid w:val="00F21AA8"/>
    <w:rsid w:val="00F22D21"/>
    <w:rsid w:val="00F23142"/>
    <w:rsid w:val="00F23478"/>
    <w:rsid w:val="00F23CFF"/>
    <w:rsid w:val="00F25673"/>
    <w:rsid w:val="00F266E9"/>
    <w:rsid w:val="00F30699"/>
    <w:rsid w:val="00F3173A"/>
    <w:rsid w:val="00F31761"/>
    <w:rsid w:val="00F32D2E"/>
    <w:rsid w:val="00F34747"/>
    <w:rsid w:val="00F34A64"/>
    <w:rsid w:val="00F35A3A"/>
    <w:rsid w:val="00F3635A"/>
    <w:rsid w:val="00F37506"/>
    <w:rsid w:val="00F37821"/>
    <w:rsid w:val="00F37875"/>
    <w:rsid w:val="00F40193"/>
    <w:rsid w:val="00F41783"/>
    <w:rsid w:val="00F41A6A"/>
    <w:rsid w:val="00F4240F"/>
    <w:rsid w:val="00F43E4A"/>
    <w:rsid w:val="00F4488C"/>
    <w:rsid w:val="00F45B46"/>
    <w:rsid w:val="00F45FE4"/>
    <w:rsid w:val="00F47724"/>
    <w:rsid w:val="00F502D7"/>
    <w:rsid w:val="00F50D8F"/>
    <w:rsid w:val="00F50DC0"/>
    <w:rsid w:val="00F51DEC"/>
    <w:rsid w:val="00F5288E"/>
    <w:rsid w:val="00F53B6B"/>
    <w:rsid w:val="00F55ACB"/>
    <w:rsid w:val="00F56C81"/>
    <w:rsid w:val="00F5714D"/>
    <w:rsid w:val="00F5763C"/>
    <w:rsid w:val="00F60B29"/>
    <w:rsid w:val="00F60D03"/>
    <w:rsid w:val="00F61BD1"/>
    <w:rsid w:val="00F62345"/>
    <w:rsid w:val="00F63FA0"/>
    <w:rsid w:val="00F645C0"/>
    <w:rsid w:val="00F664C3"/>
    <w:rsid w:val="00F666A0"/>
    <w:rsid w:val="00F67157"/>
    <w:rsid w:val="00F704A3"/>
    <w:rsid w:val="00F70CBD"/>
    <w:rsid w:val="00F73329"/>
    <w:rsid w:val="00F744BD"/>
    <w:rsid w:val="00F747EC"/>
    <w:rsid w:val="00F74FE7"/>
    <w:rsid w:val="00F75440"/>
    <w:rsid w:val="00F75BE4"/>
    <w:rsid w:val="00F76D28"/>
    <w:rsid w:val="00F7775A"/>
    <w:rsid w:val="00F77E63"/>
    <w:rsid w:val="00F80687"/>
    <w:rsid w:val="00F81702"/>
    <w:rsid w:val="00F83F98"/>
    <w:rsid w:val="00F851E0"/>
    <w:rsid w:val="00F87843"/>
    <w:rsid w:val="00F9070C"/>
    <w:rsid w:val="00F91213"/>
    <w:rsid w:val="00F91AC8"/>
    <w:rsid w:val="00F97027"/>
    <w:rsid w:val="00FA0978"/>
    <w:rsid w:val="00FA09DB"/>
    <w:rsid w:val="00FA2F01"/>
    <w:rsid w:val="00FA3627"/>
    <w:rsid w:val="00FA426B"/>
    <w:rsid w:val="00FA43B6"/>
    <w:rsid w:val="00FA581B"/>
    <w:rsid w:val="00FA5A14"/>
    <w:rsid w:val="00FA5BE8"/>
    <w:rsid w:val="00FA6035"/>
    <w:rsid w:val="00FA6506"/>
    <w:rsid w:val="00FB036E"/>
    <w:rsid w:val="00FB1727"/>
    <w:rsid w:val="00FB1E3A"/>
    <w:rsid w:val="00FB2DB9"/>
    <w:rsid w:val="00FB4976"/>
    <w:rsid w:val="00FB5153"/>
    <w:rsid w:val="00FB5EC0"/>
    <w:rsid w:val="00FB6C94"/>
    <w:rsid w:val="00FC0626"/>
    <w:rsid w:val="00FC19A1"/>
    <w:rsid w:val="00FC2432"/>
    <w:rsid w:val="00FC288B"/>
    <w:rsid w:val="00FC3563"/>
    <w:rsid w:val="00FC3858"/>
    <w:rsid w:val="00FC5778"/>
    <w:rsid w:val="00FC57A4"/>
    <w:rsid w:val="00FC61EA"/>
    <w:rsid w:val="00FC67D1"/>
    <w:rsid w:val="00FD05B0"/>
    <w:rsid w:val="00FD0B59"/>
    <w:rsid w:val="00FD11D7"/>
    <w:rsid w:val="00FD12E8"/>
    <w:rsid w:val="00FE030F"/>
    <w:rsid w:val="00FE0511"/>
    <w:rsid w:val="00FE0A86"/>
    <w:rsid w:val="00FE1BA2"/>
    <w:rsid w:val="00FE21B2"/>
    <w:rsid w:val="00FE255B"/>
    <w:rsid w:val="00FE3438"/>
    <w:rsid w:val="00FE3E96"/>
    <w:rsid w:val="00FE4D67"/>
    <w:rsid w:val="00FE5305"/>
    <w:rsid w:val="00FE5A65"/>
    <w:rsid w:val="00FF0D5B"/>
    <w:rsid w:val="00FF181A"/>
    <w:rsid w:val="00FF2237"/>
    <w:rsid w:val="00FF2858"/>
    <w:rsid w:val="00FF2F64"/>
    <w:rsid w:val="00FF3EB5"/>
    <w:rsid w:val="00FF45F9"/>
    <w:rsid w:val="00FF46C3"/>
    <w:rsid w:val="00FF470D"/>
    <w:rsid w:val="00FF49A1"/>
    <w:rsid w:val="00FF550E"/>
    <w:rsid w:val="00FF7685"/>
    <w:rsid w:val="00FF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4:docId w14:val="34C8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2C"/>
    <w:pPr>
      <w:widowControl w:val="0"/>
      <w:spacing w:line="360" w:lineRule="auto"/>
      <w:jc w:val="both"/>
    </w:pPr>
  </w:style>
  <w:style w:type="paragraph" w:styleId="1">
    <w:name w:val="heading 1"/>
    <w:basedOn w:val="a"/>
    <w:next w:val="a"/>
    <w:link w:val="1Char"/>
    <w:qFormat/>
    <w:rsid w:val="008D7D23"/>
    <w:pPr>
      <w:keepNext/>
      <w:keepLines/>
      <w:spacing w:before="100" w:after="90" w:line="578" w:lineRule="auto"/>
      <w:ind w:leftChars="100" w:left="100" w:rightChars="100" w:right="100"/>
      <w:outlineLvl w:val="0"/>
    </w:pPr>
    <w:rPr>
      <w:rFonts w:eastAsia="黑体"/>
      <w:b/>
      <w:bCs/>
      <w:kern w:val="44"/>
      <w:szCs w:val="44"/>
    </w:rPr>
  </w:style>
  <w:style w:type="paragraph" w:styleId="2">
    <w:name w:val="heading 2"/>
    <w:basedOn w:val="a"/>
    <w:next w:val="a"/>
    <w:link w:val="2Char"/>
    <w:unhideWhenUsed/>
    <w:qFormat/>
    <w:rsid w:val="008D7D23"/>
    <w:pPr>
      <w:keepNext/>
      <w:keepLines/>
      <w:spacing w:before="120" w:after="120" w:line="416" w:lineRule="auto"/>
      <w:outlineLvl w:val="1"/>
    </w:pPr>
    <w:rPr>
      <w:rFonts w:asciiTheme="majorHAnsi" w:eastAsia="黑体" w:hAnsiTheme="majorHAnsi" w:cstheme="majorBidi"/>
      <w:b/>
      <w:bCs/>
      <w:szCs w:val="32"/>
    </w:rPr>
  </w:style>
  <w:style w:type="paragraph" w:styleId="3">
    <w:name w:val="heading 3"/>
    <w:basedOn w:val="a"/>
    <w:next w:val="a"/>
    <w:link w:val="3Char"/>
    <w:unhideWhenUsed/>
    <w:qFormat/>
    <w:rsid w:val="00BE19E8"/>
    <w:pPr>
      <w:keepNext/>
      <w:keepLines/>
      <w:outlineLvl w:val="2"/>
    </w:pPr>
    <w:rPr>
      <w:rFonts w:eastAsia="黑体"/>
      <w:bCs/>
      <w:szCs w:val="28"/>
    </w:rPr>
  </w:style>
  <w:style w:type="paragraph" w:styleId="4">
    <w:name w:val="heading 4"/>
    <w:basedOn w:val="a"/>
    <w:next w:val="a"/>
    <w:link w:val="4Char"/>
    <w:unhideWhenUsed/>
    <w:qFormat/>
    <w:rsid w:val="00BE19E8"/>
    <w:pPr>
      <w:keepNext/>
      <w:keepLines/>
      <w:spacing w:line="376" w:lineRule="auto"/>
      <w:outlineLvl w:val="3"/>
    </w:pPr>
    <w:rPr>
      <w:rFonts w:asciiTheme="majorHAnsi" w:eastAsia="黑体" w:hAnsiTheme="majorHAnsi" w:cstheme="majorBidi"/>
      <w:bCs/>
      <w:szCs w:val="28"/>
    </w:rPr>
  </w:style>
  <w:style w:type="paragraph" w:styleId="5">
    <w:name w:val="heading 5"/>
    <w:basedOn w:val="a"/>
    <w:next w:val="a"/>
    <w:link w:val="5Char"/>
    <w:unhideWhenUsed/>
    <w:qFormat/>
    <w:rsid w:val="00C217E6"/>
    <w:pPr>
      <w:keepNext/>
      <w:keepLines/>
      <w:spacing w:before="280" w:after="290" w:line="376" w:lineRule="auto"/>
      <w:outlineLvl w:val="4"/>
    </w:pPr>
    <w:rPr>
      <w:b/>
      <w:bCs/>
      <w:szCs w:val="28"/>
    </w:rPr>
  </w:style>
  <w:style w:type="paragraph" w:styleId="6">
    <w:name w:val="heading 6"/>
    <w:basedOn w:val="a"/>
    <w:next w:val="a"/>
    <w:link w:val="6Char"/>
    <w:uiPriority w:val="9"/>
    <w:unhideWhenUsed/>
    <w:qFormat/>
    <w:rsid w:val="003C44B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2068F"/>
    <w:pPr>
      <w:keepNext/>
      <w:keepLines/>
      <w:spacing w:before="240" w:after="64" w:line="320" w:lineRule="auto"/>
      <w:outlineLvl w:val="6"/>
    </w:pPr>
    <w:rPr>
      <w:b/>
      <w:bCs/>
      <w:sz w:val="24"/>
      <w:szCs w:val="24"/>
    </w:rPr>
  </w:style>
  <w:style w:type="paragraph" w:styleId="9">
    <w:name w:val="heading 9"/>
    <w:basedOn w:val="a"/>
    <w:next w:val="a"/>
    <w:link w:val="9Char"/>
    <w:uiPriority w:val="9"/>
    <w:semiHidden/>
    <w:unhideWhenUsed/>
    <w:qFormat/>
    <w:rsid w:val="00C2068F"/>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7D23"/>
    <w:rPr>
      <w:rFonts w:eastAsia="黑体"/>
      <w:b/>
      <w:bCs/>
      <w:kern w:val="44"/>
      <w:szCs w:val="44"/>
    </w:rPr>
  </w:style>
  <w:style w:type="character" w:customStyle="1" w:styleId="2Char">
    <w:name w:val="标题 2 Char"/>
    <w:basedOn w:val="a0"/>
    <w:link w:val="2"/>
    <w:uiPriority w:val="9"/>
    <w:rsid w:val="008D7D23"/>
    <w:rPr>
      <w:rFonts w:asciiTheme="majorHAnsi" w:eastAsia="黑体" w:hAnsiTheme="majorHAnsi" w:cstheme="majorBidi"/>
      <w:b/>
      <w:bCs/>
      <w:szCs w:val="32"/>
    </w:rPr>
  </w:style>
  <w:style w:type="character" w:customStyle="1" w:styleId="3Char">
    <w:name w:val="标题 3 Char"/>
    <w:basedOn w:val="a0"/>
    <w:link w:val="3"/>
    <w:uiPriority w:val="9"/>
    <w:rsid w:val="00BE19E8"/>
    <w:rPr>
      <w:rFonts w:eastAsia="黑体"/>
      <w:bCs/>
      <w:szCs w:val="28"/>
    </w:rPr>
  </w:style>
  <w:style w:type="character" w:customStyle="1" w:styleId="4Char">
    <w:name w:val="标题 4 Char"/>
    <w:basedOn w:val="a0"/>
    <w:link w:val="4"/>
    <w:uiPriority w:val="9"/>
    <w:rsid w:val="00BE19E8"/>
    <w:rPr>
      <w:rFonts w:asciiTheme="majorHAnsi" w:eastAsia="黑体" w:hAnsiTheme="majorHAnsi" w:cstheme="majorBidi"/>
      <w:bCs/>
      <w:szCs w:val="28"/>
    </w:rPr>
  </w:style>
  <w:style w:type="character" w:customStyle="1" w:styleId="5Char">
    <w:name w:val="标题 5 Char"/>
    <w:basedOn w:val="a0"/>
    <w:link w:val="5"/>
    <w:uiPriority w:val="9"/>
    <w:rsid w:val="00C217E6"/>
    <w:rPr>
      <w:b/>
      <w:bCs/>
      <w:szCs w:val="28"/>
    </w:rPr>
  </w:style>
  <w:style w:type="character" w:customStyle="1" w:styleId="6Char">
    <w:name w:val="标题 6 Char"/>
    <w:basedOn w:val="a0"/>
    <w:link w:val="6"/>
    <w:uiPriority w:val="9"/>
    <w:rsid w:val="003C44BA"/>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2068F"/>
    <w:rPr>
      <w:b/>
      <w:bCs/>
      <w:sz w:val="24"/>
      <w:szCs w:val="24"/>
    </w:rPr>
  </w:style>
  <w:style w:type="character" w:customStyle="1" w:styleId="9Char">
    <w:name w:val="标题 9 Char"/>
    <w:basedOn w:val="a0"/>
    <w:link w:val="9"/>
    <w:uiPriority w:val="9"/>
    <w:semiHidden/>
    <w:rsid w:val="00C2068F"/>
    <w:rPr>
      <w:rFonts w:asciiTheme="majorHAnsi" w:eastAsiaTheme="majorEastAsia" w:hAnsiTheme="majorHAnsi" w:cstheme="majorBidi"/>
      <w:szCs w:val="21"/>
    </w:rPr>
  </w:style>
  <w:style w:type="paragraph" w:styleId="a3">
    <w:name w:val="header"/>
    <w:basedOn w:val="a"/>
    <w:link w:val="Char"/>
    <w:uiPriority w:val="99"/>
    <w:unhideWhenUsed/>
    <w:rsid w:val="00CC3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3A8"/>
    <w:rPr>
      <w:sz w:val="18"/>
      <w:szCs w:val="18"/>
    </w:rPr>
  </w:style>
  <w:style w:type="paragraph" w:styleId="a4">
    <w:name w:val="footer"/>
    <w:basedOn w:val="a"/>
    <w:link w:val="Char0"/>
    <w:uiPriority w:val="99"/>
    <w:unhideWhenUsed/>
    <w:rsid w:val="00CC33A8"/>
    <w:pPr>
      <w:tabs>
        <w:tab w:val="center" w:pos="4153"/>
        <w:tab w:val="right" w:pos="8306"/>
      </w:tabs>
      <w:snapToGrid w:val="0"/>
      <w:jc w:val="left"/>
    </w:pPr>
    <w:rPr>
      <w:sz w:val="18"/>
      <w:szCs w:val="18"/>
    </w:rPr>
  </w:style>
  <w:style w:type="character" w:customStyle="1" w:styleId="Char0">
    <w:name w:val="页脚 Char"/>
    <w:basedOn w:val="a0"/>
    <w:link w:val="a4"/>
    <w:uiPriority w:val="99"/>
    <w:rsid w:val="00CC33A8"/>
    <w:rPr>
      <w:sz w:val="18"/>
      <w:szCs w:val="18"/>
    </w:rPr>
  </w:style>
  <w:style w:type="paragraph" w:styleId="a5">
    <w:name w:val="List Paragraph"/>
    <w:basedOn w:val="a"/>
    <w:uiPriority w:val="34"/>
    <w:qFormat/>
    <w:rsid w:val="00AA67C7"/>
    <w:pPr>
      <w:ind w:firstLineChars="200" w:firstLine="420"/>
    </w:pPr>
  </w:style>
  <w:style w:type="table" w:styleId="a6">
    <w:name w:val="Table Grid"/>
    <w:basedOn w:val="a1"/>
    <w:uiPriority w:val="39"/>
    <w:rsid w:val="009B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E030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FE030F"/>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FE030F"/>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FE030F"/>
    <w:pPr>
      <w:widowControl/>
      <w:spacing w:after="100" w:line="259" w:lineRule="auto"/>
      <w:ind w:left="440"/>
      <w:jc w:val="left"/>
    </w:pPr>
    <w:rPr>
      <w:rFonts w:cs="Times New Roman"/>
      <w:kern w:val="0"/>
      <w:sz w:val="22"/>
    </w:rPr>
  </w:style>
  <w:style w:type="character" w:styleId="a7">
    <w:name w:val="Hyperlink"/>
    <w:basedOn w:val="a0"/>
    <w:uiPriority w:val="99"/>
    <w:unhideWhenUsed/>
    <w:rsid w:val="00FE030F"/>
    <w:rPr>
      <w:color w:val="0563C1" w:themeColor="hyperlink"/>
      <w:u w:val="single"/>
    </w:rPr>
  </w:style>
  <w:style w:type="paragraph" w:styleId="a8">
    <w:name w:val="Balloon Text"/>
    <w:basedOn w:val="a"/>
    <w:link w:val="Char1"/>
    <w:uiPriority w:val="99"/>
    <w:semiHidden/>
    <w:unhideWhenUsed/>
    <w:rsid w:val="00096710"/>
    <w:rPr>
      <w:sz w:val="18"/>
      <w:szCs w:val="18"/>
    </w:rPr>
  </w:style>
  <w:style w:type="character" w:customStyle="1" w:styleId="Char1">
    <w:name w:val="批注框文本 Char"/>
    <w:basedOn w:val="a0"/>
    <w:link w:val="a8"/>
    <w:uiPriority w:val="99"/>
    <w:semiHidden/>
    <w:rsid w:val="00096710"/>
    <w:rPr>
      <w:sz w:val="18"/>
      <w:szCs w:val="18"/>
    </w:rPr>
  </w:style>
  <w:style w:type="character" w:customStyle="1" w:styleId="src">
    <w:name w:val="src"/>
    <w:basedOn w:val="a0"/>
    <w:rsid w:val="00546A2C"/>
  </w:style>
  <w:style w:type="character" w:styleId="a9">
    <w:name w:val="Subtle Emphasis"/>
    <w:basedOn w:val="a0"/>
    <w:uiPriority w:val="19"/>
    <w:qFormat/>
    <w:rsid w:val="000815B6"/>
    <w:rPr>
      <w:i/>
      <w:iCs/>
      <w:color w:val="808080" w:themeColor="text1" w:themeTint="7F"/>
    </w:rPr>
  </w:style>
  <w:style w:type="character" w:styleId="aa">
    <w:name w:val="annotation reference"/>
    <w:basedOn w:val="a0"/>
    <w:uiPriority w:val="99"/>
    <w:semiHidden/>
    <w:unhideWhenUsed/>
    <w:rsid w:val="00DC23D1"/>
    <w:rPr>
      <w:sz w:val="21"/>
      <w:szCs w:val="21"/>
    </w:rPr>
  </w:style>
  <w:style w:type="paragraph" w:styleId="ab">
    <w:name w:val="annotation text"/>
    <w:basedOn w:val="a"/>
    <w:link w:val="Char2"/>
    <w:uiPriority w:val="99"/>
    <w:semiHidden/>
    <w:unhideWhenUsed/>
    <w:rsid w:val="00DC23D1"/>
    <w:pPr>
      <w:jc w:val="left"/>
    </w:pPr>
  </w:style>
  <w:style w:type="character" w:customStyle="1" w:styleId="Char2">
    <w:name w:val="批注文字 Char"/>
    <w:basedOn w:val="a0"/>
    <w:link w:val="ab"/>
    <w:uiPriority w:val="99"/>
    <w:semiHidden/>
    <w:rsid w:val="00DC23D1"/>
  </w:style>
  <w:style w:type="paragraph" w:styleId="ac">
    <w:name w:val="annotation subject"/>
    <w:basedOn w:val="ab"/>
    <w:next w:val="ab"/>
    <w:link w:val="Char3"/>
    <w:uiPriority w:val="99"/>
    <w:semiHidden/>
    <w:unhideWhenUsed/>
    <w:rsid w:val="00DC23D1"/>
    <w:rPr>
      <w:b/>
      <w:bCs/>
    </w:rPr>
  </w:style>
  <w:style w:type="character" w:customStyle="1" w:styleId="Char3">
    <w:name w:val="批注主题 Char"/>
    <w:basedOn w:val="Char2"/>
    <w:link w:val="ac"/>
    <w:uiPriority w:val="99"/>
    <w:semiHidden/>
    <w:rsid w:val="00DC23D1"/>
    <w:rPr>
      <w:b/>
      <w:bCs/>
    </w:rPr>
  </w:style>
  <w:style w:type="character" w:customStyle="1" w:styleId="fontstyle01">
    <w:name w:val="fontstyle01"/>
    <w:rsid w:val="00A072F5"/>
    <w:rPr>
      <w:rFonts w:ascii="ArialMT" w:hAnsi="ArialMT" w:hint="default"/>
      <w:b w:val="0"/>
      <w:bCs w:val="0"/>
      <w:i w:val="0"/>
      <w:iCs w:val="0"/>
      <w:color w:val="000000"/>
      <w:sz w:val="20"/>
      <w:szCs w:val="20"/>
    </w:rPr>
  </w:style>
  <w:style w:type="paragraph" w:customStyle="1" w:styleId="ad">
    <w:name w:val="正文表标题"/>
    <w:next w:val="a"/>
    <w:rsid w:val="00A072F5"/>
    <w:pPr>
      <w:ind w:left="780" w:hanging="360"/>
      <w:jc w:val="center"/>
    </w:pPr>
    <w:rPr>
      <w:rFonts w:ascii="黑体" w:eastAsia="黑体" w:hAnsi="Times New Roman" w:cs="Times New Roman"/>
      <w:kern w:val="0"/>
      <w:szCs w:val="20"/>
    </w:rPr>
  </w:style>
  <w:style w:type="paragraph" w:customStyle="1" w:styleId="21">
    <w:name w:val="样式 样式 段 + 首行缩进:  2 字符 + 小五 居中"/>
    <w:basedOn w:val="a"/>
    <w:rsid w:val="00A072F5"/>
    <w:pPr>
      <w:widowControl/>
      <w:autoSpaceDE w:val="0"/>
      <w:autoSpaceDN w:val="0"/>
      <w:spacing w:line="240" w:lineRule="auto"/>
      <w:jc w:val="center"/>
    </w:pPr>
    <w:rPr>
      <w:rFonts w:ascii="宋体" w:eastAsia="宋体" w:hAnsi="Times New Roman" w:cs="宋体"/>
      <w:noProof/>
      <w:kern w:val="0"/>
      <w:sz w:val="18"/>
      <w:szCs w:val="20"/>
    </w:rPr>
  </w:style>
  <w:style w:type="character" w:customStyle="1" w:styleId="txtemoji">
    <w:name w:val="txt_emoji"/>
    <w:basedOn w:val="a0"/>
    <w:rsid w:val="00845ACE"/>
  </w:style>
  <w:style w:type="paragraph" w:customStyle="1" w:styleId="ae">
    <w:name w:val="前言、引言标题"/>
    <w:next w:val="a"/>
    <w:rsid w:val="007556D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
    <w:name w:val="章标题"/>
    <w:next w:val="a"/>
    <w:rsid w:val="007556DA"/>
    <w:pPr>
      <w:spacing w:beforeLines="50" w:before="50" w:afterLines="50" w:after="50"/>
      <w:jc w:val="both"/>
      <w:outlineLvl w:val="1"/>
    </w:pPr>
    <w:rPr>
      <w:rFonts w:ascii="黑体" w:eastAsia="黑体" w:hAnsi="Times New Roman" w:cs="Times New Roman"/>
      <w:kern w:val="0"/>
      <w:szCs w:val="20"/>
    </w:rPr>
  </w:style>
  <w:style w:type="paragraph" w:customStyle="1" w:styleId="af0">
    <w:name w:val="一级条标题"/>
    <w:next w:val="a"/>
    <w:rsid w:val="007556DA"/>
    <w:pPr>
      <w:outlineLvl w:val="2"/>
    </w:pPr>
    <w:rPr>
      <w:rFonts w:ascii="Times New Roman" w:eastAsia="黑体" w:hAnsi="Times New Roman" w:cs="Times New Roman"/>
      <w:kern w:val="0"/>
      <w:szCs w:val="20"/>
    </w:rPr>
  </w:style>
  <w:style w:type="paragraph" w:customStyle="1" w:styleId="af1">
    <w:name w:val="二级条标题"/>
    <w:basedOn w:val="af0"/>
    <w:next w:val="a"/>
    <w:rsid w:val="007556DA"/>
    <w:pPr>
      <w:numPr>
        <w:ilvl w:val="3"/>
      </w:numPr>
      <w:outlineLvl w:val="3"/>
    </w:pPr>
  </w:style>
  <w:style w:type="paragraph" w:customStyle="1" w:styleId="af2">
    <w:name w:val="三级条标题"/>
    <w:basedOn w:val="af1"/>
    <w:next w:val="a"/>
    <w:rsid w:val="007556DA"/>
    <w:pPr>
      <w:numPr>
        <w:ilvl w:val="4"/>
      </w:numPr>
      <w:outlineLvl w:val="4"/>
    </w:pPr>
  </w:style>
  <w:style w:type="paragraph" w:customStyle="1" w:styleId="af3">
    <w:name w:val="四级条标题"/>
    <w:basedOn w:val="af2"/>
    <w:next w:val="a"/>
    <w:rsid w:val="007556DA"/>
    <w:pPr>
      <w:numPr>
        <w:ilvl w:val="5"/>
      </w:numPr>
      <w:outlineLvl w:val="5"/>
    </w:pPr>
  </w:style>
  <w:style w:type="paragraph" w:customStyle="1" w:styleId="af4">
    <w:name w:val="五级条标题"/>
    <w:basedOn w:val="af3"/>
    <w:next w:val="a"/>
    <w:rsid w:val="007556DA"/>
    <w:pPr>
      <w:numPr>
        <w:ilvl w:val="6"/>
      </w:numPr>
      <w:outlineLvl w:val="6"/>
    </w:pPr>
  </w:style>
  <w:style w:type="table" w:customStyle="1" w:styleId="11">
    <w:name w:val="网格型1"/>
    <w:basedOn w:val="a1"/>
    <w:next w:val="a6"/>
    <w:rsid w:val="007556D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A95C46"/>
    <w:pPr>
      <w:widowControl w:val="0"/>
      <w:jc w:val="both"/>
    </w:pPr>
  </w:style>
  <w:style w:type="character" w:customStyle="1" w:styleId="af6">
    <w:name w:val="其他_"/>
    <w:basedOn w:val="a0"/>
    <w:link w:val="af7"/>
    <w:rsid w:val="00D27BDF"/>
    <w:rPr>
      <w:rFonts w:ascii="宋体" w:eastAsia="宋体" w:hAnsi="宋体" w:cs="宋体"/>
      <w:sz w:val="19"/>
      <w:szCs w:val="19"/>
    </w:rPr>
  </w:style>
  <w:style w:type="paragraph" w:customStyle="1" w:styleId="af7">
    <w:name w:val="其他"/>
    <w:basedOn w:val="a"/>
    <w:link w:val="af6"/>
    <w:rsid w:val="00D27BDF"/>
    <w:pPr>
      <w:spacing w:line="334" w:lineRule="auto"/>
      <w:ind w:firstLine="400"/>
      <w:jc w:val="left"/>
    </w:pPr>
    <w:rPr>
      <w:rFonts w:ascii="宋体" w:eastAsia="宋体" w:hAnsi="宋体" w:cs="宋体"/>
      <w:sz w:val="19"/>
      <w:szCs w:val="19"/>
    </w:rPr>
  </w:style>
  <w:style w:type="character" w:customStyle="1" w:styleId="31">
    <w:name w:val="正文文本 (3)_"/>
    <w:basedOn w:val="a0"/>
    <w:link w:val="32"/>
    <w:rsid w:val="00D27BDF"/>
    <w:rPr>
      <w:rFonts w:ascii="宋体" w:eastAsia="宋体" w:hAnsi="宋体" w:cs="宋体"/>
      <w:sz w:val="16"/>
      <w:szCs w:val="16"/>
    </w:rPr>
  </w:style>
  <w:style w:type="paragraph" w:customStyle="1" w:styleId="32">
    <w:name w:val="正文文本 (3)"/>
    <w:basedOn w:val="a"/>
    <w:link w:val="31"/>
    <w:rsid w:val="00D27BDF"/>
    <w:pPr>
      <w:spacing w:line="271" w:lineRule="exact"/>
      <w:jc w:val="left"/>
    </w:pPr>
    <w:rPr>
      <w:rFonts w:ascii="宋体" w:eastAsia="宋体" w:hAnsi="宋体" w:cs="宋体"/>
      <w:sz w:val="16"/>
      <w:szCs w:val="16"/>
    </w:rPr>
  </w:style>
  <w:style w:type="character" w:customStyle="1" w:styleId="af8">
    <w:name w:val="表格标题_"/>
    <w:basedOn w:val="a0"/>
    <w:link w:val="af9"/>
    <w:rsid w:val="00D27BDF"/>
    <w:rPr>
      <w:rFonts w:ascii="宋体" w:eastAsia="宋体" w:hAnsi="宋体" w:cs="宋体"/>
      <w:sz w:val="19"/>
      <w:szCs w:val="19"/>
    </w:rPr>
  </w:style>
  <w:style w:type="paragraph" w:customStyle="1" w:styleId="af9">
    <w:name w:val="表格标题"/>
    <w:basedOn w:val="a"/>
    <w:link w:val="af8"/>
    <w:rsid w:val="00D27BDF"/>
    <w:pPr>
      <w:spacing w:line="240" w:lineRule="auto"/>
      <w:jc w:val="left"/>
    </w:pPr>
    <w:rPr>
      <w:rFonts w:ascii="宋体" w:eastAsia="宋体" w:hAnsi="宋体" w:cs="宋体"/>
      <w:sz w:val="19"/>
      <w:szCs w:val="19"/>
    </w:rPr>
  </w:style>
  <w:style w:type="paragraph" w:styleId="afa">
    <w:name w:val="Title"/>
    <w:basedOn w:val="a"/>
    <w:next w:val="a"/>
    <w:link w:val="Char4"/>
    <w:uiPriority w:val="10"/>
    <w:qFormat/>
    <w:rsid w:val="00861D29"/>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fa"/>
    <w:uiPriority w:val="10"/>
    <w:rsid w:val="00861D29"/>
    <w:rPr>
      <w:rFonts w:asciiTheme="majorHAnsi" w:eastAsia="宋体" w:hAnsiTheme="majorHAnsi" w:cstheme="majorBidi"/>
      <w:b/>
      <w:bCs/>
      <w:sz w:val="32"/>
      <w:szCs w:val="32"/>
    </w:rPr>
  </w:style>
  <w:style w:type="paragraph" w:customStyle="1" w:styleId="afb">
    <w:name w:val="段"/>
    <w:link w:val="Char5"/>
    <w:qFormat/>
    <w:rsid w:val="00164F53"/>
    <w:pPr>
      <w:autoSpaceDE w:val="0"/>
      <w:autoSpaceDN w:val="0"/>
      <w:ind w:firstLineChars="200" w:firstLine="200"/>
      <w:jc w:val="both"/>
    </w:pPr>
    <w:rPr>
      <w:rFonts w:ascii="宋体" w:eastAsia="宋体" w:hAnsi="Times New Roman" w:cs="Times New Roman"/>
      <w:noProof/>
      <w:kern w:val="0"/>
      <w:szCs w:val="20"/>
    </w:rPr>
  </w:style>
  <w:style w:type="character" w:customStyle="1" w:styleId="Char5">
    <w:name w:val="段 Char"/>
    <w:link w:val="afb"/>
    <w:qFormat/>
    <w:rsid w:val="00164F53"/>
    <w:rPr>
      <w:rFonts w:ascii="宋体" w:eastAsia="宋体" w:hAnsi="Times New Roman" w:cs="Times New Roman"/>
      <w:noProof/>
      <w:kern w:val="0"/>
      <w:szCs w:val="20"/>
    </w:rPr>
  </w:style>
  <w:style w:type="character" w:styleId="afc">
    <w:name w:val="Placeholder Text"/>
    <w:basedOn w:val="a0"/>
    <w:uiPriority w:val="99"/>
    <w:semiHidden/>
    <w:rsid w:val="00C374A3"/>
    <w:rPr>
      <w:color w:val="808080"/>
    </w:rPr>
  </w:style>
  <w:style w:type="character" w:customStyle="1" w:styleId="afd">
    <w:name w:val="正文文本_"/>
    <w:basedOn w:val="a0"/>
    <w:link w:val="12"/>
    <w:rsid w:val="00905170"/>
    <w:rPr>
      <w:rFonts w:ascii="宋体" w:eastAsia="宋体" w:hAnsi="宋体" w:cs="宋体"/>
      <w:sz w:val="19"/>
      <w:szCs w:val="19"/>
    </w:rPr>
  </w:style>
  <w:style w:type="paragraph" w:customStyle="1" w:styleId="12">
    <w:name w:val="正文文本1"/>
    <w:basedOn w:val="a"/>
    <w:link w:val="afd"/>
    <w:rsid w:val="00905170"/>
    <w:pPr>
      <w:spacing w:line="334" w:lineRule="auto"/>
      <w:ind w:firstLine="400"/>
      <w:jc w:val="left"/>
    </w:pPr>
    <w:rPr>
      <w:rFonts w:ascii="宋体" w:eastAsia="宋体" w:hAnsi="宋体" w:cs="宋体"/>
      <w:sz w:val="19"/>
      <w:szCs w:val="19"/>
    </w:rPr>
  </w:style>
  <w:style w:type="character" w:customStyle="1" w:styleId="22">
    <w:name w:val="正文文本 (2)_"/>
    <w:basedOn w:val="a0"/>
    <w:link w:val="23"/>
    <w:rsid w:val="00905170"/>
    <w:rPr>
      <w:rFonts w:ascii="Times New Roman" w:eastAsia="Times New Roman" w:hAnsi="Times New Roman" w:cs="Times New Roman"/>
      <w:sz w:val="20"/>
      <w:szCs w:val="20"/>
    </w:rPr>
  </w:style>
  <w:style w:type="paragraph" w:customStyle="1" w:styleId="23">
    <w:name w:val="正文文本 (2)"/>
    <w:basedOn w:val="a"/>
    <w:link w:val="22"/>
    <w:rsid w:val="00905170"/>
    <w:pPr>
      <w:spacing w:line="329" w:lineRule="auto"/>
      <w:ind w:firstLine="420"/>
      <w:jc w:val="left"/>
    </w:pPr>
    <w:rPr>
      <w:rFonts w:ascii="Times New Roman" w:eastAsia="Times New Roman" w:hAnsi="Times New Roman" w:cs="Times New Roman"/>
      <w:sz w:val="20"/>
      <w:szCs w:val="20"/>
    </w:rPr>
  </w:style>
  <w:style w:type="paragraph" w:customStyle="1" w:styleId="afe">
    <w:name w:val="目次、标准名称标题"/>
    <w:basedOn w:val="a"/>
    <w:next w:val="a"/>
    <w:qFormat/>
    <w:rsid w:val="001D2CAA"/>
    <w:pPr>
      <w:widowControl/>
      <w:shd w:val="clear" w:color="auto" w:fill="FFFFFF"/>
      <w:spacing w:before="640" w:after="560" w:line="460" w:lineRule="exact"/>
      <w:jc w:val="center"/>
      <w:outlineLvl w:val="0"/>
    </w:pPr>
    <w:rPr>
      <w:rFonts w:ascii="黑体" w:eastAsia="黑体" w:hAnsi="黑体" w:cs="Times New Roman"/>
      <w:b/>
      <w:kern w:val="0"/>
      <w:sz w:val="32"/>
      <w:szCs w:val="20"/>
    </w:rPr>
  </w:style>
  <w:style w:type="paragraph" w:customStyle="1" w:styleId="aff">
    <w:name w:val="目次、索引正文"/>
    <w:qFormat/>
    <w:rsid w:val="00973CCD"/>
    <w:pPr>
      <w:spacing w:line="320" w:lineRule="exact"/>
      <w:jc w:val="both"/>
    </w:pPr>
    <w:rPr>
      <w:rFonts w:ascii="宋体" w:eastAsia="宋体" w:hAnsi="Times New Roman" w:cs="Times New Roman"/>
      <w:kern w:val="0"/>
      <w:szCs w:val="20"/>
    </w:rPr>
  </w:style>
  <w:style w:type="paragraph" w:styleId="aff0">
    <w:name w:val="caption"/>
    <w:basedOn w:val="a"/>
    <w:next w:val="a"/>
    <w:uiPriority w:val="35"/>
    <w:unhideWhenUsed/>
    <w:qFormat/>
    <w:rsid w:val="00ED64B0"/>
    <w:rPr>
      <w:rFonts w:asciiTheme="majorHAnsi" w:eastAsia="黑体" w:hAnsiTheme="majorHAnsi" w:cstheme="majorBidi"/>
      <w:sz w:val="20"/>
      <w:szCs w:val="20"/>
    </w:rPr>
  </w:style>
  <w:style w:type="paragraph" w:styleId="40">
    <w:name w:val="toc 4"/>
    <w:basedOn w:val="a"/>
    <w:next w:val="a"/>
    <w:autoRedefine/>
    <w:uiPriority w:val="39"/>
    <w:unhideWhenUsed/>
    <w:rsid w:val="00107F77"/>
    <w:pPr>
      <w:spacing w:line="240" w:lineRule="auto"/>
      <w:ind w:leftChars="600" w:left="1260"/>
    </w:pPr>
  </w:style>
  <w:style w:type="paragraph" w:styleId="50">
    <w:name w:val="toc 5"/>
    <w:basedOn w:val="a"/>
    <w:next w:val="a"/>
    <w:autoRedefine/>
    <w:uiPriority w:val="39"/>
    <w:unhideWhenUsed/>
    <w:rsid w:val="00107F77"/>
    <w:pPr>
      <w:spacing w:line="240" w:lineRule="auto"/>
      <w:ind w:leftChars="800" w:left="1680"/>
    </w:pPr>
  </w:style>
  <w:style w:type="paragraph" w:styleId="60">
    <w:name w:val="toc 6"/>
    <w:basedOn w:val="a"/>
    <w:next w:val="a"/>
    <w:autoRedefine/>
    <w:uiPriority w:val="39"/>
    <w:unhideWhenUsed/>
    <w:rsid w:val="00107F77"/>
    <w:pPr>
      <w:spacing w:line="240" w:lineRule="auto"/>
      <w:ind w:leftChars="1000" w:left="2100"/>
    </w:pPr>
  </w:style>
  <w:style w:type="paragraph" w:styleId="70">
    <w:name w:val="toc 7"/>
    <w:basedOn w:val="a"/>
    <w:next w:val="a"/>
    <w:autoRedefine/>
    <w:uiPriority w:val="39"/>
    <w:unhideWhenUsed/>
    <w:rsid w:val="00107F77"/>
    <w:pPr>
      <w:spacing w:line="240" w:lineRule="auto"/>
      <w:ind w:leftChars="1200" w:left="2520"/>
    </w:pPr>
  </w:style>
  <w:style w:type="paragraph" w:styleId="8">
    <w:name w:val="toc 8"/>
    <w:basedOn w:val="a"/>
    <w:next w:val="a"/>
    <w:autoRedefine/>
    <w:uiPriority w:val="39"/>
    <w:unhideWhenUsed/>
    <w:rsid w:val="00107F77"/>
    <w:pPr>
      <w:spacing w:line="240" w:lineRule="auto"/>
      <w:ind w:leftChars="1400" w:left="2940"/>
    </w:pPr>
  </w:style>
  <w:style w:type="paragraph" w:styleId="90">
    <w:name w:val="toc 9"/>
    <w:basedOn w:val="a"/>
    <w:next w:val="a"/>
    <w:autoRedefine/>
    <w:uiPriority w:val="39"/>
    <w:unhideWhenUsed/>
    <w:rsid w:val="00107F77"/>
    <w:pPr>
      <w:spacing w:line="240" w:lineRule="auto"/>
      <w:ind w:leftChars="1600" w:left="3360"/>
    </w:pPr>
  </w:style>
  <w:style w:type="paragraph" w:customStyle="1" w:styleId="aff1">
    <w:name w:val="样式 二级条标题 + 宋体"/>
    <w:basedOn w:val="af1"/>
    <w:rsid w:val="001D5794"/>
    <w:pPr>
      <w:numPr>
        <w:ilvl w:val="0"/>
      </w:numPr>
      <w:ind w:left="2100" w:hanging="420"/>
    </w:pPr>
    <w:rPr>
      <w:rFonts w:ascii="宋体" w:eastAsia="宋体" w:hAnsi="宋体"/>
    </w:rPr>
  </w:style>
  <w:style w:type="character" w:customStyle="1" w:styleId="aff2">
    <w:name w:val="段 字符"/>
    <w:basedOn w:val="a0"/>
    <w:qFormat/>
    <w:rsid w:val="001F1713"/>
    <w:rPr>
      <w:rFonts w:ascii="Times New Roman" w:eastAsia="宋体" w:hAnsi="Times New Roman"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2C"/>
    <w:pPr>
      <w:widowControl w:val="0"/>
      <w:spacing w:line="360" w:lineRule="auto"/>
      <w:jc w:val="both"/>
    </w:pPr>
  </w:style>
  <w:style w:type="paragraph" w:styleId="1">
    <w:name w:val="heading 1"/>
    <w:basedOn w:val="a"/>
    <w:next w:val="a"/>
    <w:link w:val="1Char"/>
    <w:qFormat/>
    <w:rsid w:val="008D7D23"/>
    <w:pPr>
      <w:keepNext/>
      <w:keepLines/>
      <w:spacing w:before="100" w:after="90" w:line="578" w:lineRule="auto"/>
      <w:ind w:leftChars="100" w:left="100" w:rightChars="100" w:right="100"/>
      <w:outlineLvl w:val="0"/>
    </w:pPr>
    <w:rPr>
      <w:rFonts w:eastAsia="黑体"/>
      <w:b/>
      <w:bCs/>
      <w:kern w:val="44"/>
      <w:szCs w:val="44"/>
    </w:rPr>
  </w:style>
  <w:style w:type="paragraph" w:styleId="2">
    <w:name w:val="heading 2"/>
    <w:basedOn w:val="a"/>
    <w:next w:val="a"/>
    <w:link w:val="2Char"/>
    <w:unhideWhenUsed/>
    <w:qFormat/>
    <w:rsid w:val="008D7D23"/>
    <w:pPr>
      <w:keepNext/>
      <w:keepLines/>
      <w:spacing w:before="120" w:after="120" w:line="416" w:lineRule="auto"/>
      <w:outlineLvl w:val="1"/>
    </w:pPr>
    <w:rPr>
      <w:rFonts w:asciiTheme="majorHAnsi" w:eastAsia="黑体" w:hAnsiTheme="majorHAnsi" w:cstheme="majorBidi"/>
      <w:b/>
      <w:bCs/>
      <w:szCs w:val="32"/>
    </w:rPr>
  </w:style>
  <w:style w:type="paragraph" w:styleId="3">
    <w:name w:val="heading 3"/>
    <w:basedOn w:val="a"/>
    <w:next w:val="a"/>
    <w:link w:val="3Char"/>
    <w:unhideWhenUsed/>
    <w:qFormat/>
    <w:rsid w:val="00BE19E8"/>
    <w:pPr>
      <w:keepNext/>
      <w:keepLines/>
      <w:outlineLvl w:val="2"/>
    </w:pPr>
    <w:rPr>
      <w:rFonts w:eastAsia="黑体"/>
      <w:bCs/>
      <w:szCs w:val="28"/>
    </w:rPr>
  </w:style>
  <w:style w:type="paragraph" w:styleId="4">
    <w:name w:val="heading 4"/>
    <w:basedOn w:val="a"/>
    <w:next w:val="a"/>
    <w:link w:val="4Char"/>
    <w:unhideWhenUsed/>
    <w:qFormat/>
    <w:rsid w:val="00BE19E8"/>
    <w:pPr>
      <w:keepNext/>
      <w:keepLines/>
      <w:spacing w:line="376" w:lineRule="auto"/>
      <w:outlineLvl w:val="3"/>
    </w:pPr>
    <w:rPr>
      <w:rFonts w:asciiTheme="majorHAnsi" w:eastAsia="黑体" w:hAnsiTheme="majorHAnsi" w:cstheme="majorBidi"/>
      <w:bCs/>
      <w:szCs w:val="28"/>
    </w:rPr>
  </w:style>
  <w:style w:type="paragraph" w:styleId="5">
    <w:name w:val="heading 5"/>
    <w:basedOn w:val="a"/>
    <w:next w:val="a"/>
    <w:link w:val="5Char"/>
    <w:unhideWhenUsed/>
    <w:qFormat/>
    <w:rsid w:val="00C217E6"/>
    <w:pPr>
      <w:keepNext/>
      <w:keepLines/>
      <w:spacing w:before="280" w:after="290" w:line="376" w:lineRule="auto"/>
      <w:outlineLvl w:val="4"/>
    </w:pPr>
    <w:rPr>
      <w:b/>
      <w:bCs/>
      <w:szCs w:val="28"/>
    </w:rPr>
  </w:style>
  <w:style w:type="paragraph" w:styleId="6">
    <w:name w:val="heading 6"/>
    <w:basedOn w:val="a"/>
    <w:next w:val="a"/>
    <w:link w:val="6Char"/>
    <w:uiPriority w:val="9"/>
    <w:unhideWhenUsed/>
    <w:qFormat/>
    <w:rsid w:val="003C44BA"/>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C2068F"/>
    <w:pPr>
      <w:keepNext/>
      <w:keepLines/>
      <w:spacing w:before="240" w:after="64" w:line="320" w:lineRule="auto"/>
      <w:outlineLvl w:val="6"/>
    </w:pPr>
    <w:rPr>
      <w:b/>
      <w:bCs/>
      <w:sz w:val="24"/>
      <w:szCs w:val="24"/>
    </w:rPr>
  </w:style>
  <w:style w:type="paragraph" w:styleId="9">
    <w:name w:val="heading 9"/>
    <w:basedOn w:val="a"/>
    <w:next w:val="a"/>
    <w:link w:val="9Char"/>
    <w:uiPriority w:val="9"/>
    <w:semiHidden/>
    <w:unhideWhenUsed/>
    <w:qFormat/>
    <w:rsid w:val="00C2068F"/>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D7D23"/>
    <w:rPr>
      <w:rFonts w:eastAsia="黑体"/>
      <w:b/>
      <w:bCs/>
      <w:kern w:val="44"/>
      <w:szCs w:val="44"/>
    </w:rPr>
  </w:style>
  <w:style w:type="character" w:customStyle="1" w:styleId="2Char">
    <w:name w:val="标题 2 Char"/>
    <w:basedOn w:val="a0"/>
    <w:link w:val="2"/>
    <w:uiPriority w:val="9"/>
    <w:rsid w:val="008D7D23"/>
    <w:rPr>
      <w:rFonts w:asciiTheme="majorHAnsi" w:eastAsia="黑体" w:hAnsiTheme="majorHAnsi" w:cstheme="majorBidi"/>
      <w:b/>
      <w:bCs/>
      <w:szCs w:val="32"/>
    </w:rPr>
  </w:style>
  <w:style w:type="character" w:customStyle="1" w:styleId="3Char">
    <w:name w:val="标题 3 Char"/>
    <w:basedOn w:val="a0"/>
    <w:link w:val="3"/>
    <w:uiPriority w:val="9"/>
    <w:rsid w:val="00BE19E8"/>
    <w:rPr>
      <w:rFonts w:eastAsia="黑体"/>
      <w:bCs/>
      <w:szCs w:val="28"/>
    </w:rPr>
  </w:style>
  <w:style w:type="character" w:customStyle="1" w:styleId="4Char">
    <w:name w:val="标题 4 Char"/>
    <w:basedOn w:val="a0"/>
    <w:link w:val="4"/>
    <w:uiPriority w:val="9"/>
    <w:rsid w:val="00BE19E8"/>
    <w:rPr>
      <w:rFonts w:asciiTheme="majorHAnsi" w:eastAsia="黑体" w:hAnsiTheme="majorHAnsi" w:cstheme="majorBidi"/>
      <w:bCs/>
      <w:szCs w:val="28"/>
    </w:rPr>
  </w:style>
  <w:style w:type="character" w:customStyle="1" w:styleId="5Char">
    <w:name w:val="标题 5 Char"/>
    <w:basedOn w:val="a0"/>
    <w:link w:val="5"/>
    <w:uiPriority w:val="9"/>
    <w:rsid w:val="00C217E6"/>
    <w:rPr>
      <w:b/>
      <w:bCs/>
      <w:szCs w:val="28"/>
    </w:rPr>
  </w:style>
  <w:style w:type="character" w:customStyle="1" w:styleId="6Char">
    <w:name w:val="标题 6 Char"/>
    <w:basedOn w:val="a0"/>
    <w:link w:val="6"/>
    <w:uiPriority w:val="9"/>
    <w:rsid w:val="003C44BA"/>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rsid w:val="00C2068F"/>
    <w:rPr>
      <w:b/>
      <w:bCs/>
      <w:sz w:val="24"/>
      <w:szCs w:val="24"/>
    </w:rPr>
  </w:style>
  <w:style w:type="character" w:customStyle="1" w:styleId="9Char">
    <w:name w:val="标题 9 Char"/>
    <w:basedOn w:val="a0"/>
    <w:link w:val="9"/>
    <w:uiPriority w:val="9"/>
    <w:semiHidden/>
    <w:rsid w:val="00C2068F"/>
    <w:rPr>
      <w:rFonts w:asciiTheme="majorHAnsi" w:eastAsiaTheme="majorEastAsia" w:hAnsiTheme="majorHAnsi" w:cstheme="majorBidi"/>
      <w:szCs w:val="21"/>
    </w:rPr>
  </w:style>
  <w:style w:type="paragraph" w:styleId="a3">
    <w:name w:val="header"/>
    <w:basedOn w:val="a"/>
    <w:link w:val="Char"/>
    <w:uiPriority w:val="99"/>
    <w:unhideWhenUsed/>
    <w:rsid w:val="00CC3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33A8"/>
    <w:rPr>
      <w:sz w:val="18"/>
      <w:szCs w:val="18"/>
    </w:rPr>
  </w:style>
  <w:style w:type="paragraph" w:styleId="a4">
    <w:name w:val="footer"/>
    <w:basedOn w:val="a"/>
    <w:link w:val="Char0"/>
    <w:uiPriority w:val="99"/>
    <w:unhideWhenUsed/>
    <w:rsid w:val="00CC33A8"/>
    <w:pPr>
      <w:tabs>
        <w:tab w:val="center" w:pos="4153"/>
        <w:tab w:val="right" w:pos="8306"/>
      </w:tabs>
      <w:snapToGrid w:val="0"/>
      <w:jc w:val="left"/>
    </w:pPr>
    <w:rPr>
      <w:sz w:val="18"/>
      <w:szCs w:val="18"/>
    </w:rPr>
  </w:style>
  <w:style w:type="character" w:customStyle="1" w:styleId="Char0">
    <w:name w:val="页脚 Char"/>
    <w:basedOn w:val="a0"/>
    <w:link w:val="a4"/>
    <w:uiPriority w:val="99"/>
    <w:rsid w:val="00CC33A8"/>
    <w:rPr>
      <w:sz w:val="18"/>
      <w:szCs w:val="18"/>
    </w:rPr>
  </w:style>
  <w:style w:type="paragraph" w:styleId="a5">
    <w:name w:val="List Paragraph"/>
    <w:basedOn w:val="a"/>
    <w:uiPriority w:val="34"/>
    <w:qFormat/>
    <w:rsid w:val="00AA67C7"/>
    <w:pPr>
      <w:ind w:firstLineChars="200" w:firstLine="420"/>
    </w:pPr>
  </w:style>
  <w:style w:type="table" w:styleId="a6">
    <w:name w:val="Table Grid"/>
    <w:basedOn w:val="a1"/>
    <w:uiPriority w:val="39"/>
    <w:rsid w:val="009B3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FE030F"/>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0">
    <w:name w:val="toc 2"/>
    <w:basedOn w:val="a"/>
    <w:next w:val="a"/>
    <w:autoRedefine/>
    <w:uiPriority w:val="39"/>
    <w:unhideWhenUsed/>
    <w:rsid w:val="00FE030F"/>
    <w:pPr>
      <w:widowControl/>
      <w:spacing w:after="100" w:line="259" w:lineRule="auto"/>
      <w:ind w:left="220"/>
      <w:jc w:val="left"/>
    </w:pPr>
    <w:rPr>
      <w:rFonts w:cs="Times New Roman"/>
      <w:kern w:val="0"/>
      <w:sz w:val="22"/>
    </w:rPr>
  </w:style>
  <w:style w:type="paragraph" w:styleId="10">
    <w:name w:val="toc 1"/>
    <w:basedOn w:val="a"/>
    <w:next w:val="a"/>
    <w:autoRedefine/>
    <w:uiPriority w:val="39"/>
    <w:unhideWhenUsed/>
    <w:rsid w:val="00FE030F"/>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FE030F"/>
    <w:pPr>
      <w:widowControl/>
      <w:spacing w:after="100" w:line="259" w:lineRule="auto"/>
      <w:ind w:left="440"/>
      <w:jc w:val="left"/>
    </w:pPr>
    <w:rPr>
      <w:rFonts w:cs="Times New Roman"/>
      <w:kern w:val="0"/>
      <w:sz w:val="22"/>
    </w:rPr>
  </w:style>
  <w:style w:type="character" w:styleId="a7">
    <w:name w:val="Hyperlink"/>
    <w:basedOn w:val="a0"/>
    <w:uiPriority w:val="99"/>
    <w:unhideWhenUsed/>
    <w:rsid w:val="00FE030F"/>
    <w:rPr>
      <w:color w:val="0563C1" w:themeColor="hyperlink"/>
      <w:u w:val="single"/>
    </w:rPr>
  </w:style>
  <w:style w:type="paragraph" w:styleId="a8">
    <w:name w:val="Balloon Text"/>
    <w:basedOn w:val="a"/>
    <w:link w:val="Char1"/>
    <w:uiPriority w:val="99"/>
    <w:semiHidden/>
    <w:unhideWhenUsed/>
    <w:rsid w:val="00096710"/>
    <w:rPr>
      <w:sz w:val="18"/>
      <w:szCs w:val="18"/>
    </w:rPr>
  </w:style>
  <w:style w:type="character" w:customStyle="1" w:styleId="Char1">
    <w:name w:val="批注框文本 Char"/>
    <w:basedOn w:val="a0"/>
    <w:link w:val="a8"/>
    <w:uiPriority w:val="99"/>
    <w:semiHidden/>
    <w:rsid w:val="00096710"/>
    <w:rPr>
      <w:sz w:val="18"/>
      <w:szCs w:val="18"/>
    </w:rPr>
  </w:style>
  <w:style w:type="character" w:customStyle="1" w:styleId="src">
    <w:name w:val="src"/>
    <w:basedOn w:val="a0"/>
    <w:rsid w:val="00546A2C"/>
  </w:style>
  <w:style w:type="character" w:styleId="a9">
    <w:name w:val="Subtle Emphasis"/>
    <w:basedOn w:val="a0"/>
    <w:uiPriority w:val="19"/>
    <w:qFormat/>
    <w:rsid w:val="000815B6"/>
    <w:rPr>
      <w:i/>
      <w:iCs/>
      <w:color w:val="808080" w:themeColor="text1" w:themeTint="7F"/>
    </w:rPr>
  </w:style>
  <w:style w:type="character" w:styleId="aa">
    <w:name w:val="annotation reference"/>
    <w:basedOn w:val="a0"/>
    <w:uiPriority w:val="99"/>
    <w:semiHidden/>
    <w:unhideWhenUsed/>
    <w:rsid w:val="00DC23D1"/>
    <w:rPr>
      <w:sz w:val="21"/>
      <w:szCs w:val="21"/>
    </w:rPr>
  </w:style>
  <w:style w:type="paragraph" w:styleId="ab">
    <w:name w:val="annotation text"/>
    <w:basedOn w:val="a"/>
    <w:link w:val="Char2"/>
    <w:uiPriority w:val="99"/>
    <w:semiHidden/>
    <w:unhideWhenUsed/>
    <w:rsid w:val="00DC23D1"/>
    <w:pPr>
      <w:jc w:val="left"/>
    </w:pPr>
  </w:style>
  <w:style w:type="character" w:customStyle="1" w:styleId="Char2">
    <w:name w:val="批注文字 Char"/>
    <w:basedOn w:val="a0"/>
    <w:link w:val="ab"/>
    <w:uiPriority w:val="99"/>
    <w:semiHidden/>
    <w:rsid w:val="00DC23D1"/>
  </w:style>
  <w:style w:type="paragraph" w:styleId="ac">
    <w:name w:val="annotation subject"/>
    <w:basedOn w:val="ab"/>
    <w:next w:val="ab"/>
    <w:link w:val="Char3"/>
    <w:uiPriority w:val="99"/>
    <w:semiHidden/>
    <w:unhideWhenUsed/>
    <w:rsid w:val="00DC23D1"/>
    <w:rPr>
      <w:b/>
      <w:bCs/>
    </w:rPr>
  </w:style>
  <w:style w:type="character" w:customStyle="1" w:styleId="Char3">
    <w:name w:val="批注主题 Char"/>
    <w:basedOn w:val="Char2"/>
    <w:link w:val="ac"/>
    <w:uiPriority w:val="99"/>
    <w:semiHidden/>
    <w:rsid w:val="00DC23D1"/>
    <w:rPr>
      <w:b/>
      <w:bCs/>
    </w:rPr>
  </w:style>
  <w:style w:type="character" w:customStyle="1" w:styleId="fontstyle01">
    <w:name w:val="fontstyle01"/>
    <w:rsid w:val="00A072F5"/>
    <w:rPr>
      <w:rFonts w:ascii="ArialMT" w:hAnsi="ArialMT" w:hint="default"/>
      <w:b w:val="0"/>
      <w:bCs w:val="0"/>
      <w:i w:val="0"/>
      <w:iCs w:val="0"/>
      <w:color w:val="000000"/>
      <w:sz w:val="20"/>
      <w:szCs w:val="20"/>
    </w:rPr>
  </w:style>
  <w:style w:type="paragraph" w:customStyle="1" w:styleId="ad">
    <w:name w:val="正文表标题"/>
    <w:next w:val="a"/>
    <w:rsid w:val="00A072F5"/>
    <w:pPr>
      <w:ind w:left="780" w:hanging="360"/>
      <w:jc w:val="center"/>
    </w:pPr>
    <w:rPr>
      <w:rFonts w:ascii="黑体" w:eastAsia="黑体" w:hAnsi="Times New Roman" w:cs="Times New Roman"/>
      <w:kern w:val="0"/>
      <w:szCs w:val="20"/>
    </w:rPr>
  </w:style>
  <w:style w:type="paragraph" w:customStyle="1" w:styleId="21">
    <w:name w:val="样式 样式 段 + 首行缩进:  2 字符 + 小五 居中"/>
    <w:basedOn w:val="a"/>
    <w:rsid w:val="00A072F5"/>
    <w:pPr>
      <w:widowControl/>
      <w:autoSpaceDE w:val="0"/>
      <w:autoSpaceDN w:val="0"/>
      <w:spacing w:line="240" w:lineRule="auto"/>
      <w:jc w:val="center"/>
    </w:pPr>
    <w:rPr>
      <w:rFonts w:ascii="宋体" w:eastAsia="宋体" w:hAnsi="Times New Roman" w:cs="宋体"/>
      <w:noProof/>
      <w:kern w:val="0"/>
      <w:sz w:val="18"/>
      <w:szCs w:val="20"/>
    </w:rPr>
  </w:style>
  <w:style w:type="character" w:customStyle="1" w:styleId="txtemoji">
    <w:name w:val="txt_emoji"/>
    <w:basedOn w:val="a0"/>
    <w:rsid w:val="00845ACE"/>
  </w:style>
  <w:style w:type="paragraph" w:customStyle="1" w:styleId="ae">
    <w:name w:val="前言、引言标题"/>
    <w:next w:val="a"/>
    <w:rsid w:val="007556DA"/>
    <w:p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
    <w:name w:val="章标题"/>
    <w:next w:val="a"/>
    <w:rsid w:val="007556DA"/>
    <w:pPr>
      <w:spacing w:beforeLines="50" w:before="50" w:afterLines="50" w:after="50"/>
      <w:jc w:val="both"/>
      <w:outlineLvl w:val="1"/>
    </w:pPr>
    <w:rPr>
      <w:rFonts w:ascii="黑体" w:eastAsia="黑体" w:hAnsi="Times New Roman" w:cs="Times New Roman"/>
      <w:kern w:val="0"/>
      <w:szCs w:val="20"/>
    </w:rPr>
  </w:style>
  <w:style w:type="paragraph" w:customStyle="1" w:styleId="af0">
    <w:name w:val="一级条标题"/>
    <w:next w:val="a"/>
    <w:rsid w:val="007556DA"/>
    <w:pPr>
      <w:outlineLvl w:val="2"/>
    </w:pPr>
    <w:rPr>
      <w:rFonts w:ascii="Times New Roman" w:eastAsia="黑体" w:hAnsi="Times New Roman" w:cs="Times New Roman"/>
      <w:kern w:val="0"/>
      <w:szCs w:val="20"/>
    </w:rPr>
  </w:style>
  <w:style w:type="paragraph" w:customStyle="1" w:styleId="af1">
    <w:name w:val="二级条标题"/>
    <w:basedOn w:val="af0"/>
    <w:next w:val="a"/>
    <w:rsid w:val="007556DA"/>
    <w:pPr>
      <w:numPr>
        <w:ilvl w:val="3"/>
      </w:numPr>
      <w:outlineLvl w:val="3"/>
    </w:pPr>
  </w:style>
  <w:style w:type="paragraph" w:customStyle="1" w:styleId="af2">
    <w:name w:val="三级条标题"/>
    <w:basedOn w:val="af1"/>
    <w:next w:val="a"/>
    <w:rsid w:val="007556DA"/>
    <w:pPr>
      <w:numPr>
        <w:ilvl w:val="4"/>
      </w:numPr>
      <w:outlineLvl w:val="4"/>
    </w:pPr>
  </w:style>
  <w:style w:type="paragraph" w:customStyle="1" w:styleId="af3">
    <w:name w:val="四级条标题"/>
    <w:basedOn w:val="af2"/>
    <w:next w:val="a"/>
    <w:rsid w:val="007556DA"/>
    <w:pPr>
      <w:numPr>
        <w:ilvl w:val="5"/>
      </w:numPr>
      <w:outlineLvl w:val="5"/>
    </w:pPr>
  </w:style>
  <w:style w:type="paragraph" w:customStyle="1" w:styleId="af4">
    <w:name w:val="五级条标题"/>
    <w:basedOn w:val="af3"/>
    <w:next w:val="a"/>
    <w:rsid w:val="007556DA"/>
    <w:pPr>
      <w:numPr>
        <w:ilvl w:val="6"/>
      </w:numPr>
      <w:outlineLvl w:val="6"/>
    </w:pPr>
  </w:style>
  <w:style w:type="table" w:customStyle="1" w:styleId="11">
    <w:name w:val="网格型1"/>
    <w:basedOn w:val="a1"/>
    <w:next w:val="a6"/>
    <w:rsid w:val="007556D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A95C46"/>
    <w:pPr>
      <w:widowControl w:val="0"/>
      <w:jc w:val="both"/>
    </w:pPr>
  </w:style>
  <w:style w:type="character" w:customStyle="1" w:styleId="af6">
    <w:name w:val="其他_"/>
    <w:basedOn w:val="a0"/>
    <w:link w:val="af7"/>
    <w:rsid w:val="00D27BDF"/>
    <w:rPr>
      <w:rFonts w:ascii="宋体" w:eastAsia="宋体" w:hAnsi="宋体" w:cs="宋体"/>
      <w:sz w:val="19"/>
      <w:szCs w:val="19"/>
    </w:rPr>
  </w:style>
  <w:style w:type="paragraph" w:customStyle="1" w:styleId="af7">
    <w:name w:val="其他"/>
    <w:basedOn w:val="a"/>
    <w:link w:val="af6"/>
    <w:rsid w:val="00D27BDF"/>
    <w:pPr>
      <w:spacing w:line="334" w:lineRule="auto"/>
      <w:ind w:firstLine="400"/>
      <w:jc w:val="left"/>
    </w:pPr>
    <w:rPr>
      <w:rFonts w:ascii="宋体" w:eastAsia="宋体" w:hAnsi="宋体" w:cs="宋体"/>
      <w:sz w:val="19"/>
      <w:szCs w:val="19"/>
    </w:rPr>
  </w:style>
  <w:style w:type="character" w:customStyle="1" w:styleId="31">
    <w:name w:val="正文文本 (3)_"/>
    <w:basedOn w:val="a0"/>
    <w:link w:val="32"/>
    <w:rsid w:val="00D27BDF"/>
    <w:rPr>
      <w:rFonts w:ascii="宋体" w:eastAsia="宋体" w:hAnsi="宋体" w:cs="宋体"/>
      <w:sz w:val="16"/>
      <w:szCs w:val="16"/>
    </w:rPr>
  </w:style>
  <w:style w:type="paragraph" w:customStyle="1" w:styleId="32">
    <w:name w:val="正文文本 (3)"/>
    <w:basedOn w:val="a"/>
    <w:link w:val="31"/>
    <w:rsid w:val="00D27BDF"/>
    <w:pPr>
      <w:spacing w:line="271" w:lineRule="exact"/>
      <w:jc w:val="left"/>
    </w:pPr>
    <w:rPr>
      <w:rFonts w:ascii="宋体" w:eastAsia="宋体" w:hAnsi="宋体" w:cs="宋体"/>
      <w:sz w:val="16"/>
      <w:szCs w:val="16"/>
    </w:rPr>
  </w:style>
  <w:style w:type="character" w:customStyle="1" w:styleId="af8">
    <w:name w:val="表格标题_"/>
    <w:basedOn w:val="a0"/>
    <w:link w:val="af9"/>
    <w:rsid w:val="00D27BDF"/>
    <w:rPr>
      <w:rFonts w:ascii="宋体" w:eastAsia="宋体" w:hAnsi="宋体" w:cs="宋体"/>
      <w:sz w:val="19"/>
      <w:szCs w:val="19"/>
    </w:rPr>
  </w:style>
  <w:style w:type="paragraph" w:customStyle="1" w:styleId="af9">
    <w:name w:val="表格标题"/>
    <w:basedOn w:val="a"/>
    <w:link w:val="af8"/>
    <w:rsid w:val="00D27BDF"/>
    <w:pPr>
      <w:spacing w:line="240" w:lineRule="auto"/>
      <w:jc w:val="left"/>
    </w:pPr>
    <w:rPr>
      <w:rFonts w:ascii="宋体" w:eastAsia="宋体" w:hAnsi="宋体" w:cs="宋体"/>
      <w:sz w:val="19"/>
      <w:szCs w:val="19"/>
    </w:rPr>
  </w:style>
  <w:style w:type="paragraph" w:styleId="afa">
    <w:name w:val="Title"/>
    <w:basedOn w:val="a"/>
    <w:next w:val="a"/>
    <w:link w:val="Char4"/>
    <w:uiPriority w:val="10"/>
    <w:qFormat/>
    <w:rsid w:val="00861D29"/>
    <w:pPr>
      <w:spacing w:before="240" w:after="60"/>
      <w:jc w:val="center"/>
      <w:outlineLvl w:val="0"/>
    </w:pPr>
    <w:rPr>
      <w:rFonts w:asciiTheme="majorHAnsi" w:eastAsia="宋体" w:hAnsiTheme="majorHAnsi" w:cstheme="majorBidi"/>
      <w:b/>
      <w:bCs/>
      <w:sz w:val="32"/>
      <w:szCs w:val="32"/>
    </w:rPr>
  </w:style>
  <w:style w:type="character" w:customStyle="1" w:styleId="Char4">
    <w:name w:val="标题 Char"/>
    <w:basedOn w:val="a0"/>
    <w:link w:val="afa"/>
    <w:uiPriority w:val="10"/>
    <w:rsid w:val="00861D29"/>
    <w:rPr>
      <w:rFonts w:asciiTheme="majorHAnsi" w:eastAsia="宋体" w:hAnsiTheme="majorHAnsi" w:cstheme="majorBidi"/>
      <w:b/>
      <w:bCs/>
      <w:sz w:val="32"/>
      <w:szCs w:val="32"/>
    </w:rPr>
  </w:style>
  <w:style w:type="paragraph" w:customStyle="1" w:styleId="afb">
    <w:name w:val="段"/>
    <w:link w:val="Char5"/>
    <w:qFormat/>
    <w:rsid w:val="00164F53"/>
    <w:pPr>
      <w:autoSpaceDE w:val="0"/>
      <w:autoSpaceDN w:val="0"/>
      <w:ind w:firstLineChars="200" w:firstLine="200"/>
      <w:jc w:val="both"/>
    </w:pPr>
    <w:rPr>
      <w:rFonts w:ascii="宋体" w:eastAsia="宋体" w:hAnsi="Times New Roman" w:cs="Times New Roman"/>
      <w:noProof/>
      <w:kern w:val="0"/>
      <w:szCs w:val="20"/>
    </w:rPr>
  </w:style>
  <w:style w:type="character" w:customStyle="1" w:styleId="Char5">
    <w:name w:val="段 Char"/>
    <w:link w:val="afb"/>
    <w:qFormat/>
    <w:rsid w:val="00164F53"/>
    <w:rPr>
      <w:rFonts w:ascii="宋体" w:eastAsia="宋体" w:hAnsi="Times New Roman" w:cs="Times New Roman"/>
      <w:noProof/>
      <w:kern w:val="0"/>
      <w:szCs w:val="20"/>
    </w:rPr>
  </w:style>
  <w:style w:type="character" w:styleId="afc">
    <w:name w:val="Placeholder Text"/>
    <w:basedOn w:val="a0"/>
    <w:uiPriority w:val="99"/>
    <w:semiHidden/>
    <w:rsid w:val="00C374A3"/>
    <w:rPr>
      <w:color w:val="808080"/>
    </w:rPr>
  </w:style>
  <w:style w:type="character" w:customStyle="1" w:styleId="afd">
    <w:name w:val="正文文本_"/>
    <w:basedOn w:val="a0"/>
    <w:link w:val="12"/>
    <w:rsid w:val="00905170"/>
    <w:rPr>
      <w:rFonts w:ascii="宋体" w:eastAsia="宋体" w:hAnsi="宋体" w:cs="宋体"/>
      <w:sz w:val="19"/>
      <w:szCs w:val="19"/>
    </w:rPr>
  </w:style>
  <w:style w:type="paragraph" w:customStyle="1" w:styleId="12">
    <w:name w:val="正文文本1"/>
    <w:basedOn w:val="a"/>
    <w:link w:val="afd"/>
    <w:rsid w:val="00905170"/>
    <w:pPr>
      <w:spacing w:line="334" w:lineRule="auto"/>
      <w:ind w:firstLine="400"/>
      <w:jc w:val="left"/>
    </w:pPr>
    <w:rPr>
      <w:rFonts w:ascii="宋体" w:eastAsia="宋体" w:hAnsi="宋体" w:cs="宋体"/>
      <w:sz w:val="19"/>
      <w:szCs w:val="19"/>
    </w:rPr>
  </w:style>
  <w:style w:type="character" w:customStyle="1" w:styleId="22">
    <w:name w:val="正文文本 (2)_"/>
    <w:basedOn w:val="a0"/>
    <w:link w:val="23"/>
    <w:rsid w:val="00905170"/>
    <w:rPr>
      <w:rFonts w:ascii="Times New Roman" w:eastAsia="Times New Roman" w:hAnsi="Times New Roman" w:cs="Times New Roman"/>
      <w:sz w:val="20"/>
      <w:szCs w:val="20"/>
    </w:rPr>
  </w:style>
  <w:style w:type="paragraph" w:customStyle="1" w:styleId="23">
    <w:name w:val="正文文本 (2)"/>
    <w:basedOn w:val="a"/>
    <w:link w:val="22"/>
    <w:rsid w:val="00905170"/>
    <w:pPr>
      <w:spacing w:line="329" w:lineRule="auto"/>
      <w:ind w:firstLine="420"/>
      <w:jc w:val="left"/>
    </w:pPr>
    <w:rPr>
      <w:rFonts w:ascii="Times New Roman" w:eastAsia="Times New Roman" w:hAnsi="Times New Roman" w:cs="Times New Roman"/>
      <w:sz w:val="20"/>
      <w:szCs w:val="20"/>
    </w:rPr>
  </w:style>
  <w:style w:type="paragraph" w:customStyle="1" w:styleId="afe">
    <w:name w:val="目次、标准名称标题"/>
    <w:basedOn w:val="a"/>
    <w:next w:val="a"/>
    <w:qFormat/>
    <w:rsid w:val="001D2CAA"/>
    <w:pPr>
      <w:widowControl/>
      <w:shd w:val="clear" w:color="auto" w:fill="FFFFFF"/>
      <w:spacing w:before="640" w:after="560" w:line="460" w:lineRule="exact"/>
      <w:jc w:val="center"/>
      <w:outlineLvl w:val="0"/>
    </w:pPr>
    <w:rPr>
      <w:rFonts w:ascii="黑体" w:eastAsia="黑体" w:hAnsi="黑体" w:cs="Times New Roman"/>
      <w:b/>
      <w:kern w:val="0"/>
      <w:sz w:val="32"/>
      <w:szCs w:val="20"/>
    </w:rPr>
  </w:style>
  <w:style w:type="paragraph" w:customStyle="1" w:styleId="aff">
    <w:name w:val="目次、索引正文"/>
    <w:qFormat/>
    <w:rsid w:val="00973CCD"/>
    <w:pPr>
      <w:spacing w:line="320" w:lineRule="exact"/>
      <w:jc w:val="both"/>
    </w:pPr>
    <w:rPr>
      <w:rFonts w:ascii="宋体" w:eastAsia="宋体" w:hAnsi="Times New Roman" w:cs="Times New Roman"/>
      <w:kern w:val="0"/>
      <w:szCs w:val="20"/>
    </w:rPr>
  </w:style>
  <w:style w:type="paragraph" w:styleId="aff0">
    <w:name w:val="caption"/>
    <w:basedOn w:val="a"/>
    <w:next w:val="a"/>
    <w:uiPriority w:val="35"/>
    <w:unhideWhenUsed/>
    <w:qFormat/>
    <w:rsid w:val="00ED64B0"/>
    <w:rPr>
      <w:rFonts w:asciiTheme="majorHAnsi" w:eastAsia="黑体" w:hAnsiTheme="majorHAnsi" w:cstheme="majorBidi"/>
      <w:sz w:val="20"/>
      <w:szCs w:val="20"/>
    </w:rPr>
  </w:style>
  <w:style w:type="paragraph" w:styleId="40">
    <w:name w:val="toc 4"/>
    <w:basedOn w:val="a"/>
    <w:next w:val="a"/>
    <w:autoRedefine/>
    <w:uiPriority w:val="39"/>
    <w:unhideWhenUsed/>
    <w:rsid w:val="00107F77"/>
    <w:pPr>
      <w:spacing w:line="240" w:lineRule="auto"/>
      <w:ind w:leftChars="600" w:left="1260"/>
    </w:pPr>
  </w:style>
  <w:style w:type="paragraph" w:styleId="50">
    <w:name w:val="toc 5"/>
    <w:basedOn w:val="a"/>
    <w:next w:val="a"/>
    <w:autoRedefine/>
    <w:uiPriority w:val="39"/>
    <w:unhideWhenUsed/>
    <w:rsid w:val="00107F77"/>
    <w:pPr>
      <w:spacing w:line="240" w:lineRule="auto"/>
      <w:ind w:leftChars="800" w:left="1680"/>
    </w:pPr>
  </w:style>
  <w:style w:type="paragraph" w:styleId="60">
    <w:name w:val="toc 6"/>
    <w:basedOn w:val="a"/>
    <w:next w:val="a"/>
    <w:autoRedefine/>
    <w:uiPriority w:val="39"/>
    <w:unhideWhenUsed/>
    <w:rsid w:val="00107F77"/>
    <w:pPr>
      <w:spacing w:line="240" w:lineRule="auto"/>
      <w:ind w:leftChars="1000" w:left="2100"/>
    </w:pPr>
  </w:style>
  <w:style w:type="paragraph" w:styleId="70">
    <w:name w:val="toc 7"/>
    <w:basedOn w:val="a"/>
    <w:next w:val="a"/>
    <w:autoRedefine/>
    <w:uiPriority w:val="39"/>
    <w:unhideWhenUsed/>
    <w:rsid w:val="00107F77"/>
    <w:pPr>
      <w:spacing w:line="240" w:lineRule="auto"/>
      <w:ind w:leftChars="1200" w:left="2520"/>
    </w:pPr>
  </w:style>
  <w:style w:type="paragraph" w:styleId="8">
    <w:name w:val="toc 8"/>
    <w:basedOn w:val="a"/>
    <w:next w:val="a"/>
    <w:autoRedefine/>
    <w:uiPriority w:val="39"/>
    <w:unhideWhenUsed/>
    <w:rsid w:val="00107F77"/>
    <w:pPr>
      <w:spacing w:line="240" w:lineRule="auto"/>
      <w:ind w:leftChars="1400" w:left="2940"/>
    </w:pPr>
  </w:style>
  <w:style w:type="paragraph" w:styleId="90">
    <w:name w:val="toc 9"/>
    <w:basedOn w:val="a"/>
    <w:next w:val="a"/>
    <w:autoRedefine/>
    <w:uiPriority w:val="39"/>
    <w:unhideWhenUsed/>
    <w:rsid w:val="00107F77"/>
    <w:pPr>
      <w:spacing w:line="240" w:lineRule="auto"/>
      <w:ind w:leftChars="1600" w:left="3360"/>
    </w:pPr>
  </w:style>
  <w:style w:type="paragraph" w:customStyle="1" w:styleId="aff1">
    <w:name w:val="样式 二级条标题 + 宋体"/>
    <w:basedOn w:val="af1"/>
    <w:rsid w:val="001D5794"/>
    <w:pPr>
      <w:numPr>
        <w:ilvl w:val="0"/>
      </w:numPr>
      <w:ind w:left="2100" w:hanging="420"/>
    </w:pPr>
    <w:rPr>
      <w:rFonts w:ascii="宋体" w:eastAsia="宋体" w:hAnsi="宋体"/>
    </w:rPr>
  </w:style>
  <w:style w:type="character" w:customStyle="1" w:styleId="aff2">
    <w:name w:val="段 字符"/>
    <w:basedOn w:val="a0"/>
    <w:qFormat/>
    <w:rsid w:val="001F1713"/>
    <w:rPr>
      <w:rFonts w:ascii="Times New Roman" w:eastAsia="宋体" w:hAnsi="Times New Roman"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548">
      <w:bodyDiv w:val="1"/>
      <w:marLeft w:val="0"/>
      <w:marRight w:val="0"/>
      <w:marTop w:val="0"/>
      <w:marBottom w:val="0"/>
      <w:divBdr>
        <w:top w:val="none" w:sz="0" w:space="0" w:color="auto"/>
        <w:left w:val="none" w:sz="0" w:space="0" w:color="auto"/>
        <w:bottom w:val="none" w:sz="0" w:space="0" w:color="auto"/>
        <w:right w:val="none" w:sz="0" w:space="0" w:color="auto"/>
      </w:divBdr>
    </w:div>
    <w:div w:id="157578880">
      <w:bodyDiv w:val="1"/>
      <w:marLeft w:val="0"/>
      <w:marRight w:val="0"/>
      <w:marTop w:val="0"/>
      <w:marBottom w:val="0"/>
      <w:divBdr>
        <w:top w:val="none" w:sz="0" w:space="0" w:color="auto"/>
        <w:left w:val="none" w:sz="0" w:space="0" w:color="auto"/>
        <w:bottom w:val="none" w:sz="0" w:space="0" w:color="auto"/>
        <w:right w:val="none" w:sz="0" w:space="0" w:color="auto"/>
      </w:divBdr>
    </w:div>
    <w:div w:id="324475964">
      <w:bodyDiv w:val="1"/>
      <w:marLeft w:val="0"/>
      <w:marRight w:val="0"/>
      <w:marTop w:val="0"/>
      <w:marBottom w:val="0"/>
      <w:divBdr>
        <w:top w:val="none" w:sz="0" w:space="0" w:color="auto"/>
        <w:left w:val="none" w:sz="0" w:space="0" w:color="auto"/>
        <w:bottom w:val="none" w:sz="0" w:space="0" w:color="auto"/>
        <w:right w:val="none" w:sz="0" w:space="0" w:color="auto"/>
      </w:divBdr>
    </w:div>
    <w:div w:id="363600117">
      <w:bodyDiv w:val="1"/>
      <w:marLeft w:val="0"/>
      <w:marRight w:val="0"/>
      <w:marTop w:val="0"/>
      <w:marBottom w:val="0"/>
      <w:divBdr>
        <w:top w:val="none" w:sz="0" w:space="0" w:color="auto"/>
        <w:left w:val="none" w:sz="0" w:space="0" w:color="auto"/>
        <w:bottom w:val="none" w:sz="0" w:space="0" w:color="auto"/>
        <w:right w:val="none" w:sz="0" w:space="0" w:color="auto"/>
      </w:divBdr>
    </w:div>
    <w:div w:id="459735117">
      <w:bodyDiv w:val="1"/>
      <w:marLeft w:val="0"/>
      <w:marRight w:val="0"/>
      <w:marTop w:val="0"/>
      <w:marBottom w:val="0"/>
      <w:divBdr>
        <w:top w:val="none" w:sz="0" w:space="0" w:color="auto"/>
        <w:left w:val="none" w:sz="0" w:space="0" w:color="auto"/>
        <w:bottom w:val="none" w:sz="0" w:space="0" w:color="auto"/>
        <w:right w:val="none" w:sz="0" w:space="0" w:color="auto"/>
      </w:divBdr>
    </w:div>
    <w:div w:id="486821858">
      <w:bodyDiv w:val="1"/>
      <w:marLeft w:val="0"/>
      <w:marRight w:val="0"/>
      <w:marTop w:val="0"/>
      <w:marBottom w:val="0"/>
      <w:divBdr>
        <w:top w:val="none" w:sz="0" w:space="0" w:color="auto"/>
        <w:left w:val="none" w:sz="0" w:space="0" w:color="auto"/>
        <w:bottom w:val="none" w:sz="0" w:space="0" w:color="auto"/>
        <w:right w:val="none" w:sz="0" w:space="0" w:color="auto"/>
      </w:divBdr>
    </w:div>
    <w:div w:id="558982112">
      <w:bodyDiv w:val="1"/>
      <w:marLeft w:val="0"/>
      <w:marRight w:val="0"/>
      <w:marTop w:val="0"/>
      <w:marBottom w:val="0"/>
      <w:divBdr>
        <w:top w:val="none" w:sz="0" w:space="0" w:color="auto"/>
        <w:left w:val="none" w:sz="0" w:space="0" w:color="auto"/>
        <w:bottom w:val="none" w:sz="0" w:space="0" w:color="auto"/>
        <w:right w:val="none" w:sz="0" w:space="0" w:color="auto"/>
      </w:divBdr>
    </w:div>
    <w:div w:id="638994598">
      <w:bodyDiv w:val="1"/>
      <w:marLeft w:val="0"/>
      <w:marRight w:val="0"/>
      <w:marTop w:val="0"/>
      <w:marBottom w:val="0"/>
      <w:divBdr>
        <w:top w:val="none" w:sz="0" w:space="0" w:color="auto"/>
        <w:left w:val="none" w:sz="0" w:space="0" w:color="auto"/>
        <w:bottom w:val="none" w:sz="0" w:space="0" w:color="auto"/>
        <w:right w:val="none" w:sz="0" w:space="0" w:color="auto"/>
      </w:divBdr>
    </w:div>
    <w:div w:id="649134174">
      <w:bodyDiv w:val="1"/>
      <w:marLeft w:val="0"/>
      <w:marRight w:val="0"/>
      <w:marTop w:val="0"/>
      <w:marBottom w:val="0"/>
      <w:divBdr>
        <w:top w:val="none" w:sz="0" w:space="0" w:color="auto"/>
        <w:left w:val="none" w:sz="0" w:space="0" w:color="auto"/>
        <w:bottom w:val="none" w:sz="0" w:space="0" w:color="auto"/>
        <w:right w:val="none" w:sz="0" w:space="0" w:color="auto"/>
      </w:divBdr>
    </w:div>
    <w:div w:id="700280657">
      <w:bodyDiv w:val="1"/>
      <w:marLeft w:val="0"/>
      <w:marRight w:val="0"/>
      <w:marTop w:val="0"/>
      <w:marBottom w:val="0"/>
      <w:divBdr>
        <w:top w:val="none" w:sz="0" w:space="0" w:color="auto"/>
        <w:left w:val="none" w:sz="0" w:space="0" w:color="auto"/>
        <w:bottom w:val="none" w:sz="0" w:space="0" w:color="auto"/>
        <w:right w:val="none" w:sz="0" w:space="0" w:color="auto"/>
      </w:divBdr>
    </w:div>
    <w:div w:id="804354205">
      <w:bodyDiv w:val="1"/>
      <w:marLeft w:val="0"/>
      <w:marRight w:val="0"/>
      <w:marTop w:val="0"/>
      <w:marBottom w:val="0"/>
      <w:divBdr>
        <w:top w:val="none" w:sz="0" w:space="0" w:color="auto"/>
        <w:left w:val="none" w:sz="0" w:space="0" w:color="auto"/>
        <w:bottom w:val="none" w:sz="0" w:space="0" w:color="auto"/>
        <w:right w:val="none" w:sz="0" w:space="0" w:color="auto"/>
      </w:divBdr>
    </w:div>
    <w:div w:id="915164303">
      <w:bodyDiv w:val="1"/>
      <w:marLeft w:val="0"/>
      <w:marRight w:val="0"/>
      <w:marTop w:val="0"/>
      <w:marBottom w:val="0"/>
      <w:divBdr>
        <w:top w:val="none" w:sz="0" w:space="0" w:color="auto"/>
        <w:left w:val="none" w:sz="0" w:space="0" w:color="auto"/>
        <w:bottom w:val="none" w:sz="0" w:space="0" w:color="auto"/>
        <w:right w:val="none" w:sz="0" w:space="0" w:color="auto"/>
      </w:divBdr>
    </w:div>
    <w:div w:id="980812633">
      <w:bodyDiv w:val="1"/>
      <w:marLeft w:val="0"/>
      <w:marRight w:val="0"/>
      <w:marTop w:val="0"/>
      <w:marBottom w:val="0"/>
      <w:divBdr>
        <w:top w:val="none" w:sz="0" w:space="0" w:color="auto"/>
        <w:left w:val="none" w:sz="0" w:space="0" w:color="auto"/>
        <w:bottom w:val="none" w:sz="0" w:space="0" w:color="auto"/>
        <w:right w:val="none" w:sz="0" w:space="0" w:color="auto"/>
      </w:divBdr>
    </w:div>
    <w:div w:id="1007446216">
      <w:bodyDiv w:val="1"/>
      <w:marLeft w:val="0"/>
      <w:marRight w:val="0"/>
      <w:marTop w:val="0"/>
      <w:marBottom w:val="0"/>
      <w:divBdr>
        <w:top w:val="none" w:sz="0" w:space="0" w:color="auto"/>
        <w:left w:val="none" w:sz="0" w:space="0" w:color="auto"/>
        <w:bottom w:val="none" w:sz="0" w:space="0" w:color="auto"/>
        <w:right w:val="none" w:sz="0" w:space="0" w:color="auto"/>
      </w:divBdr>
    </w:div>
    <w:div w:id="1060640056">
      <w:bodyDiv w:val="1"/>
      <w:marLeft w:val="0"/>
      <w:marRight w:val="0"/>
      <w:marTop w:val="0"/>
      <w:marBottom w:val="0"/>
      <w:divBdr>
        <w:top w:val="none" w:sz="0" w:space="0" w:color="auto"/>
        <w:left w:val="none" w:sz="0" w:space="0" w:color="auto"/>
        <w:bottom w:val="none" w:sz="0" w:space="0" w:color="auto"/>
        <w:right w:val="none" w:sz="0" w:space="0" w:color="auto"/>
      </w:divBdr>
    </w:div>
    <w:div w:id="1247153881">
      <w:bodyDiv w:val="1"/>
      <w:marLeft w:val="0"/>
      <w:marRight w:val="0"/>
      <w:marTop w:val="0"/>
      <w:marBottom w:val="0"/>
      <w:divBdr>
        <w:top w:val="none" w:sz="0" w:space="0" w:color="auto"/>
        <w:left w:val="none" w:sz="0" w:space="0" w:color="auto"/>
        <w:bottom w:val="none" w:sz="0" w:space="0" w:color="auto"/>
        <w:right w:val="none" w:sz="0" w:space="0" w:color="auto"/>
      </w:divBdr>
    </w:div>
    <w:div w:id="1264142677">
      <w:bodyDiv w:val="1"/>
      <w:marLeft w:val="0"/>
      <w:marRight w:val="0"/>
      <w:marTop w:val="0"/>
      <w:marBottom w:val="0"/>
      <w:divBdr>
        <w:top w:val="none" w:sz="0" w:space="0" w:color="auto"/>
        <w:left w:val="none" w:sz="0" w:space="0" w:color="auto"/>
        <w:bottom w:val="none" w:sz="0" w:space="0" w:color="auto"/>
        <w:right w:val="none" w:sz="0" w:space="0" w:color="auto"/>
      </w:divBdr>
    </w:div>
    <w:div w:id="1422096931">
      <w:bodyDiv w:val="1"/>
      <w:marLeft w:val="0"/>
      <w:marRight w:val="0"/>
      <w:marTop w:val="0"/>
      <w:marBottom w:val="0"/>
      <w:divBdr>
        <w:top w:val="none" w:sz="0" w:space="0" w:color="auto"/>
        <w:left w:val="none" w:sz="0" w:space="0" w:color="auto"/>
        <w:bottom w:val="none" w:sz="0" w:space="0" w:color="auto"/>
        <w:right w:val="none" w:sz="0" w:space="0" w:color="auto"/>
      </w:divBdr>
    </w:div>
    <w:div w:id="1729566876">
      <w:bodyDiv w:val="1"/>
      <w:marLeft w:val="0"/>
      <w:marRight w:val="0"/>
      <w:marTop w:val="0"/>
      <w:marBottom w:val="0"/>
      <w:divBdr>
        <w:top w:val="none" w:sz="0" w:space="0" w:color="auto"/>
        <w:left w:val="none" w:sz="0" w:space="0" w:color="auto"/>
        <w:bottom w:val="none" w:sz="0" w:space="0" w:color="auto"/>
        <w:right w:val="none" w:sz="0" w:space="0" w:color="auto"/>
      </w:divBdr>
    </w:div>
    <w:div w:id="1755469085">
      <w:bodyDiv w:val="1"/>
      <w:marLeft w:val="0"/>
      <w:marRight w:val="0"/>
      <w:marTop w:val="0"/>
      <w:marBottom w:val="0"/>
      <w:divBdr>
        <w:top w:val="none" w:sz="0" w:space="0" w:color="auto"/>
        <w:left w:val="none" w:sz="0" w:space="0" w:color="auto"/>
        <w:bottom w:val="none" w:sz="0" w:space="0" w:color="auto"/>
        <w:right w:val="none" w:sz="0" w:space="0" w:color="auto"/>
      </w:divBdr>
    </w:div>
    <w:div w:id="1773551061">
      <w:bodyDiv w:val="1"/>
      <w:marLeft w:val="0"/>
      <w:marRight w:val="0"/>
      <w:marTop w:val="0"/>
      <w:marBottom w:val="0"/>
      <w:divBdr>
        <w:top w:val="none" w:sz="0" w:space="0" w:color="auto"/>
        <w:left w:val="none" w:sz="0" w:space="0" w:color="auto"/>
        <w:bottom w:val="none" w:sz="0" w:space="0" w:color="auto"/>
        <w:right w:val="none" w:sz="0" w:space="0" w:color="auto"/>
      </w:divBdr>
    </w:div>
    <w:div w:id="1830977390">
      <w:bodyDiv w:val="1"/>
      <w:marLeft w:val="0"/>
      <w:marRight w:val="0"/>
      <w:marTop w:val="0"/>
      <w:marBottom w:val="0"/>
      <w:divBdr>
        <w:top w:val="none" w:sz="0" w:space="0" w:color="auto"/>
        <w:left w:val="none" w:sz="0" w:space="0" w:color="auto"/>
        <w:bottom w:val="none" w:sz="0" w:space="0" w:color="auto"/>
        <w:right w:val="none" w:sz="0" w:space="0" w:color="auto"/>
      </w:divBdr>
    </w:div>
    <w:div w:id="1925457263">
      <w:bodyDiv w:val="1"/>
      <w:marLeft w:val="0"/>
      <w:marRight w:val="0"/>
      <w:marTop w:val="0"/>
      <w:marBottom w:val="0"/>
      <w:divBdr>
        <w:top w:val="none" w:sz="0" w:space="0" w:color="auto"/>
        <w:left w:val="none" w:sz="0" w:space="0" w:color="auto"/>
        <w:bottom w:val="none" w:sz="0" w:space="0" w:color="auto"/>
        <w:right w:val="none" w:sz="0" w:space="0" w:color="auto"/>
      </w:divBdr>
    </w:div>
    <w:div w:id="1926643330">
      <w:bodyDiv w:val="1"/>
      <w:marLeft w:val="0"/>
      <w:marRight w:val="0"/>
      <w:marTop w:val="0"/>
      <w:marBottom w:val="0"/>
      <w:divBdr>
        <w:top w:val="none" w:sz="0" w:space="0" w:color="auto"/>
        <w:left w:val="none" w:sz="0" w:space="0" w:color="auto"/>
        <w:bottom w:val="none" w:sz="0" w:space="0" w:color="auto"/>
        <w:right w:val="none" w:sz="0" w:space="0" w:color="auto"/>
      </w:divBdr>
    </w:div>
    <w:div w:id="1993096995">
      <w:bodyDiv w:val="1"/>
      <w:marLeft w:val="0"/>
      <w:marRight w:val="0"/>
      <w:marTop w:val="0"/>
      <w:marBottom w:val="0"/>
      <w:divBdr>
        <w:top w:val="none" w:sz="0" w:space="0" w:color="auto"/>
        <w:left w:val="none" w:sz="0" w:space="0" w:color="auto"/>
        <w:bottom w:val="none" w:sz="0" w:space="0" w:color="auto"/>
        <w:right w:val="none" w:sz="0" w:space="0" w:color="auto"/>
      </w:divBdr>
    </w:div>
    <w:div w:id="1994260853">
      <w:bodyDiv w:val="1"/>
      <w:marLeft w:val="0"/>
      <w:marRight w:val="0"/>
      <w:marTop w:val="0"/>
      <w:marBottom w:val="0"/>
      <w:divBdr>
        <w:top w:val="none" w:sz="0" w:space="0" w:color="auto"/>
        <w:left w:val="none" w:sz="0" w:space="0" w:color="auto"/>
        <w:bottom w:val="none" w:sz="0" w:space="0" w:color="auto"/>
        <w:right w:val="none" w:sz="0" w:space="0" w:color="auto"/>
      </w:divBdr>
    </w:div>
    <w:div w:id="2022315757">
      <w:bodyDiv w:val="1"/>
      <w:marLeft w:val="0"/>
      <w:marRight w:val="0"/>
      <w:marTop w:val="0"/>
      <w:marBottom w:val="0"/>
      <w:divBdr>
        <w:top w:val="none" w:sz="0" w:space="0" w:color="auto"/>
        <w:left w:val="none" w:sz="0" w:space="0" w:color="auto"/>
        <w:bottom w:val="none" w:sz="0" w:space="0" w:color="auto"/>
        <w:right w:val="none" w:sz="0" w:space="0" w:color="auto"/>
      </w:divBdr>
    </w:div>
    <w:div w:id="20497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A33D-8F00-4557-80D6-3D59A59F4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37901</TotalTime>
  <Pages>35</Pages>
  <Words>4687</Words>
  <Characters>26720</Characters>
  <Application>Microsoft Office Word</Application>
  <DocSecurity>0</DocSecurity>
  <Lines>222</Lines>
  <Paragraphs>62</Paragraphs>
  <ScaleCrop>false</ScaleCrop>
  <Company>MyCompany</Company>
  <LinksUpToDate>false</LinksUpToDate>
  <CharactersWithSpaces>31345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梁鑫</dc:creator>
  <cp:lastModifiedBy>Jingliang Chen</cp:lastModifiedBy>
  <cp:revision>3452</cp:revision>
  <cp:lastPrinted>2021-07-15T08:16:00Z</cp:lastPrinted>
  <dcterms:created xsi:type="dcterms:W3CDTF">2021-04-19T06:35:00Z</dcterms:created>
  <dcterms:modified xsi:type="dcterms:W3CDTF">2022-01-27T07:26:00Z</dcterms:modified>
</cp:coreProperties>
</file>