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87F8" w14:textId="120B79F2" w:rsidR="008178B0" w:rsidRDefault="00F758CD"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T/CRAAS </w:t>
      </w:r>
      <w:r w:rsidR="00D533D1">
        <w:rPr>
          <w:rFonts w:ascii="Times New Roman" w:hAnsi="Times New Roman" w:cs="Times New Roman"/>
          <w:b/>
          <w:sz w:val="30"/>
          <w:szCs w:val="30"/>
        </w:rPr>
        <w:t>210</w:t>
      </w:r>
      <w:r>
        <w:rPr>
          <w:rFonts w:ascii="Times New Roman" w:hAnsi="Times New Roman" w:cs="Times New Roman"/>
          <w:b/>
          <w:sz w:val="30"/>
          <w:szCs w:val="30"/>
        </w:rPr>
        <w:t>—202</w:t>
      </w:r>
      <w:r w:rsidR="00D533D1">
        <w:rPr>
          <w:rFonts w:ascii="Times New Roman" w:hAnsi="Times New Roman" w:cs="Times New Roman"/>
          <w:b/>
          <w:sz w:val="30"/>
          <w:szCs w:val="30"/>
        </w:rPr>
        <w:t>2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>《</w:t>
      </w:r>
      <w:r w:rsidR="00D533D1" w:rsidRPr="00D533D1">
        <w:rPr>
          <w:rFonts w:asciiTheme="minorEastAsia" w:hAnsiTheme="minorEastAsia" w:hint="eastAsia"/>
          <w:b/>
          <w:sz w:val="30"/>
          <w:szCs w:val="30"/>
        </w:rPr>
        <w:t>冰场直接制冰用压缩冷凝机组</w:t>
      </w:r>
      <w:r>
        <w:rPr>
          <w:rFonts w:asciiTheme="minorEastAsia" w:hAnsiTheme="minorEastAsia" w:hint="eastAsia"/>
          <w:b/>
          <w:sz w:val="30"/>
          <w:szCs w:val="30"/>
        </w:rPr>
        <w:t>》第</w:t>
      </w:r>
      <w:r w:rsidR="00D533D1">
        <w:rPr>
          <w:rFonts w:asciiTheme="minorEastAsia" w:hAnsiTheme="minorEastAsia"/>
          <w:b/>
          <w:sz w:val="30"/>
          <w:szCs w:val="30"/>
        </w:rPr>
        <w:t>1</w:t>
      </w:r>
      <w:r>
        <w:rPr>
          <w:rFonts w:asciiTheme="minorEastAsia" w:hAnsiTheme="minorEastAsia" w:hint="eastAsia"/>
          <w:b/>
          <w:sz w:val="30"/>
          <w:szCs w:val="30"/>
        </w:rPr>
        <w:t>号修改单</w:t>
      </w:r>
    </w:p>
    <w:p w14:paraId="2F3BF53C" w14:textId="77777777" w:rsidR="008178B0" w:rsidRDefault="00F758CD">
      <w:pPr>
        <w:ind w:firstLineChars="200" w:firstLine="602"/>
        <w:jc w:val="center"/>
        <w:rPr>
          <w:rFonts w:asciiTheme="minorEastAsia" w:hAnsiTheme="minorEastAsia"/>
          <w:b/>
          <w:w w:val="100"/>
          <w:sz w:val="30"/>
          <w:szCs w:val="30"/>
        </w:rPr>
      </w:pPr>
      <w:r>
        <w:rPr>
          <w:rFonts w:asciiTheme="minorEastAsia" w:hAnsiTheme="minorEastAsia"/>
          <w:b/>
          <w:noProof/>
          <w:w w:val="1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7770E" wp14:editId="013F3F03">
                <wp:simplePos x="0" y="0"/>
                <wp:positionH relativeFrom="column">
                  <wp:posOffset>-334645</wp:posOffset>
                </wp:positionH>
                <wp:positionV relativeFrom="paragraph">
                  <wp:posOffset>86360</wp:posOffset>
                </wp:positionV>
                <wp:extent cx="6102985" cy="10795"/>
                <wp:effectExtent l="0" t="4445" r="5715" b="1016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089" cy="106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5F88E" id="直接连接符 6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5pt,6.8pt" to="454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</w:p>
    <w:p w14:paraId="166BD887" w14:textId="77777777" w:rsidR="00997B80" w:rsidRDefault="00997B80" w:rsidP="00997B80">
      <w:pPr>
        <w:tabs>
          <w:tab w:val="left" w:pos="1278"/>
        </w:tabs>
        <w:ind w:firstLineChars="200" w:firstLine="50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在前言中，</w:t>
      </w:r>
      <w:r w:rsidR="00CC4475" w:rsidRPr="00CC4475">
        <w:rPr>
          <w:rFonts w:asciiTheme="minorEastAsia" w:hAnsiTheme="minorEastAsia" w:hint="eastAsia"/>
        </w:rPr>
        <w:t>本文件起草单位</w:t>
      </w:r>
      <w:r>
        <w:rPr>
          <w:rFonts w:asciiTheme="minorEastAsia" w:hAnsiTheme="minorEastAsia" w:hint="eastAsia"/>
        </w:rPr>
        <w:t>增加“青岛海尔开利冷冻设备有限公司”。增加后内容如下：</w:t>
      </w:r>
    </w:p>
    <w:p w14:paraId="1DCA9DCB" w14:textId="45CAD0B7" w:rsidR="00CC4475" w:rsidRPr="00CC4475" w:rsidRDefault="00997B80" w:rsidP="00997B80">
      <w:pPr>
        <w:tabs>
          <w:tab w:val="left" w:pos="1278"/>
        </w:tabs>
        <w:ind w:firstLineChars="200" w:firstLine="50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本文件起草单位：</w:t>
      </w:r>
      <w:r w:rsidR="00CC4475" w:rsidRPr="00CC4475">
        <w:rPr>
          <w:rFonts w:asciiTheme="minorEastAsia" w:hAnsiTheme="minorEastAsia" w:hint="eastAsia"/>
        </w:rPr>
        <w:t>合肥通用机电产品检测院有限公司、国家体育总局体育科学研究所、山西大学、广东科鉴检测工程技术有限公司、安徽美乐柯制冷空调设备有限公司、</w:t>
      </w:r>
      <w:r w:rsidR="002B39B7">
        <w:rPr>
          <w:rFonts w:asciiTheme="minorEastAsia" w:hAnsiTheme="minorEastAsia" w:hint="eastAsia"/>
        </w:rPr>
        <w:t>青岛海尔开利冷冻设备有限公司</w:t>
      </w:r>
      <w:r w:rsidR="00CC4475" w:rsidRPr="00CC4475">
        <w:rPr>
          <w:rFonts w:asciiTheme="minorEastAsia" w:hAnsiTheme="minorEastAsia" w:hint="eastAsia"/>
        </w:rPr>
        <w:t>、冰山冷热科技股份有限公司、黑龙江爱科德科技股份有限公司、百尔制冷（无锡）有限公司、合肥通用机械研究院有限公司</w:t>
      </w:r>
      <w:r w:rsidR="00565EBA">
        <w:rPr>
          <w:rFonts w:asciiTheme="minorEastAsia" w:hAnsiTheme="minorEastAsia" w:hint="eastAsia"/>
        </w:rPr>
        <w:t>、</w:t>
      </w:r>
      <w:r w:rsidR="002B39B7">
        <w:rPr>
          <w:rFonts w:asciiTheme="minorEastAsia" w:hAnsiTheme="minorEastAsia" w:hint="eastAsia"/>
        </w:rPr>
        <w:t>开利空调冷冻研发管理（上海）有限公司</w:t>
      </w:r>
      <w:r w:rsidR="00CC4475" w:rsidRPr="00CC4475">
        <w:rPr>
          <w:rFonts w:asciiTheme="minorEastAsia" w:hAnsiTheme="minorEastAsia" w:hint="eastAsia"/>
        </w:rPr>
        <w:t>。</w:t>
      </w:r>
    </w:p>
    <w:sectPr w:rsidR="00CC4475" w:rsidRPr="00CC447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3924" w14:textId="77777777" w:rsidR="00E54B55" w:rsidRDefault="00F758CD">
      <w:r>
        <w:separator/>
      </w:r>
    </w:p>
  </w:endnote>
  <w:endnote w:type="continuationSeparator" w:id="0">
    <w:p w14:paraId="3C237D82" w14:textId="77777777" w:rsidR="00E54B55" w:rsidRDefault="00F7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1148" w14:textId="77777777" w:rsidR="00E54B55" w:rsidRDefault="00F758CD">
      <w:r>
        <w:separator/>
      </w:r>
    </w:p>
  </w:footnote>
  <w:footnote w:type="continuationSeparator" w:id="0">
    <w:p w14:paraId="1E98C313" w14:textId="77777777" w:rsidR="00E54B55" w:rsidRDefault="00F7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CD9A" w14:textId="43FBD4CE" w:rsidR="008178B0" w:rsidRDefault="00F758CD">
    <w:pPr>
      <w:pStyle w:val="a4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 w:hint="eastAsia"/>
        <w:sz w:val="28"/>
        <w:szCs w:val="28"/>
      </w:rPr>
      <w:t xml:space="preserve">T/CRAAS </w:t>
    </w:r>
    <w:r w:rsidR="00D533D1">
      <w:rPr>
        <w:rFonts w:ascii="Times New Roman" w:hAnsi="Times New Roman" w:cs="Times New Roman"/>
        <w:sz w:val="28"/>
        <w:szCs w:val="28"/>
      </w:rPr>
      <w:t>210</w:t>
    </w:r>
    <w:r>
      <w:rPr>
        <w:rFonts w:ascii="Times New Roman" w:hAnsi="Times New Roman" w:cs="Times New Roman" w:hint="eastAsia"/>
        <w:sz w:val="28"/>
        <w:szCs w:val="28"/>
      </w:rPr>
      <w:t>—</w:t>
    </w:r>
    <w:r>
      <w:rPr>
        <w:rFonts w:ascii="Times New Roman" w:hAnsi="Times New Roman" w:cs="Times New Roman" w:hint="eastAsia"/>
        <w:sz w:val="28"/>
        <w:szCs w:val="28"/>
      </w:rPr>
      <w:t>202</w:t>
    </w:r>
    <w:r w:rsidR="00D533D1"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66F1"/>
    <w:multiLevelType w:val="hybridMultilevel"/>
    <w:tmpl w:val="FFAC284C"/>
    <w:lvl w:ilvl="0" w:tplc="4A6A15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8958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lhNDY4OTU5NzdjMzQxZjNhYzA3ZjA3ZWQwYTAzMGYifQ=="/>
  </w:docVars>
  <w:rsids>
    <w:rsidRoot w:val="008178B0"/>
    <w:rsid w:val="00143916"/>
    <w:rsid w:val="002B39B7"/>
    <w:rsid w:val="00565EBA"/>
    <w:rsid w:val="008178B0"/>
    <w:rsid w:val="00997B80"/>
    <w:rsid w:val="00B82F7A"/>
    <w:rsid w:val="00CC4475"/>
    <w:rsid w:val="00D01218"/>
    <w:rsid w:val="00D10E97"/>
    <w:rsid w:val="00D533D1"/>
    <w:rsid w:val="00E54B55"/>
    <w:rsid w:val="00F758CD"/>
    <w:rsid w:val="02F67D0E"/>
    <w:rsid w:val="1FEE3FDF"/>
    <w:rsid w:val="2A0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1453C48B"/>
  <w15:docId w15:val="{7CDA096C-64ED-4EF4-B5F0-5CD5BEE4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w w:val="90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Revision"/>
    <w:hidden/>
    <w:uiPriority w:val="99"/>
    <w:unhideWhenUsed/>
    <w:rsid w:val="00D10E97"/>
    <w:rPr>
      <w:w w:val="90"/>
      <w:kern w:val="2"/>
      <w:sz w:val="28"/>
    </w:rPr>
  </w:style>
  <w:style w:type="paragraph" w:styleId="a6">
    <w:name w:val="List Paragraph"/>
    <w:basedOn w:val="a"/>
    <w:uiPriority w:val="99"/>
    <w:rsid w:val="00CC44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Yuxl</dc:creator>
  <cp:lastModifiedBy>LL L</cp:lastModifiedBy>
  <cp:revision>11</cp:revision>
  <dcterms:created xsi:type="dcterms:W3CDTF">2020-10-26T00:59:00Z</dcterms:created>
  <dcterms:modified xsi:type="dcterms:W3CDTF">2023-12-04T05:42:00Z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AA5125F6848C427BACD13289A3A312E3</vt:lpwstr>
  </property>
</Properties>
</file>