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9B" w:rsidRDefault="00960F9B">
      <w:pPr>
        <w:spacing w:line="360" w:lineRule="auto"/>
        <w:ind w:left="-119"/>
        <w:jc w:val="center"/>
        <w:rPr>
          <w:sz w:val="24"/>
        </w:rP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tabs>
          <w:tab w:val="left" w:pos="720"/>
          <w:tab w:val="right" w:leader="dot" w:pos="8640"/>
        </w:tabs>
        <w:spacing w:line="360" w:lineRule="auto"/>
        <w:jc w:val="center"/>
      </w:pPr>
    </w:p>
    <w:p w:rsidR="00960F9B" w:rsidRDefault="00960F9B">
      <w:pPr>
        <w:spacing w:line="360" w:lineRule="auto"/>
        <w:jc w:val="center"/>
        <w:rPr>
          <w:b/>
          <w:sz w:val="28"/>
        </w:rPr>
      </w:pPr>
    </w:p>
    <w:p w:rsidR="00960F9B" w:rsidRDefault="00D10EFE">
      <w:pPr>
        <w:spacing w:line="360" w:lineRule="auto"/>
        <w:jc w:val="center"/>
        <w:rPr>
          <w:b/>
          <w:sz w:val="32"/>
          <w:szCs w:val="32"/>
        </w:rPr>
      </w:pPr>
      <w:r>
        <w:rPr>
          <w:rFonts w:ascii="楷体_GB2312" w:eastAsia="楷体_GB2312" w:hAnsi="华文楷体" w:hint="eastAsia"/>
          <w:b/>
          <w:sz w:val="32"/>
          <w:szCs w:val="32"/>
        </w:rPr>
        <w:t>咨询服务建议书征询文件</w:t>
      </w:r>
    </w:p>
    <w:p w:rsidR="00960F9B" w:rsidRDefault="00960F9B">
      <w:pPr>
        <w:spacing w:line="360" w:lineRule="auto"/>
        <w:jc w:val="center"/>
        <w:rPr>
          <w:b/>
          <w:sz w:val="32"/>
          <w:szCs w:val="32"/>
        </w:rPr>
      </w:pPr>
    </w:p>
    <w:p w:rsidR="00960F9B" w:rsidRDefault="00960F9B">
      <w:pPr>
        <w:spacing w:line="360" w:lineRule="auto"/>
        <w:jc w:val="center"/>
        <w:rPr>
          <w:sz w:val="32"/>
          <w:szCs w:val="32"/>
        </w:rPr>
      </w:pPr>
    </w:p>
    <w:p w:rsidR="00960F9B" w:rsidRDefault="00D10EFE">
      <w:pPr>
        <w:tabs>
          <w:tab w:val="left" w:pos="720"/>
          <w:tab w:val="right" w:leader="dot" w:pos="8640"/>
        </w:tabs>
        <w:spacing w:line="360" w:lineRule="auto"/>
        <w:jc w:val="center"/>
        <w:rPr>
          <w:sz w:val="32"/>
          <w:szCs w:val="32"/>
        </w:rPr>
      </w:pPr>
      <w:r>
        <w:rPr>
          <w:rFonts w:hint="eastAsia"/>
          <w:sz w:val="32"/>
          <w:szCs w:val="32"/>
        </w:rPr>
        <w:t>工商制冷空调行业第二阶段</w:t>
      </w:r>
      <w:r>
        <w:rPr>
          <w:rFonts w:hint="eastAsia"/>
          <w:sz w:val="32"/>
          <w:szCs w:val="32"/>
        </w:rPr>
        <w:t>HCFCs</w:t>
      </w:r>
      <w:r>
        <w:rPr>
          <w:rFonts w:hint="eastAsia"/>
          <w:sz w:val="32"/>
          <w:szCs w:val="32"/>
        </w:rPr>
        <w:t>淘汰管理计划</w:t>
      </w:r>
    </w:p>
    <w:p w:rsidR="00960F9B" w:rsidRDefault="00960F9B">
      <w:pPr>
        <w:tabs>
          <w:tab w:val="left" w:pos="720"/>
          <w:tab w:val="right" w:leader="dot" w:pos="8640"/>
        </w:tabs>
        <w:spacing w:line="360" w:lineRule="auto"/>
        <w:jc w:val="center"/>
        <w:rPr>
          <w:b/>
          <w:sz w:val="32"/>
          <w:szCs w:val="32"/>
        </w:rPr>
      </w:pPr>
    </w:p>
    <w:p w:rsidR="00960F9B" w:rsidRDefault="00327473">
      <w:pPr>
        <w:tabs>
          <w:tab w:val="left" w:pos="720"/>
          <w:tab w:val="right" w:leader="dot" w:pos="8640"/>
        </w:tabs>
        <w:spacing w:line="360" w:lineRule="auto"/>
        <w:jc w:val="center"/>
        <w:rPr>
          <w:b/>
          <w:szCs w:val="21"/>
        </w:rPr>
      </w:pPr>
      <w:r w:rsidRPr="00327473">
        <w:rPr>
          <w:rFonts w:hint="eastAsia"/>
          <w:b/>
          <w:sz w:val="32"/>
          <w:szCs w:val="32"/>
        </w:rPr>
        <w:t>中小型冷冻冷藏领域应用</w:t>
      </w:r>
      <w:r w:rsidRPr="00327473">
        <w:rPr>
          <w:rFonts w:hint="eastAsia"/>
          <w:b/>
          <w:sz w:val="32"/>
          <w:szCs w:val="32"/>
        </w:rPr>
        <w:t>HFCs/HFOs</w:t>
      </w:r>
      <w:r w:rsidRPr="00327473">
        <w:rPr>
          <w:rFonts w:hint="eastAsia"/>
          <w:b/>
          <w:sz w:val="32"/>
          <w:szCs w:val="32"/>
        </w:rPr>
        <w:t>与</w:t>
      </w:r>
      <w:r w:rsidRPr="00327473">
        <w:rPr>
          <w:rFonts w:hint="eastAsia"/>
          <w:b/>
          <w:sz w:val="32"/>
          <w:szCs w:val="32"/>
        </w:rPr>
        <w:t>CO2</w:t>
      </w:r>
      <w:proofErr w:type="gramStart"/>
      <w:r w:rsidRPr="00327473">
        <w:rPr>
          <w:rFonts w:hint="eastAsia"/>
          <w:b/>
          <w:sz w:val="32"/>
          <w:szCs w:val="32"/>
        </w:rPr>
        <w:t>复叠或载冷</w:t>
      </w:r>
      <w:proofErr w:type="gramEnd"/>
      <w:r w:rsidRPr="00327473">
        <w:rPr>
          <w:rFonts w:hint="eastAsia"/>
          <w:b/>
          <w:sz w:val="32"/>
          <w:szCs w:val="32"/>
        </w:rPr>
        <w:t>技术的适用性研究项目</w:t>
      </w:r>
    </w:p>
    <w:p w:rsidR="00960F9B" w:rsidRDefault="00960F9B">
      <w:pPr>
        <w:tabs>
          <w:tab w:val="left" w:pos="720"/>
          <w:tab w:val="right" w:leader="dot" w:pos="8640"/>
        </w:tabs>
        <w:spacing w:line="360" w:lineRule="auto"/>
        <w:jc w:val="center"/>
        <w:rPr>
          <w:b/>
          <w:szCs w:val="21"/>
        </w:rPr>
      </w:pPr>
    </w:p>
    <w:p w:rsidR="00960F9B" w:rsidRDefault="00960F9B">
      <w:pPr>
        <w:tabs>
          <w:tab w:val="left" w:pos="720"/>
          <w:tab w:val="right" w:leader="dot" w:pos="8640"/>
        </w:tabs>
        <w:spacing w:line="360" w:lineRule="auto"/>
        <w:jc w:val="center"/>
        <w:rPr>
          <w:b/>
          <w:szCs w:val="21"/>
        </w:rPr>
      </w:pPr>
    </w:p>
    <w:p w:rsidR="00960F9B" w:rsidRDefault="00960F9B">
      <w:pPr>
        <w:tabs>
          <w:tab w:val="left" w:pos="720"/>
          <w:tab w:val="right" w:leader="dot" w:pos="8640"/>
        </w:tabs>
        <w:spacing w:line="360" w:lineRule="auto"/>
        <w:jc w:val="center"/>
        <w:rPr>
          <w:b/>
          <w:szCs w:val="21"/>
        </w:rPr>
      </w:pPr>
    </w:p>
    <w:p w:rsidR="00960F9B" w:rsidRDefault="00D10EF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960F9B" w:rsidRDefault="00D10EF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960F9B" w:rsidRDefault="00960F9B">
      <w:pPr>
        <w:tabs>
          <w:tab w:val="left" w:pos="720"/>
          <w:tab w:val="right" w:leader="dot" w:pos="8640"/>
        </w:tabs>
        <w:spacing w:line="360" w:lineRule="auto"/>
        <w:jc w:val="center"/>
        <w:rPr>
          <w:b/>
          <w:szCs w:val="21"/>
        </w:rPr>
      </w:pPr>
    </w:p>
    <w:p w:rsidR="00960F9B" w:rsidRDefault="00960F9B">
      <w:pPr>
        <w:tabs>
          <w:tab w:val="left" w:pos="720"/>
          <w:tab w:val="right" w:leader="dot" w:pos="8640"/>
        </w:tabs>
        <w:spacing w:line="360" w:lineRule="auto"/>
        <w:jc w:val="center"/>
        <w:rPr>
          <w:b/>
          <w:szCs w:val="21"/>
        </w:rPr>
      </w:pPr>
    </w:p>
    <w:p w:rsidR="00960F9B" w:rsidRDefault="00D10EF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960F9B" w:rsidRDefault="00960F9B">
      <w:pPr>
        <w:tabs>
          <w:tab w:val="right" w:leader="dot" w:pos="8640"/>
        </w:tabs>
        <w:spacing w:line="360" w:lineRule="auto"/>
        <w:rPr>
          <w:rFonts w:ascii="宋体" w:hAnsi="宋体"/>
          <w:szCs w:val="21"/>
        </w:rPr>
      </w:pPr>
    </w:p>
    <w:p w:rsidR="00960F9B" w:rsidRDefault="00960F9B">
      <w:pPr>
        <w:tabs>
          <w:tab w:val="right" w:leader="dot" w:pos="8640"/>
        </w:tabs>
        <w:spacing w:line="360" w:lineRule="auto"/>
        <w:rPr>
          <w:rFonts w:ascii="宋体" w:hAnsi="宋体"/>
          <w:szCs w:val="21"/>
        </w:rPr>
      </w:pPr>
    </w:p>
    <w:p w:rsidR="00960F9B" w:rsidRDefault="00D10EFE">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960F9B" w:rsidRDefault="00960F9B">
      <w:pPr>
        <w:tabs>
          <w:tab w:val="right" w:leader="dot" w:pos="8640"/>
        </w:tabs>
        <w:spacing w:line="360" w:lineRule="auto"/>
        <w:rPr>
          <w:szCs w:val="21"/>
          <w:lang w:val="en-GB"/>
        </w:rPr>
      </w:pPr>
    </w:p>
    <w:p w:rsidR="00960F9B" w:rsidRDefault="00D10EFE">
      <w:pPr>
        <w:pStyle w:val="afc"/>
        <w:numPr>
          <w:ilvl w:val="0"/>
          <w:numId w:val="1"/>
        </w:numPr>
        <w:tabs>
          <w:tab w:val="clear" w:pos="840"/>
          <w:tab w:val="left" w:pos="360"/>
        </w:tabs>
        <w:spacing w:line="360" w:lineRule="auto"/>
        <w:ind w:left="780" w:hanging="360"/>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Pr>
          <w:rFonts w:hAnsi="宋体" w:hint="eastAsia"/>
          <w:sz w:val="21"/>
          <w:szCs w:val="21"/>
          <w:u w:val="single"/>
          <w:lang w:eastAsia="zh-CN"/>
        </w:rPr>
        <w:t>工商制冷空调行业第二阶段</w:t>
      </w:r>
      <w:r>
        <w:rPr>
          <w:rFonts w:hAnsi="宋体" w:hint="eastAsia"/>
          <w:sz w:val="21"/>
          <w:szCs w:val="21"/>
          <w:u w:val="single"/>
          <w:lang w:eastAsia="zh-CN"/>
        </w:rPr>
        <w:t>HCFCs</w:t>
      </w:r>
      <w:r>
        <w:rPr>
          <w:rFonts w:hAnsi="宋体" w:hint="eastAsia"/>
          <w:sz w:val="21"/>
          <w:szCs w:val="21"/>
          <w:u w:val="single"/>
          <w:lang w:eastAsia="zh-CN"/>
        </w:rPr>
        <w:t>淘汰管理计划项目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960F9B" w:rsidRDefault="00960F9B">
      <w:pPr>
        <w:pStyle w:val="210"/>
        <w:tabs>
          <w:tab w:val="clear" w:pos="-720"/>
          <w:tab w:val="right" w:leader="dot" w:pos="8640"/>
        </w:tabs>
        <w:suppressAutoHyphens w:val="0"/>
        <w:spacing w:line="360" w:lineRule="auto"/>
        <w:rPr>
          <w:spacing w:val="0"/>
          <w:sz w:val="21"/>
          <w:szCs w:val="21"/>
          <w:lang w:eastAsia="zh-CN"/>
        </w:rPr>
      </w:pPr>
    </w:p>
    <w:p w:rsidR="00960F9B" w:rsidRPr="003B38EB" w:rsidRDefault="00D10EFE" w:rsidP="009278CF">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sidR="009278CF" w:rsidRPr="009278CF">
        <w:rPr>
          <w:rFonts w:hint="eastAsia"/>
          <w:sz w:val="21"/>
          <w:szCs w:val="21"/>
          <w:u w:val="single"/>
          <w:lang w:val="fr-FR" w:eastAsia="zh-CN"/>
        </w:rPr>
        <w:t>中小型冷冻冷藏领域应用</w:t>
      </w:r>
      <w:r w:rsidR="009278CF" w:rsidRPr="009278CF">
        <w:rPr>
          <w:rFonts w:hint="eastAsia"/>
          <w:sz w:val="21"/>
          <w:szCs w:val="21"/>
          <w:u w:val="single"/>
          <w:lang w:val="fr-FR" w:eastAsia="zh-CN"/>
        </w:rPr>
        <w:t>HFCs/HFOs</w:t>
      </w:r>
      <w:r w:rsidR="009278CF" w:rsidRPr="009278CF">
        <w:rPr>
          <w:rFonts w:hint="eastAsia"/>
          <w:sz w:val="21"/>
          <w:szCs w:val="21"/>
          <w:u w:val="single"/>
          <w:lang w:val="fr-FR" w:eastAsia="zh-CN"/>
        </w:rPr>
        <w:t>与</w:t>
      </w:r>
      <w:r w:rsidR="009278CF" w:rsidRPr="009278CF">
        <w:rPr>
          <w:rFonts w:hint="eastAsia"/>
          <w:sz w:val="21"/>
          <w:szCs w:val="21"/>
          <w:u w:val="single"/>
          <w:lang w:val="fr-FR" w:eastAsia="zh-CN"/>
        </w:rPr>
        <w:t>CO2</w:t>
      </w:r>
      <w:proofErr w:type="gramStart"/>
      <w:r w:rsidR="009278CF" w:rsidRPr="009278CF">
        <w:rPr>
          <w:rFonts w:hint="eastAsia"/>
          <w:sz w:val="21"/>
          <w:szCs w:val="21"/>
          <w:u w:val="single"/>
          <w:lang w:val="fr-FR" w:eastAsia="zh-CN"/>
        </w:rPr>
        <w:t>复叠或载冷</w:t>
      </w:r>
      <w:proofErr w:type="gramEnd"/>
      <w:r w:rsidR="009278CF" w:rsidRPr="009278CF">
        <w:rPr>
          <w:rFonts w:hint="eastAsia"/>
          <w:sz w:val="21"/>
          <w:szCs w:val="21"/>
          <w:u w:val="single"/>
          <w:lang w:val="fr-FR" w:eastAsia="zh-CN"/>
        </w:rPr>
        <w:t>技术的适用性研究项目</w:t>
      </w:r>
      <w:r w:rsidRPr="003B38EB">
        <w:rPr>
          <w:rFonts w:hint="eastAsia"/>
          <w:sz w:val="21"/>
          <w:szCs w:val="21"/>
          <w:lang w:val="fr-FR" w:eastAsia="zh-CN"/>
        </w:rPr>
        <w:t>提交建议书。</w:t>
      </w:r>
      <w:r w:rsidRPr="003B38EB">
        <w:rPr>
          <w:rFonts w:hAnsi="宋体"/>
          <w:sz w:val="21"/>
          <w:szCs w:val="21"/>
          <w:lang w:eastAsia="zh-CN"/>
        </w:rPr>
        <w:t>咨询服务的细节详见任务大纲。</w:t>
      </w:r>
    </w:p>
    <w:p w:rsidR="00960F9B" w:rsidRDefault="00960F9B">
      <w:pPr>
        <w:pStyle w:val="afc"/>
        <w:spacing w:line="360" w:lineRule="auto"/>
        <w:rPr>
          <w:sz w:val="21"/>
          <w:szCs w:val="21"/>
          <w:lang w:eastAsia="zh-CN"/>
        </w:rPr>
      </w:pPr>
    </w:p>
    <w:p w:rsidR="00960F9B" w:rsidRDefault="00D10EFE">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960F9B" w:rsidRDefault="00D10EFE">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960F9B" w:rsidRDefault="00D10EF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960F9B" w:rsidRDefault="00D10EF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960F9B" w:rsidRDefault="00D10EF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960F9B" w:rsidRDefault="00D10EF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960F9B" w:rsidRDefault="00D10EF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960F9B" w:rsidRDefault="00D10EFE" w:rsidP="006A45FA">
      <w:pPr>
        <w:pStyle w:val="afc"/>
        <w:numPr>
          <w:ilvl w:val="0"/>
          <w:numId w:val="1"/>
        </w:numPr>
        <w:tabs>
          <w:tab w:val="clear" w:pos="840"/>
          <w:tab w:val="left" w:pos="360"/>
        </w:tabs>
        <w:spacing w:line="360" w:lineRule="auto"/>
        <w:ind w:left="780" w:hanging="360"/>
        <w:jc w:val="both"/>
        <w:rPr>
          <w:szCs w:val="21"/>
          <w:lang w:eastAsia="zh-CN"/>
        </w:rPr>
      </w:pP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960F9B" w:rsidRDefault="00960F9B">
      <w:pPr>
        <w:pStyle w:val="aa"/>
        <w:spacing w:line="360" w:lineRule="auto"/>
        <w:jc w:val="right"/>
        <w:rPr>
          <w:rFonts w:ascii="宋体" w:hAnsi="宋体"/>
          <w:szCs w:val="21"/>
          <w:lang w:eastAsia="zh-CN"/>
        </w:rPr>
      </w:pPr>
    </w:p>
    <w:p w:rsidR="00960F9B" w:rsidRDefault="00960F9B">
      <w:pPr>
        <w:pStyle w:val="aa"/>
        <w:spacing w:line="360" w:lineRule="auto"/>
        <w:jc w:val="right"/>
        <w:rPr>
          <w:rFonts w:ascii="宋体" w:hAnsi="宋体"/>
          <w:szCs w:val="21"/>
          <w:lang w:eastAsia="zh-CN"/>
        </w:rPr>
      </w:pPr>
    </w:p>
    <w:p w:rsidR="00960F9B" w:rsidRDefault="00D10EF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960F9B" w:rsidRDefault="00D10EF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960F9B" w:rsidRDefault="00960F9B">
      <w:pPr>
        <w:pStyle w:val="aa"/>
        <w:spacing w:line="360" w:lineRule="auto"/>
        <w:jc w:val="right"/>
        <w:rPr>
          <w:sz w:val="21"/>
          <w:szCs w:val="21"/>
          <w:lang w:eastAsia="zh-CN"/>
        </w:rPr>
      </w:pPr>
    </w:p>
    <w:p w:rsidR="00960F9B" w:rsidRDefault="00D10EFE">
      <w:pPr>
        <w:pStyle w:val="aa"/>
        <w:spacing w:line="360" w:lineRule="auto"/>
        <w:jc w:val="right"/>
        <w:rPr>
          <w:sz w:val="21"/>
          <w:szCs w:val="21"/>
          <w:lang w:eastAsia="zh-CN"/>
        </w:rPr>
      </w:pPr>
      <w:r>
        <w:rPr>
          <w:rFonts w:hint="eastAsia"/>
          <w:sz w:val="21"/>
          <w:szCs w:val="21"/>
          <w:lang w:eastAsia="zh-CN"/>
        </w:rPr>
        <w:t>（盖单位公章）</w:t>
      </w:r>
    </w:p>
    <w:p w:rsidR="00960F9B" w:rsidRDefault="00960F9B">
      <w:pPr>
        <w:spacing w:line="360" w:lineRule="auto"/>
        <w:jc w:val="right"/>
        <w:rPr>
          <w:szCs w:val="21"/>
        </w:rPr>
      </w:pPr>
    </w:p>
    <w:p w:rsidR="00960F9B" w:rsidRDefault="00FC5163">
      <w:pPr>
        <w:spacing w:line="360" w:lineRule="auto"/>
        <w:jc w:val="right"/>
        <w:rPr>
          <w:szCs w:val="21"/>
        </w:rPr>
        <w:sectPr w:rsidR="00960F9B">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szCs w:val="21"/>
        </w:rPr>
        <w:t>202</w:t>
      </w:r>
      <w:r w:rsidR="0073053B">
        <w:rPr>
          <w:szCs w:val="21"/>
        </w:rPr>
        <w:t>4</w:t>
      </w:r>
      <w:r w:rsidR="00D10EFE">
        <w:rPr>
          <w:rFonts w:hint="eastAsia"/>
          <w:szCs w:val="21"/>
        </w:rPr>
        <w:t>年</w:t>
      </w:r>
      <w:r w:rsidR="0073053B">
        <w:rPr>
          <w:szCs w:val="21"/>
        </w:rPr>
        <w:t>9</w:t>
      </w:r>
      <w:r w:rsidR="00D10EFE">
        <w:rPr>
          <w:rFonts w:hint="eastAsia"/>
          <w:szCs w:val="21"/>
        </w:rPr>
        <w:t>月</w:t>
      </w:r>
      <w:r w:rsidR="00CE1D8F">
        <w:rPr>
          <w:szCs w:val="21"/>
        </w:rPr>
        <w:t>2</w:t>
      </w:r>
      <w:r w:rsidR="00600E27">
        <w:rPr>
          <w:szCs w:val="21"/>
        </w:rPr>
        <w:t>5</w:t>
      </w:r>
      <w:r w:rsidR="00D10EFE">
        <w:rPr>
          <w:rFonts w:hint="eastAsia"/>
          <w:szCs w:val="21"/>
        </w:rPr>
        <w:t>日</w:t>
      </w:r>
    </w:p>
    <w:p w:rsidR="00960F9B" w:rsidRDefault="00D10EF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960F9B" w:rsidRDefault="00960F9B">
      <w:pPr>
        <w:pStyle w:val="BankNormal"/>
        <w:spacing w:after="0" w:line="360" w:lineRule="auto"/>
        <w:rPr>
          <w:sz w:val="21"/>
          <w:szCs w:val="21"/>
          <w:lang w:eastAsia="zh-CN"/>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960F9B" w:rsidRDefault="00D10EFE">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960F9B" w:rsidRDefault="00D10EF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960F9B" w:rsidRDefault="00D10EFE">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960F9B" w:rsidRDefault="00D10EFE">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960F9B" w:rsidRDefault="00D10EF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960F9B" w:rsidRDefault="00D10EF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960F9B" w:rsidRDefault="00D10EF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960F9B" w:rsidRDefault="00D10EFE">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rsidR="00960F9B" w:rsidRDefault="00D10EFE">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rsidR="00960F9B" w:rsidRDefault="00D10EF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960F9B" w:rsidRDefault="00D10EF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960F9B" w:rsidRDefault="00D10EF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960F9B" w:rsidRDefault="00D10EF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960F9B" w:rsidRDefault="00D10EF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960F9B" w:rsidRDefault="00D10EF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960F9B" w:rsidRDefault="00D10EFE">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960F9B" w:rsidRDefault="00D10EFE">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960F9B" w:rsidRDefault="00D10EF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960F9B" w:rsidRDefault="00D10EF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960F9B" w:rsidRDefault="00D10EF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960F9B" w:rsidRDefault="00D10EF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960F9B" w:rsidRDefault="00D10EF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960F9B" w:rsidRDefault="00D10EF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960F9B" w:rsidRDefault="00D10EF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960F9B" w:rsidRDefault="00D10EFE">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960F9B" w:rsidRDefault="00D10EF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960F9B" w:rsidRDefault="00D10EF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rsidR="00960F9B" w:rsidRDefault="00D10EFE">
      <w:pPr>
        <w:pStyle w:val="21"/>
        <w:widowControl/>
        <w:spacing w:beforeLines="50" w:before="120" w:after="0" w:line="360" w:lineRule="auto"/>
        <w:ind w:leftChars="0" w:left="0"/>
        <w:rPr>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960F9B" w:rsidRDefault="00D10EF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960F9B" w:rsidRDefault="00D10EF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960F9B" w:rsidRDefault="00D10EFE">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Pr>
          <w:rFonts w:ascii="宋体" w:hAnsi="宋体" w:hint="eastAsia"/>
          <w:szCs w:val="21"/>
        </w:rPr>
        <w:lastRenderedPageBreak/>
        <w:t>授予评审中将考虑这些替代人员。不同意延长有效期的投标人有权利终止其建议书的有效期。</w:t>
      </w: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960F9B" w:rsidRDefault="00D10EF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960F9B" w:rsidRDefault="00D10EFE">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960F9B" w:rsidRDefault="00D10EF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960F9B" w:rsidRDefault="00D10EF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960F9B" w:rsidRDefault="00960F9B">
      <w:pPr>
        <w:pStyle w:val="21"/>
        <w:spacing w:beforeLines="50" w:before="120" w:line="360" w:lineRule="auto"/>
        <w:rPr>
          <w:szCs w:val="21"/>
          <w:lang w:val="en-GB"/>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960F9B" w:rsidRDefault="00D10EF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960F9B" w:rsidRDefault="00D10EF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960F9B" w:rsidRDefault="00D10EFE">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960F9B" w:rsidRDefault="00D10EF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960F9B" w:rsidRDefault="00D10EF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lastRenderedPageBreak/>
        <w:t>技术建议书的内容</w:t>
      </w:r>
    </w:p>
    <w:p w:rsidR="00960F9B" w:rsidRDefault="00D10EFE">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rsidR="00960F9B" w:rsidRDefault="00D10EF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rsidR="00960F9B" w:rsidRDefault="00D10EF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rsidR="00960F9B" w:rsidRDefault="00D10EF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960F9B" w:rsidRDefault="00D10EF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960F9B" w:rsidRDefault="00D10EF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rsidR="00960F9B" w:rsidRDefault="00D10EF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960F9B" w:rsidRDefault="00D10EF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rsidR="00960F9B" w:rsidRDefault="00D10EF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960F9B" w:rsidRDefault="00D10EF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960F9B" w:rsidRDefault="00D10EFE">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960F9B" w:rsidRDefault="00960F9B">
      <w:pPr>
        <w:pStyle w:val="21"/>
        <w:spacing w:beforeLines="50" w:before="120" w:line="360" w:lineRule="auto"/>
        <w:rPr>
          <w:szCs w:val="21"/>
          <w:lang w:val="en-GB"/>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960F9B" w:rsidRDefault="00D10EF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960F9B" w:rsidRDefault="00D10EFE">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w:t>
      </w:r>
      <w:r>
        <w:rPr>
          <w:rFonts w:ascii="宋体" w:hAnsi="宋体" w:hint="eastAsia"/>
          <w:szCs w:val="21"/>
        </w:rPr>
        <w:lastRenderedPageBreak/>
        <w:t>何建议书均不能再作修改。</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960F9B" w:rsidRDefault="00D10EFE">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rsidR="00960F9B" w:rsidRDefault="00D10EF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960F9B" w:rsidRDefault="00D10EF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960F9B" w:rsidRDefault="00D10EFE">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960F9B" w:rsidRDefault="00D10EFE">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960F9B" w:rsidRDefault="00D10EF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960F9B" w:rsidRDefault="00D10EF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960F9B" w:rsidRDefault="00D10EF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w:t>
      </w:r>
      <w:r>
        <w:rPr>
          <w:rFonts w:ascii="宋体" w:hAnsi="宋体" w:hint="eastAsia"/>
          <w:szCs w:val="21"/>
        </w:rPr>
        <w:lastRenderedPageBreak/>
        <w:t>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rsidR="00960F9B" w:rsidRDefault="00D10EF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rsidR="00960F9B" w:rsidRDefault="00D10EF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rsidR="00960F9B" w:rsidRDefault="00960F9B">
      <w:pPr>
        <w:pStyle w:val="21"/>
        <w:spacing w:beforeLines="50" w:before="120" w:line="360" w:lineRule="auto"/>
        <w:rPr>
          <w:b/>
          <w:szCs w:val="21"/>
          <w:lang w:val="en-GB"/>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960F9B" w:rsidRDefault="00D10EF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960F9B" w:rsidRDefault="00D10EFE">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960F9B" w:rsidRDefault="00D10EF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960F9B" w:rsidRDefault="00D10EFE">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960F9B" w:rsidRDefault="00D10EF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960F9B" w:rsidRDefault="00D10EFE">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rsidR="00960F9B" w:rsidRDefault="00D10EF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960F9B" w:rsidRDefault="00D10EFE">
      <w:pPr>
        <w:pStyle w:val="21"/>
        <w:spacing w:beforeLines="50" w:before="120" w:line="360" w:lineRule="auto"/>
        <w:rPr>
          <w:szCs w:val="21"/>
          <w:lang w:val="en-GB"/>
        </w:rPr>
      </w:pPr>
      <w:r>
        <w:rPr>
          <w:rFonts w:ascii="宋体" w:hAnsi="宋体" w:hint="eastAsia"/>
          <w:szCs w:val="21"/>
        </w:rPr>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960F9B" w:rsidRDefault="00D10EFE">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rsidR="00960F9B" w:rsidRDefault="00D10EFE">
      <w:pPr>
        <w:pStyle w:val="21"/>
        <w:spacing w:beforeLines="50" w:before="120" w:line="360" w:lineRule="auto"/>
        <w:rPr>
          <w:rFonts w:ascii="宋体" w:hAnsi="宋体"/>
          <w:szCs w:val="21"/>
        </w:rPr>
      </w:pPr>
      <w:r>
        <w:rPr>
          <w:rFonts w:ascii="宋体" w:hAnsi="宋体" w:hint="eastAsia"/>
          <w:szCs w:val="21"/>
        </w:rPr>
        <w:lastRenderedPageBreak/>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rsidR="00960F9B" w:rsidRDefault="00D10EFE">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960F9B" w:rsidRDefault="00D10EF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960F9B" w:rsidRDefault="00D10EFE">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rsidR="00960F9B" w:rsidRDefault="00960F9B">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960F9B">
        <w:trPr>
          <w:trHeight w:val="307"/>
        </w:trPr>
        <w:tc>
          <w:tcPr>
            <w:tcW w:w="1080" w:type="dxa"/>
            <w:vMerge w:val="restart"/>
            <w:tcBorders>
              <w:top w:val="nil"/>
              <w:left w:val="nil"/>
              <w:bottom w:val="nil"/>
              <w:right w:val="nil"/>
            </w:tcBorders>
            <w:shd w:val="clear" w:color="auto" w:fill="auto"/>
            <w:vAlign w:val="center"/>
          </w:tcPr>
          <w:p w:rsidR="00960F9B" w:rsidRDefault="00D10EFE">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960F9B" w:rsidRDefault="00D10EFE">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960F9B" w:rsidRDefault="00D10EFE">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960F9B">
        <w:trPr>
          <w:trHeight w:val="307"/>
        </w:trPr>
        <w:tc>
          <w:tcPr>
            <w:tcW w:w="1080" w:type="dxa"/>
            <w:vMerge/>
            <w:tcBorders>
              <w:top w:val="nil"/>
              <w:left w:val="nil"/>
              <w:bottom w:val="nil"/>
              <w:right w:val="nil"/>
            </w:tcBorders>
            <w:shd w:val="clear" w:color="auto" w:fill="auto"/>
            <w:vAlign w:val="center"/>
          </w:tcPr>
          <w:p w:rsidR="00960F9B" w:rsidRDefault="00960F9B">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960F9B" w:rsidRDefault="00960F9B">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960F9B" w:rsidRDefault="00D10EFE">
            <w:pPr>
              <w:spacing w:line="360" w:lineRule="auto"/>
              <w:jc w:val="center"/>
              <w:rPr>
                <w:rFonts w:ascii="宋体" w:hAnsi="宋体" w:cs="宋体"/>
                <w:szCs w:val="21"/>
              </w:rPr>
            </w:pPr>
            <w:r>
              <w:rPr>
                <w:rFonts w:hint="eastAsia"/>
                <w:b/>
                <w:bCs/>
                <w:szCs w:val="21"/>
              </w:rPr>
              <w:t>被评审的报价</w:t>
            </w:r>
          </w:p>
        </w:tc>
      </w:tr>
    </w:tbl>
    <w:p w:rsidR="00960F9B" w:rsidRDefault="00960F9B">
      <w:pPr>
        <w:pStyle w:val="21"/>
        <w:spacing w:beforeLines="50" w:before="120" w:line="360" w:lineRule="auto"/>
        <w:rPr>
          <w:szCs w:val="21"/>
        </w:rPr>
      </w:pPr>
    </w:p>
    <w:p w:rsidR="00960F9B" w:rsidRDefault="00D10EF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960F9B" w:rsidRDefault="00D10EFE">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960F9B" w:rsidRDefault="00D10EF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rsidR="00960F9B" w:rsidRDefault="00D10EF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rsidR="00960F9B" w:rsidRDefault="00D10EF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960F9B" w:rsidRDefault="00D10EFE">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960F9B" w:rsidRDefault="00D10EFE">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960F9B" w:rsidRDefault="00D10EF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960F9B" w:rsidRDefault="00D10EF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960F9B" w:rsidRDefault="00D10EFE">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rsidR="00960F9B" w:rsidRDefault="00D10EF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lastRenderedPageBreak/>
        <w:t>谈判资格</w:t>
      </w:r>
    </w:p>
    <w:p w:rsidR="00960F9B" w:rsidRDefault="00D10EF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960F9B" w:rsidRDefault="00D10EF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960F9B" w:rsidRDefault="00D10EFE">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960F9B" w:rsidRDefault="00D10EF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960F9B" w:rsidRDefault="00960F9B">
      <w:pPr>
        <w:pStyle w:val="21"/>
        <w:spacing w:beforeLines="50" w:before="120" w:line="360" w:lineRule="auto"/>
        <w:rPr>
          <w:lang w:val="en-GB"/>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rsidR="00960F9B" w:rsidRDefault="00D10EF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960F9B" w:rsidRDefault="00D10EF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960F9B" w:rsidRDefault="00960F9B">
      <w:pPr>
        <w:spacing w:beforeLines="50" w:before="120" w:line="360" w:lineRule="auto"/>
        <w:rPr>
          <w:sz w:val="28"/>
          <w:szCs w:val="28"/>
          <w:lang w:val="en-GB"/>
        </w:rPr>
      </w:pPr>
    </w:p>
    <w:p w:rsidR="00960F9B" w:rsidRDefault="00D10EF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960F9B" w:rsidRDefault="00D10EFE">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960F9B" w:rsidRDefault="00960F9B">
      <w:pPr>
        <w:pStyle w:val="21"/>
        <w:spacing w:beforeLines="50" w:before="120" w:line="360" w:lineRule="auto"/>
        <w:rPr>
          <w:rFonts w:ascii="宋体" w:hAnsi="宋体"/>
          <w:szCs w:val="21"/>
        </w:rPr>
        <w:sectPr w:rsidR="00960F9B">
          <w:headerReference w:type="even" r:id="rId11"/>
          <w:type w:val="nextColumn"/>
          <w:pgSz w:w="12242" w:h="15842"/>
          <w:pgMar w:top="1531" w:right="1531" w:bottom="1418" w:left="1531" w:header="720" w:footer="964" w:gutter="0"/>
          <w:cols w:space="708"/>
          <w:titlePg/>
          <w:docGrid w:linePitch="360"/>
        </w:sectPr>
      </w:pPr>
    </w:p>
    <w:p w:rsidR="00960F9B" w:rsidRDefault="00D10EFE">
      <w:pPr>
        <w:pageBreakBefore/>
        <w:spacing w:line="360" w:lineRule="auto"/>
        <w:jc w:val="center"/>
        <w:rPr>
          <w:b/>
          <w:sz w:val="36"/>
          <w:szCs w:val="36"/>
        </w:rPr>
      </w:pPr>
      <w:r>
        <w:rPr>
          <w:rFonts w:hint="eastAsia"/>
          <w:b/>
          <w:sz w:val="36"/>
          <w:szCs w:val="36"/>
        </w:rPr>
        <w:lastRenderedPageBreak/>
        <w:t>投标人须知</w:t>
      </w:r>
    </w:p>
    <w:p w:rsidR="00960F9B" w:rsidRDefault="00D10EFE">
      <w:pPr>
        <w:spacing w:line="360" w:lineRule="auto"/>
        <w:jc w:val="center"/>
        <w:rPr>
          <w:b/>
          <w:sz w:val="30"/>
          <w:szCs w:val="30"/>
        </w:rPr>
      </w:pPr>
      <w:r>
        <w:rPr>
          <w:rFonts w:hint="eastAsia"/>
          <w:b/>
          <w:sz w:val="30"/>
          <w:szCs w:val="30"/>
        </w:rPr>
        <w:t>资料表</w:t>
      </w:r>
    </w:p>
    <w:p w:rsidR="00960F9B" w:rsidRDefault="00960F9B">
      <w:pPr>
        <w:spacing w:line="360" w:lineRule="auto"/>
        <w:jc w:val="center"/>
        <w:rPr>
          <w:bCs/>
          <w:lang w:val="en-GB"/>
        </w:rPr>
      </w:pPr>
    </w:p>
    <w:p w:rsidR="00960F9B" w:rsidRDefault="00960F9B">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2"/>
      </w:tblGrid>
      <w:tr w:rsidR="00960F9B">
        <w:tc>
          <w:tcPr>
            <w:tcW w:w="1514" w:type="dxa"/>
            <w:tcBorders>
              <w:top w:val="single" w:sz="6" w:space="0" w:color="auto"/>
            </w:tcBorders>
            <w:tcMar>
              <w:top w:w="57" w:type="dxa"/>
              <w:bottom w:w="57" w:type="dxa"/>
            </w:tcMar>
            <w:vAlign w:val="center"/>
          </w:tcPr>
          <w:p w:rsidR="00960F9B" w:rsidRDefault="00D10EFE">
            <w:pPr>
              <w:spacing w:line="360" w:lineRule="auto"/>
              <w:rPr>
                <w:lang w:val="en-GB"/>
              </w:rPr>
            </w:pPr>
            <w:r>
              <w:rPr>
                <w:rFonts w:hint="eastAsia"/>
                <w:b/>
                <w:lang w:val="en-GB"/>
              </w:rPr>
              <w:t>条款编号</w:t>
            </w:r>
          </w:p>
        </w:tc>
        <w:tc>
          <w:tcPr>
            <w:tcW w:w="7632" w:type="dxa"/>
            <w:tcBorders>
              <w:top w:val="single" w:sz="6" w:space="0" w:color="auto"/>
            </w:tcBorders>
            <w:tcMar>
              <w:top w:w="85" w:type="dxa"/>
              <w:bottom w:w="142" w:type="dxa"/>
            </w:tcMar>
          </w:tcPr>
          <w:p w:rsidR="00960F9B" w:rsidRDefault="00960F9B">
            <w:pPr>
              <w:pStyle w:val="BankNormal"/>
              <w:tabs>
                <w:tab w:val="right" w:pos="7218"/>
              </w:tabs>
              <w:spacing w:after="0" w:line="360" w:lineRule="auto"/>
              <w:rPr>
                <w:szCs w:val="24"/>
                <w:lang w:val="en-GB" w:eastAsia="it-IT"/>
              </w:rPr>
            </w:pPr>
          </w:p>
        </w:tc>
      </w:tr>
      <w:tr w:rsidR="00960F9B">
        <w:tc>
          <w:tcPr>
            <w:tcW w:w="1514" w:type="dxa"/>
          </w:tcPr>
          <w:p w:rsidR="00960F9B" w:rsidRDefault="00D10EFE">
            <w:pPr>
              <w:spacing w:line="360" w:lineRule="auto"/>
              <w:rPr>
                <w:b/>
                <w:bCs/>
                <w:lang w:val="en-GB"/>
              </w:rPr>
            </w:pPr>
            <w:r>
              <w:rPr>
                <w:b/>
                <w:bCs/>
                <w:lang w:val="en-GB"/>
              </w:rPr>
              <w:t>1.1</w:t>
            </w:r>
          </w:p>
          <w:p w:rsidR="00960F9B" w:rsidRDefault="00960F9B">
            <w:pPr>
              <w:pStyle w:val="BankNormal"/>
              <w:spacing w:after="0" w:line="360" w:lineRule="auto"/>
              <w:rPr>
                <w:b/>
                <w:bCs/>
                <w:sz w:val="20"/>
                <w:szCs w:val="24"/>
                <w:lang w:val="en-GB" w:eastAsia="it-IT"/>
              </w:rPr>
            </w:pPr>
          </w:p>
        </w:tc>
        <w:tc>
          <w:tcPr>
            <w:tcW w:w="7632" w:type="dxa"/>
            <w:tcMar>
              <w:top w:w="85" w:type="dxa"/>
              <w:bottom w:w="142" w:type="dxa"/>
            </w:tcMar>
          </w:tcPr>
          <w:p w:rsidR="00960F9B" w:rsidRDefault="00D10EF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960F9B" w:rsidRDefault="00D10EFE">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F01158" w:rsidRPr="00F01158">
              <w:rPr>
                <w:rFonts w:hint="eastAsia"/>
                <w:szCs w:val="21"/>
                <w:u w:val="single"/>
                <w:lang w:val="fr-FR"/>
              </w:rPr>
              <w:t>中小型冷冻冷藏领域应用</w:t>
            </w:r>
            <w:r w:rsidR="00F01158" w:rsidRPr="00F01158">
              <w:rPr>
                <w:rFonts w:hint="eastAsia"/>
                <w:szCs w:val="21"/>
                <w:u w:val="single"/>
                <w:lang w:val="fr-FR"/>
              </w:rPr>
              <w:t>HFCs/HFOs</w:t>
            </w:r>
            <w:r w:rsidR="00F01158" w:rsidRPr="00F01158">
              <w:rPr>
                <w:rFonts w:hint="eastAsia"/>
                <w:szCs w:val="21"/>
                <w:u w:val="single"/>
                <w:lang w:val="fr-FR"/>
              </w:rPr>
              <w:t>与</w:t>
            </w:r>
            <w:r w:rsidR="00F01158" w:rsidRPr="00F01158">
              <w:rPr>
                <w:rFonts w:hint="eastAsia"/>
                <w:szCs w:val="21"/>
                <w:u w:val="single"/>
                <w:lang w:val="fr-FR"/>
              </w:rPr>
              <w:t>CO2</w:t>
            </w:r>
            <w:proofErr w:type="gramStart"/>
            <w:r w:rsidR="00F01158" w:rsidRPr="00F01158">
              <w:rPr>
                <w:rFonts w:hint="eastAsia"/>
                <w:szCs w:val="21"/>
                <w:u w:val="single"/>
                <w:lang w:val="fr-FR"/>
              </w:rPr>
              <w:t>复叠或载冷</w:t>
            </w:r>
            <w:proofErr w:type="gramEnd"/>
            <w:r w:rsidR="00F01158" w:rsidRPr="00F01158">
              <w:rPr>
                <w:rFonts w:hint="eastAsia"/>
                <w:szCs w:val="21"/>
                <w:u w:val="single"/>
                <w:lang w:val="fr-FR"/>
              </w:rPr>
              <w:t>技术的适用性研究项目</w:t>
            </w:r>
            <w:r w:rsidR="00F01158">
              <w:rPr>
                <w:rFonts w:hint="eastAsia"/>
                <w:szCs w:val="21"/>
                <w:u w:val="single"/>
                <w:lang w:val="fr-FR"/>
              </w:rPr>
              <w:t xml:space="preserve"> </w:t>
            </w:r>
          </w:p>
        </w:tc>
      </w:tr>
      <w:tr w:rsidR="00960F9B">
        <w:tblPrEx>
          <w:tblBorders>
            <w:top w:val="single" w:sz="6" w:space="0" w:color="auto"/>
          </w:tblBorders>
        </w:tblPrEx>
        <w:tc>
          <w:tcPr>
            <w:tcW w:w="1514" w:type="dxa"/>
          </w:tcPr>
          <w:p w:rsidR="00960F9B" w:rsidRDefault="00D10EFE">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rsidR="00960F9B" w:rsidRDefault="00D10EFE" w:rsidP="00CE1D8F">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sidR="00CE1D8F" w:rsidRPr="00D722EB">
              <w:rPr>
                <w:rFonts w:hint="eastAsia"/>
                <w:szCs w:val="21"/>
                <w:u w:val="single"/>
                <w:lang w:val="en-GB"/>
              </w:rPr>
              <w:t>√</w:t>
            </w:r>
            <w:r>
              <w:rPr>
                <w:szCs w:val="21"/>
                <w:u w:val="single"/>
                <w:lang w:val="en-GB"/>
              </w:rPr>
              <w:t xml:space="preserve"> </w:t>
            </w:r>
            <w:r>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960F9B">
        <w:tblPrEx>
          <w:tblBorders>
            <w:top w:val="single" w:sz="6" w:space="0" w:color="auto"/>
          </w:tblBorders>
        </w:tblPrEx>
        <w:tc>
          <w:tcPr>
            <w:tcW w:w="1514" w:type="dxa"/>
          </w:tcPr>
          <w:p w:rsidR="00960F9B" w:rsidRDefault="00D10EFE">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rsidR="00960F9B" w:rsidRPr="005A308A" w:rsidRDefault="00D10EFE" w:rsidP="005A308A">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rsidR="00960F9B">
        <w:tblPrEx>
          <w:tblBorders>
            <w:top w:val="single" w:sz="6" w:space="0" w:color="auto"/>
          </w:tblBorders>
        </w:tblPrEx>
        <w:tc>
          <w:tcPr>
            <w:tcW w:w="1514" w:type="dxa"/>
          </w:tcPr>
          <w:p w:rsidR="00960F9B" w:rsidRDefault="00D10EFE">
            <w:pPr>
              <w:spacing w:line="360" w:lineRule="auto"/>
              <w:rPr>
                <w:b/>
                <w:bCs/>
                <w:lang w:val="en-GB"/>
              </w:rPr>
            </w:pPr>
            <w:r>
              <w:rPr>
                <w:rFonts w:hint="eastAsia"/>
                <w:b/>
                <w:bCs/>
                <w:lang w:val="en-GB"/>
              </w:rPr>
              <w:t>1.7.2</w:t>
            </w:r>
          </w:p>
        </w:tc>
        <w:tc>
          <w:tcPr>
            <w:tcW w:w="7632" w:type="dxa"/>
            <w:tcMar>
              <w:top w:w="85" w:type="dxa"/>
              <w:bottom w:w="142" w:type="dxa"/>
            </w:tcMar>
          </w:tcPr>
          <w:p w:rsidR="00960F9B" w:rsidRDefault="00D10EFE">
            <w:pPr>
              <w:tabs>
                <w:tab w:val="left" w:pos="0"/>
                <w:tab w:val="right" w:pos="7306"/>
              </w:tabs>
              <w:spacing w:line="360" w:lineRule="auto"/>
              <w:rPr>
                <w:szCs w:val="21"/>
                <w:lang w:val="en-GB"/>
              </w:rPr>
            </w:pPr>
            <w:r>
              <w:rPr>
                <w:rFonts w:hint="eastAsia"/>
                <w:szCs w:val="21"/>
                <w:lang w:val="en-GB"/>
              </w:rPr>
              <w:t>投标人应当满足的条件还包括：无</w:t>
            </w:r>
          </w:p>
        </w:tc>
      </w:tr>
      <w:tr w:rsidR="00960F9B">
        <w:tblPrEx>
          <w:tblBorders>
            <w:top w:val="single" w:sz="6" w:space="0" w:color="auto"/>
          </w:tblBorders>
        </w:tblPrEx>
        <w:trPr>
          <w:trHeight w:val="450"/>
        </w:trPr>
        <w:tc>
          <w:tcPr>
            <w:tcW w:w="1514" w:type="dxa"/>
            <w:tcBorders>
              <w:bottom w:val="single" w:sz="4" w:space="0" w:color="auto"/>
            </w:tcBorders>
          </w:tcPr>
          <w:p w:rsidR="00960F9B" w:rsidRDefault="00D10EFE">
            <w:pPr>
              <w:spacing w:line="360" w:lineRule="auto"/>
              <w:rPr>
                <w:b/>
                <w:bCs/>
                <w:lang w:val="en-GB"/>
              </w:rPr>
            </w:pPr>
            <w:r>
              <w:rPr>
                <w:b/>
                <w:bCs/>
                <w:lang w:val="en-GB"/>
              </w:rPr>
              <w:t>1.</w:t>
            </w:r>
            <w:r>
              <w:rPr>
                <w:rFonts w:hint="eastAsia"/>
                <w:b/>
                <w:bCs/>
                <w:lang w:val="en-GB"/>
              </w:rPr>
              <w:t>9</w:t>
            </w:r>
          </w:p>
          <w:p w:rsidR="00960F9B" w:rsidRDefault="00960F9B">
            <w:pPr>
              <w:spacing w:line="360" w:lineRule="auto"/>
              <w:rPr>
                <w:lang w:val="en-GB"/>
              </w:rPr>
            </w:pPr>
          </w:p>
        </w:tc>
        <w:tc>
          <w:tcPr>
            <w:tcW w:w="7632" w:type="dxa"/>
            <w:tcBorders>
              <w:bottom w:val="single" w:sz="4" w:space="0" w:color="auto"/>
            </w:tcBorders>
            <w:tcMar>
              <w:top w:w="85" w:type="dxa"/>
              <w:bottom w:w="142" w:type="dxa"/>
            </w:tcMar>
          </w:tcPr>
          <w:p w:rsidR="00960F9B" w:rsidRDefault="00D10EFE" w:rsidP="00600E27">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sidR="00B514B0">
              <w:rPr>
                <w:rFonts w:ascii="宋体" w:hAnsi="宋体" w:hint="eastAsia"/>
                <w:sz w:val="21"/>
                <w:szCs w:val="21"/>
                <w:u w:val="single"/>
                <w:lang w:eastAsia="zh-CN"/>
              </w:rPr>
              <w:t xml:space="preserve"> </w:t>
            </w:r>
            <w:r>
              <w:rPr>
                <w:rFonts w:ascii="宋体" w:hAnsi="宋体" w:hint="eastAsia"/>
                <w:sz w:val="21"/>
                <w:szCs w:val="21"/>
                <w:lang w:eastAsia="zh-CN"/>
              </w:rPr>
              <w:t>保持有效，即至</w:t>
            </w:r>
            <w:r w:rsidR="00D6541E">
              <w:rPr>
                <w:rFonts w:ascii="宋体" w:hAnsi="宋体"/>
                <w:sz w:val="21"/>
                <w:szCs w:val="21"/>
                <w:u w:val="single"/>
                <w:lang w:eastAsia="zh-CN"/>
              </w:rPr>
              <w:t xml:space="preserve"> </w:t>
            </w:r>
            <w:r>
              <w:rPr>
                <w:rFonts w:ascii="宋体" w:hAnsi="宋体"/>
                <w:sz w:val="21"/>
                <w:szCs w:val="21"/>
                <w:u w:val="single"/>
                <w:lang w:eastAsia="zh-CN"/>
              </w:rPr>
              <w:t>202</w:t>
            </w:r>
            <w:r w:rsidR="00B514B0">
              <w:rPr>
                <w:rFonts w:ascii="宋体" w:hAnsi="宋体"/>
                <w:sz w:val="21"/>
                <w:szCs w:val="21"/>
                <w:u w:val="single"/>
                <w:lang w:eastAsia="zh-CN"/>
              </w:rPr>
              <w:t>5</w:t>
            </w:r>
            <w:r>
              <w:rPr>
                <w:rFonts w:ascii="宋体" w:hAnsi="宋体" w:hint="eastAsia"/>
                <w:sz w:val="21"/>
                <w:szCs w:val="21"/>
                <w:u w:val="single"/>
                <w:lang w:eastAsia="zh-CN"/>
              </w:rPr>
              <w:t>年</w:t>
            </w:r>
            <w:r w:rsidR="00A2481C" w:rsidRPr="00B514B0">
              <w:rPr>
                <w:rFonts w:ascii="宋体" w:hAnsi="宋体"/>
                <w:sz w:val="21"/>
                <w:szCs w:val="21"/>
                <w:u w:val="single"/>
                <w:lang w:eastAsia="zh-CN"/>
              </w:rPr>
              <w:t>1</w:t>
            </w:r>
            <w:r>
              <w:rPr>
                <w:rFonts w:ascii="宋体" w:hAnsi="宋体"/>
                <w:sz w:val="21"/>
                <w:szCs w:val="21"/>
                <w:u w:val="single"/>
                <w:lang w:eastAsia="zh-CN"/>
              </w:rPr>
              <w:t>月</w:t>
            </w:r>
            <w:r w:rsidR="001610E8">
              <w:rPr>
                <w:rFonts w:ascii="宋体" w:hAnsi="宋体"/>
                <w:sz w:val="21"/>
                <w:szCs w:val="21"/>
                <w:u w:val="single"/>
                <w:lang w:eastAsia="zh-CN"/>
              </w:rPr>
              <w:t>1</w:t>
            </w:r>
            <w:r w:rsidR="00600E27">
              <w:rPr>
                <w:rFonts w:ascii="宋体" w:hAnsi="宋体"/>
                <w:sz w:val="21"/>
                <w:szCs w:val="21"/>
                <w:u w:val="single"/>
                <w:lang w:eastAsia="zh-CN"/>
              </w:rPr>
              <w:t>4</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960F9B">
        <w:tblPrEx>
          <w:tblBorders>
            <w:top w:val="single" w:sz="6" w:space="0" w:color="auto"/>
          </w:tblBorders>
        </w:tblPrEx>
        <w:trPr>
          <w:trHeight w:val="90"/>
        </w:trPr>
        <w:tc>
          <w:tcPr>
            <w:tcW w:w="1514" w:type="dxa"/>
            <w:tcBorders>
              <w:top w:val="single" w:sz="4" w:space="0" w:color="auto"/>
            </w:tcBorders>
          </w:tcPr>
          <w:p w:rsidR="00960F9B" w:rsidRDefault="00D10EFE">
            <w:pPr>
              <w:spacing w:line="360" w:lineRule="auto"/>
              <w:rPr>
                <w:b/>
                <w:bCs/>
                <w:lang w:val="en-GB"/>
              </w:rPr>
            </w:pPr>
            <w:r>
              <w:rPr>
                <w:b/>
                <w:bCs/>
                <w:lang w:val="en-GB"/>
              </w:rPr>
              <w:t>2.1</w:t>
            </w:r>
          </w:p>
        </w:tc>
        <w:tc>
          <w:tcPr>
            <w:tcW w:w="7632" w:type="dxa"/>
            <w:tcBorders>
              <w:top w:val="single" w:sz="4" w:space="0" w:color="auto"/>
            </w:tcBorders>
            <w:tcMar>
              <w:top w:w="85" w:type="dxa"/>
              <w:bottom w:w="142" w:type="dxa"/>
            </w:tcMar>
          </w:tcPr>
          <w:p w:rsidR="00960F9B" w:rsidRDefault="00D10EF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sidR="00A00EC5">
              <w:rPr>
                <w:rFonts w:ascii="宋体" w:hAnsi="宋体"/>
                <w:sz w:val="21"/>
                <w:szCs w:val="21"/>
                <w:u w:val="single"/>
                <w:lang w:eastAsia="zh-CN"/>
              </w:rPr>
              <w:t>7</w:t>
            </w:r>
            <w:r>
              <w:rPr>
                <w:rFonts w:ascii="宋体" w:hAnsi="宋体"/>
                <w:sz w:val="21"/>
                <w:szCs w:val="21"/>
                <w:u w:val="single"/>
                <w:lang w:eastAsia="zh-CN"/>
              </w:rPr>
              <w:t xml:space="preserve">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960F9B" w:rsidRDefault="00D10EFE">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北京市西城区</w:t>
            </w:r>
            <w:proofErr w:type="gramStart"/>
            <w:r>
              <w:rPr>
                <w:rFonts w:ascii="宋体" w:hAnsi="宋体" w:hint="eastAsia"/>
                <w:szCs w:val="21"/>
                <w:u w:val="single"/>
              </w:rPr>
              <w:t>后英房胡同</w:t>
            </w:r>
            <w:proofErr w:type="gramEnd"/>
            <w:r>
              <w:rPr>
                <w:rFonts w:ascii="宋体" w:hAnsi="宋体" w:hint="eastAsia"/>
                <w:szCs w:val="21"/>
                <w:u w:val="single"/>
              </w:rPr>
              <w:t xml:space="preserve">5号  </w:t>
            </w:r>
          </w:p>
          <w:p w:rsidR="00960F9B" w:rsidRDefault="00D10EFE">
            <w:pPr>
              <w:spacing w:beforeLines="50" w:before="120" w:afterLines="50" w:after="120" w:line="360" w:lineRule="auto"/>
              <w:rPr>
                <w:rFonts w:ascii="宋体" w:hAnsi="宋体"/>
                <w:szCs w:val="21"/>
                <w:u w:val="single"/>
              </w:rPr>
            </w:pPr>
            <w:r>
              <w:rPr>
                <w:rFonts w:ascii="宋体" w:hAnsi="宋体" w:hint="eastAsia"/>
                <w:szCs w:val="21"/>
              </w:rPr>
              <w:t>联系人：</w:t>
            </w:r>
            <w:r w:rsidR="007772FF">
              <w:rPr>
                <w:rFonts w:ascii="宋体" w:hAnsi="宋体" w:hint="eastAsia"/>
                <w:szCs w:val="21"/>
              </w:rPr>
              <w:t>李雄亚</w:t>
            </w:r>
          </w:p>
          <w:p w:rsidR="00960F9B" w:rsidRDefault="00D10EFE" w:rsidP="007772FF">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ascii="宋体" w:hAnsi="宋体" w:hint="eastAsia"/>
                <w:sz w:val="21"/>
                <w:szCs w:val="21"/>
                <w:lang w:eastAsia="zh-CN"/>
              </w:rPr>
              <w:t>电子邮件：</w:t>
            </w:r>
            <w:r w:rsidR="007772FF">
              <w:rPr>
                <w:rFonts w:ascii="宋体" w:hAnsi="宋体"/>
                <w:sz w:val="21"/>
                <w:szCs w:val="21"/>
                <w:u w:val="single"/>
                <w:lang w:eastAsia="zh-CN"/>
              </w:rPr>
              <w:t>li</w:t>
            </w:r>
            <w:r>
              <w:rPr>
                <w:rFonts w:ascii="宋体" w:hAnsi="宋体" w:hint="eastAsia"/>
                <w:sz w:val="21"/>
                <w:szCs w:val="21"/>
                <w:u w:val="single"/>
                <w:lang w:eastAsia="zh-CN"/>
              </w:rPr>
              <w:t>.x</w:t>
            </w:r>
            <w:r w:rsidR="007772FF">
              <w:rPr>
                <w:rFonts w:ascii="宋体" w:hAnsi="宋体"/>
                <w:sz w:val="21"/>
                <w:szCs w:val="21"/>
                <w:u w:val="single"/>
                <w:lang w:eastAsia="zh-CN"/>
              </w:rPr>
              <w:t>iongya</w:t>
            </w:r>
            <w:r>
              <w:rPr>
                <w:rFonts w:ascii="宋体" w:hAnsi="宋体"/>
                <w:sz w:val="21"/>
                <w:szCs w:val="21"/>
                <w:u w:val="single"/>
                <w:lang w:eastAsia="zh-CN"/>
              </w:rPr>
              <w:t>@fecomee.org.cn</w:t>
            </w:r>
          </w:p>
        </w:tc>
      </w:tr>
      <w:tr w:rsidR="00960F9B">
        <w:tblPrEx>
          <w:tblBorders>
            <w:top w:val="single" w:sz="6" w:space="0" w:color="auto"/>
          </w:tblBorders>
        </w:tblPrEx>
        <w:trPr>
          <w:trHeight w:val="576"/>
        </w:trPr>
        <w:tc>
          <w:tcPr>
            <w:tcW w:w="1514" w:type="dxa"/>
            <w:tcBorders>
              <w:top w:val="single" w:sz="4" w:space="0" w:color="auto"/>
              <w:bottom w:val="single" w:sz="4" w:space="0" w:color="auto"/>
            </w:tcBorders>
          </w:tcPr>
          <w:p w:rsidR="00960F9B" w:rsidRDefault="00D10EFE">
            <w:pPr>
              <w:spacing w:line="360" w:lineRule="auto"/>
              <w:rPr>
                <w:b/>
                <w:bCs/>
                <w:lang w:val="en-GB"/>
              </w:rPr>
            </w:pPr>
            <w:r>
              <w:rPr>
                <w:rFonts w:hint="eastAsia"/>
                <w:b/>
                <w:bCs/>
                <w:lang w:val="en-GB"/>
              </w:rPr>
              <w:t>2.2</w:t>
            </w:r>
          </w:p>
        </w:tc>
        <w:tc>
          <w:tcPr>
            <w:tcW w:w="7632" w:type="dxa"/>
            <w:tcBorders>
              <w:top w:val="single" w:sz="4" w:space="0" w:color="auto"/>
              <w:bottom w:val="single" w:sz="4" w:space="0" w:color="auto"/>
            </w:tcBorders>
            <w:tcMar>
              <w:top w:w="85" w:type="dxa"/>
              <w:bottom w:w="142" w:type="dxa"/>
            </w:tcMar>
          </w:tcPr>
          <w:p w:rsidR="00960F9B" w:rsidRDefault="00D10EFE" w:rsidP="00A00EC5">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w:t>
            </w:r>
            <w:r w:rsidR="00A00EC5">
              <w:rPr>
                <w:rFonts w:ascii="宋体" w:hAnsi="宋体"/>
                <w:szCs w:val="21"/>
                <w:u w:val="single"/>
              </w:rPr>
              <w:t xml:space="preserve">5 </w:t>
            </w:r>
            <w:r>
              <w:rPr>
                <w:rFonts w:ascii="宋体" w:hAnsi="宋体" w:hint="eastAsia"/>
                <w:szCs w:val="21"/>
                <w:lang w:val="fr-FR"/>
              </w:rPr>
              <w:t>天发送给所有投标人。</w:t>
            </w:r>
          </w:p>
        </w:tc>
      </w:tr>
      <w:tr w:rsidR="00960F9B">
        <w:tblPrEx>
          <w:tblBorders>
            <w:top w:val="single" w:sz="6" w:space="0" w:color="auto"/>
          </w:tblBorders>
        </w:tblPrEx>
        <w:trPr>
          <w:trHeight w:val="576"/>
        </w:trPr>
        <w:tc>
          <w:tcPr>
            <w:tcW w:w="1514" w:type="dxa"/>
            <w:tcBorders>
              <w:top w:val="single" w:sz="4" w:space="0" w:color="auto"/>
              <w:bottom w:val="single" w:sz="4" w:space="0" w:color="auto"/>
            </w:tcBorders>
          </w:tcPr>
          <w:p w:rsidR="00960F9B" w:rsidRDefault="00D10EFE">
            <w:pPr>
              <w:spacing w:line="360" w:lineRule="auto"/>
              <w:rPr>
                <w:b/>
                <w:bCs/>
                <w:lang w:val="en-GB"/>
              </w:rPr>
            </w:pPr>
            <w:r>
              <w:rPr>
                <w:b/>
                <w:bCs/>
                <w:lang w:val="en-GB"/>
              </w:rPr>
              <w:t>3.</w:t>
            </w:r>
            <w:r>
              <w:rPr>
                <w:rFonts w:hint="eastAsia"/>
                <w:b/>
                <w:bCs/>
                <w:lang w:val="en-GB"/>
              </w:rPr>
              <w:t>2</w:t>
            </w:r>
          </w:p>
          <w:p w:rsidR="00960F9B" w:rsidRDefault="00960F9B">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rsidR="00960F9B" w:rsidRDefault="00D10EFE">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960F9B">
        <w:tblPrEx>
          <w:tblBorders>
            <w:top w:val="single" w:sz="6" w:space="0" w:color="auto"/>
          </w:tblBorders>
        </w:tblPrEx>
        <w:trPr>
          <w:trHeight w:val="405"/>
        </w:trPr>
        <w:tc>
          <w:tcPr>
            <w:tcW w:w="1514" w:type="dxa"/>
            <w:tcBorders>
              <w:top w:val="single" w:sz="4" w:space="0" w:color="auto"/>
            </w:tcBorders>
          </w:tcPr>
          <w:p w:rsidR="00960F9B" w:rsidRDefault="00D10EFE">
            <w:pPr>
              <w:spacing w:line="360" w:lineRule="auto"/>
            </w:pPr>
            <w:r>
              <w:rPr>
                <w:b/>
                <w:bCs/>
                <w:lang w:val="en-GB"/>
              </w:rPr>
              <w:t>3.</w:t>
            </w:r>
            <w:r>
              <w:rPr>
                <w:rFonts w:hint="eastAsia"/>
                <w:b/>
                <w:bCs/>
                <w:lang w:val="en-GB"/>
              </w:rPr>
              <w:t>6</w:t>
            </w:r>
          </w:p>
        </w:tc>
        <w:tc>
          <w:tcPr>
            <w:tcW w:w="7632" w:type="dxa"/>
            <w:tcBorders>
              <w:top w:val="single" w:sz="4" w:space="0" w:color="auto"/>
            </w:tcBorders>
            <w:tcMar>
              <w:top w:w="85" w:type="dxa"/>
              <w:bottom w:w="142" w:type="dxa"/>
            </w:tcMar>
          </w:tcPr>
          <w:p w:rsidR="00960F9B" w:rsidRDefault="00D10EF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960F9B">
        <w:tblPrEx>
          <w:tblBorders>
            <w:top w:val="single" w:sz="6" w:space="0" w:color="auto"/>
          </w:tblBorders>
        </w:tblPrEx>
        <w:trPr>
          <w:trHeight w:val="405"/>
        </w:trPr>
        <w:tc>
          <w:tcPr>
            <w:tcW w:w="1514" w:type="dxa"/>
            <w:tcBorders>
              <w:top w:val="single" w:sz="4" w:space="0" w:color="auto"/>
            </w:tcBorders>
          </w:tcPr>
          <w:p w:rsidR="00960F9B" w:rsidRDefault="00D10EFE">
            <w:pPr>
              <w:spacing w:line="360" w:lineRule="auto"/>
              <w:rPr>
                <w:b/>
                <w:bCs/>
                <w:lang w:val="en-GB"/>
              </w:rPr>
            </w:pPr>
            <w:r>
              <w:rPr>
                <w:b/>
                <w:bCs/>
                <w:lang w:val="en-GB"/>
              </w:rPr>
              <w:lastRenderedPageBreak/>
              <w:t>4.</w:t>
            </w:r>
            <w:r>
              <w:rPr>
                <w:rFonts w:hint="eastAsia"/>
                <w:b/>
                <w:bCs/>
                <w:lang w:val="en-GB"/>
              </w:rPr>
              <w:t>1</w:t>
            </w:r>
          </w:p>
          <w:p w:rsidR="00960F9B" w:rsidRDefault="00960F9B">
            <w:pPr>
              <w:spacing w:line="360" w:lineRule="auto"/>
              <w:rPr>
                <w:b/>
                <w:bCs/>
                <w:lang w:val="en-GB"/>
              </w:rPr>
            </w:pPr>
          </w:p>
        </w:tc>
        <w:tc>
          <w:tcPr>
            <w:tcW w:w="7632" w:type="dxa"/>
            <w:tcBorders>
              <w:top w:val="single" w:sz="4" w:space="0" w:color="auto"/>
            </w:tcBorders>
            <w:tcMar>
              <w:top w:w="85" w:type="dxa"/>
              <w:bottom w:w="142" w:type="dxa"/>
            </w:tcMar>
          </w:tcPr>
          <w:p w:rsidR="00960F9B" w:rsidRDefault="00D10EFE">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proofErr w:type="gramStart"/>
            <w:r>
              <w:rPr>
                <w:rFonts w:ascii="宋体" w:hAnsi="宋体"/>
                <w:szCs w:val="21"/>
                <w:u w:val="single"/>
              </w:rPr>
              <w:t>后英房胡同</w:t>
            </w:r>
            <w:proofErr w:type="gramEnd"/>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rsidR="00960F9B" w:rsidRDefault="00D10EFE">
            <w:pPr>
              <w:spacing w:beforeLines="50" w:before="120" w:afterLines="50" w:after="120" w:line="360" w:lineRule="auto"/>
              <w:rPr>
                <w:rFonts w:ascii="宋体" w:hAnsi="宋体"/>
                <w:szCs w:val="21"/>
                <w:u w:val="single"/>
              </w:rPr>
            </w:pPr>
            <w:r>
              <w:rPr>
                <w:rFonts w:ascii="宋体" w:hAnsi="宋体" w:hint="eastAsia"/>
                <w:szCs w:val="21"/>
              </w:rPr>
              <w:t>联系人：</w:t>
            </w:r>
            <w:r>
              <w:rPr>
                <w:rFonts w:ascii="宋体" w:hAnsi="宋体" w:hint="eastAsia"/>
                <w:szCs w:val="21"/>
                <w:u w:val="single"/>
              </w:rPr>
              <w:t xml:space="preserve"> 肖穗子 010-82268</w:t>
            </w:r>
            <w:r>
              <w:rPr>
                <w:rFonts w:ascii="宋体" w:hAnsi="宋体"/>
                <w:szCs w:val="21"/>
                <w:u w:val="single"/>
              </w:rPr>
              <w:t>8</w:t>
            </w:r>
            <w:r>
              <w:rPr>
                <w:rFonts w:ascii="宋体" w:hAnsi="宋体" w:hint="eastAsia"/>
                <w:szCs w:val="21"/>
                <w:u w:val="single"/>
              </w:rPr>
              <w:t>49</w:t>
            </w:r>
          </w:p>
          <w:p w:rsidR="00960F9B" w:rsidRDefault="00D10EFE" w:rsidP="00600E27">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sidRPr="00D722EB">
              <w:rPr>
                <w:rFonts w:ascii="宋体" w:hAnsi="宋体"/>
                <w:szCs w:val="21"/>
                <w:u w:val="single"/>
              </w:rPr>
              <w:t>202</w:t>
            </w:r>
            <w:r w:rsidR="00A2481C" w:rsidRPr="00D722EB">
              <w:rPr>
                <w:rFonts w:ascii="宋体" w:hAnsi="宋体"/>
                <w:szCs w:val="21"/>
                <w:u w:val="single"/>
              </w:rPr>
              <w:t>4</w:t>
            </w:r>
            <w:r w:rsidRPr="00D722EB">
              <w:rPr>
                <w:rFonts w:ascii="宋体" w:hAnsi="宋体" w:hint="eastAsia"/>
                <w:szCs w:val="21"/>
                <w:u w:val="single"/>
              </w:rPr>
              <w:t>年</w:t>
            </w:r>
            <w:r w:rsidR="00D722EB" w:rsidRPr="00D722EB">
              <w:rPr>
                <w:rFonts w:ascii="宋体" w:hAnsi="宋体"/>
                <w:szCs w:val="21"/>
                <w:u w:val="single"/>
              </w:rPr>
              <w:t>10</w:t>
            </w:r>
            <w:r w:rsidRPr="00D722EB">
              <w:rPr>
                <w:rFonts w:ascii="宋体" w:hAnsi="宋体" w:hint="eastAsia"/>
                <w:szCs w:val="21"/>
                <w:u w:val="single"/>
              </w:rPr>
              <w:t>月</w:t>
            </w:r>
            <w:r w:rsidR="001610E8">
              <w:rPr>
                <w:rFonts w:ascii="宋体" w:hAnsi="宋体"/>
                <w:szCs w:val="21"/>
                <w:u w:val="single"/>
              </w:rPr>
              <w:t>1</w:t>
            </w:r>
            <w:r w:rsidR="00600E27">
              <w:rPr>
                <w:rFonts w:ascii="宋体" w:hAnsi="宋体"/>
                <w:szCs w:val="21"/>
                <w:u w:val="single"/>
              </w:rPr>
              <w:t>6</w:t>
            </w:r>
            <w:bookmarkStart w:id="0" w:name="_GoBack"/>
            <w:bookmarkEnd w:id="0"/>
            <w:r w:rsidRPr="00D722EB">
              <w:rPr>
                <w:rFonts w:ascii="宋体" w:hAnsi="宋体" w:hint="eastAsia"/>
                <w:szCs w:val="21"/>
                <w:u w:val="single"/>
              </w:rPr>
              <w:t>日17:00</w:t>
            </w:r>
            <w:r>
              <w:rPr>
                <w:rFonts w:ascii="宋体" w:hAnsi="宋体"/>
                <w:szCs w:val="21"/>
                <w:u w:val="single"/>
              </w:rPr>
              <w:t xml:space="preserve">  </w:t>
            </w:r>
          </w:p>
        </w:tc>
      </w:tr>
      <w:tr w:rsidR="00960F9B">
        <w:tblPrEx>
          <w:tblBorders>
            <w:top w:val="single" w:sz="6" w:space="0" w:color="auto"/>
          </w:tblBorders>
        </w:tblPrEx>
        <w:trPr>
          <w:trHeight w:val="405"/>
        </w:trPr>
        <w:tc>
          <w:tcPr>
            <w:tcW w:w="1514" w:type="dxa"/>
            <w:tcBorders>
              <w:top w:val="single" w:sz="4" w:space="0" w:color="auto"/>
            </w:tcBorders>
          </w:tcPr>
          <w:p w:rsidR="00960F9B" w:rsidRDefault="00D10EFE">
            <w:pPr>
              <w:spacing w:line="360" w:lineRule="auto"/>
              <w:rPr>
                <w:b/>
                <w:bCs/>
                <w:lang w:val="en-GB"/>
              </w:rPr>
            </w:pPr>
            <w:r>
              <w:rPr>
                <w:b/>
                <w:bCs/>
                <w:lang w:val="en-GB"/>
              </w:rPr>
              <w:t>4.</w:t>
            </w:r>
            <w:r>
              <w:rPr>
                <w:rFonts w:hint="eastAsia"/>
                <w:b/>
                <w:bCs/>
                <w:lang w:val="en-GB"/>
              </w:rPr>
              <w:t>7</w:t>
            </w:r>
          </w:p>
          <w:p w:rsidR="00960F9B" w:rsidRDefault="00960F9B">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rsidR="00960F9B" w:rsidRDefault="00D10EFE" w:rsidP="00FB1E0E">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sidR="00FB1E0E">
              <w:rPr>
                <w:rFonts w:ascii="宋体" w:hAnsi="宋体" w:hint="eastAsia"/>
                <w:sz w:val="21"/>
                <w:szCs w:val="21"/>
                <w:u w:val="single"/>
                <w:lang w:eastAsia="zh-CN"/>
              </w:rPr>
              <w:t xml:space="preserve"> </w:t>
            </w:r>
            <w:r>
              <w:rPr>
                <w:rFonts w:ascii="宋体" w:hAnsi="宋体" w:hint="eastAsia"/>
                <w:sz w:val="21"/>
                <w:szCs w:val="21"/>
                <w:u w:val="single"/>
                <w:lang w:eastAsia="zh-CN"/>
              </w:rPr>
              <w:t>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4</w:t>
            </w:r>
            <w:r w:rsidR="00FB1E0E">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w:t>
            </w:r>
          </w:p>
        </w:tc>
      </w:tr>
      <w:tr w:rsidR="00960F9B">
        <w:tblPrEx>
          <w:tblBorders>
            <w:top w:val="single" w:sz="6" w:space="0" w:color="auto"/>
          </w:tblBorders>
        </w:tblPrEx>
        <w:trPr>
          <w:trHeight w:val="405"/>
        </w:trPr>
        <w:tc>
          <w:tcPr>
            <w:tcW w:w="1514" w:type="dxa"/>
            <w:tcBorders>
              <w:top w:val="single" w:sz="4" w:space="0" w:color="auto"/>
            </w:tcBorders>
          </w:tcPr>
          <w:p w:rsidR="00960F9B" w:rsidRDefault="00D10EFE" w:rsidP="007E0308">
            <w:pPr>
              <w:spacing w:line="360" w:lineRule="auto"/>
              <w:rPr>
                <w:sz w:val="20"/>
                <w:lang w:val="en-GB"/>
              </w:rPr>
            </w:pPr>
            <w:r>
              <w:rPr>
                <w:b/>
                <w:bCs/>
                <w:lang w:val="en-GB"/>
              </w:rPr>
              <w:t>5.</w:t>
            </w:r>
            <w:r>
              <w:rPr>
                <w:rFonts w:hint="eastAsia"/>
                <w:b/>
                <w:bCs/>
                <w:lang w:val="en-GB"/>
              </w:rPr>
              <w:t>4</w:t>
            </w:r>
            <w:r w:rsidRPr="007E0308">
              <w:rPr>
                <w:b/>
                <w:bCs/>
                <w:lang w:val="en-GB"/>
              </w:rPr>
              <w:t xml:space="preserve"> </w:t>
            </w:r>
          </w:p>
        </w:tc>
        <w:tc>
          <w:tcPr>
            <w:tcW w:w="7632" w:type="dxa"/>
            <w:tcBorders>
              <w:top w:val="single" w:sz="4" w:space="0" w:color="auto"/>
            </w:tcBorders>
            <w:tcMar>
              <w:top w:w="85" w:type="dxa"/>
              <w:bottom w:w="142" w:type="dxa"/>
            </w:tcMar>
          </w:tcPr>
          <w:p w:rsidR="00960F9B" w:rsidRDefault="00D10EFE">
            <w:pPr>
              <w:spacing w:beforeLines="50" w:before="120" w:afterLines="50" w:after="120" w:line="360" w:lineRule="auto"/>
              <w:rPr>
                <w:szCs w:val="21"/>
              </w:rPr>
            </w:pPr>
            <w:r>
              <w:rPr>
                <w:szCs w:val="21"/>
              </w:rPr>
              <w:t>分配给下列分数应考虑以下标准及相应的百分比权重：</w:t>
            </w:r>
            <w:r>
              <w:rPr>
                <w:b/>
                <w:szCs w:val="21"/>
              </w:rPr>
              <w:t>（以下打分项仅为参考，项目实施人员可根据具体情况调整）</w:t>
            </w:r>
          </w:p>
          <w:p w:rsidR="00960F9B" w:rsidRDefault="00D10EFE">
            <w:pPr>
              <w:spacing w:beforeLines="50" w:before="120" w:afterLines="50" w:after="120" w:line="360" w:lineRule="auto"/>
              <w:rPr>
                <w:b/>
                <w:szCs w:val="21"/>
              </w:rPr>
            </w:pPr>
            <w:r>
              <w:rPr>
                <w:b/>
                <w:szCs w:val="21"/>
              </w:rPr>
              <w:t>如评分表中</w:t>
            </w:r>
            <w:r>
              <w:rPr>
                <w:rFonts w:hint="eastAsia"/>
                <w:b/>
                <w:szCs w:val="21"/>
              </w:rPr>
              <w:t>(</w:t>
            </w:r>
            <w:proofErr w:type="spellStart"/>
            <w:r>
              <w:rPr>
                <w:rFonts w:hint="eastAsia"/>
                <w:b/>
                <w:szCs w:val="21"/>
              </w:rPr>
              <w:t>i</w:t>
            </w:r>
            <w:proofErr w:type="spellEnd"/>
            <w:r>
              <w:rPr>
                <w:rFonts w:hint="eastAsia"/>
                <w:b/>
                <w:szCs w:val="21"/>
              </w:rPr>
              <w:t>)</w:t>
            </w:r>
            <w:r>
              <w:rPr>
                <w:b/>
                <w:szCs w:val="21"/>
              </w:rPr>
              <w:t xml:space="preserve"> </w:t>
            </w:r>
            <w:r w:rsidR="00046A5F">
              <w:rPr>
                <w:rFonts w:hint="eastAsia"/>
                <w:b/>
                <w:szCs w:val="21"/>
              </w:rPr>
              <w:t>b</w:t>
            </w:r>
            <w:r>
              <w:rPr>
                <w:rFonts w:hint="eastAsia"/>
                <w:b/>
                <w:szCs w:val="21"/>
              </w:rPr>
              <w:t>）</w:t>
            </w:r>
            <w:r w:rsidR="00046A5F">
              <w:rPr>
                <w:rFonts w:hint="eastAsia"/>
                <w:b/>
                <w:szCs w:val="21"/>
              </w:rPr>
              <w:t>c</w:t>
            </w:r>
            <w:r>
              <w:rPr>
                <w:rFonts w:hint="eastAsia"/>
                <w:b/>
                <w:szCs w:val="21"/>
              </w:rPr>
              <w:t>）项、</w:t>
            </w:r>
            <w:r>
              <w:rPr>
                <w:rFonts w:hint="eastAsia"/>
                <w:b/>
                <w:szCs w:val="21"/>
              </w:rPr>
              <w:t xml:space="preserve">(iii) a) </w:t>
            </w:r>
            <w:r w:rsidR="00FC2EFA">
              <w:rPr>
                <w:b/>
                <w:szCs w:val="21"/>
              </w:rPr>
              <w:t>1</w:t>
            </w:r>
            <w:r w:rsidR="00FC2EFA">
              <w:rPr>
                <w:rFonts w:hint="eastAsia"/>
                <w:b/>
                <w:szCs w:val="21"/>
              </w:rPr>
              <w:t>）</w:t>
            </w:r>
            <w:r w:rsidR="00380AB9">
              <w:rPr>
                <w:b/>
                <w:szCs w:val="21"/>
              </w:rPr>
              <w:t>3</w:t>
            </w:r>
            <w:r>
              <w:rPr>
                <w:rFonts w:hint="eastAsia"/>
                <w:b/>
                <w:szCs w:val="21"/>
              </w:rPr>
              <w:t>）项</w:t>
            </w:r>
            <w:r>
              <w:rPr>
                <w:b/>
                <w:szCs w:val="21"/>
              </w:rPr>
              <w:t>可认定为客观评审因素，评委应给予相同评价。满足工作大纲要求者得</w:t>
            </w:r>
            <w:r>
              <w:rPr>
                <w:b/>
                <w:szCs w:val="21"/>
              </w:rPr>
              <w:t>75%</w:t>
            </w:r>
            <w:r>
              <w:rPr>
                <w:b/>
                <w:szCs w:val="21"/>
              </w:rPr>
              <w:t>分数，如超过则相应递增分数，如低于则相应减少分数，如未提供则此项不得分。</w:t>
            </w:r>
          </w:p>
          <w:p w:rsidR="00960F9B" w:rsidRDefault="00D10EFE">
            <w:pPr>
              <w:spacing w:beforeLines="50" w:before="120" w:afterLines="50" w:after="120" w:line="360" w:lineRule="auto"/>
              <w:rPr>
                <w:b/>
                <w:szCs w:val="21"/>
              </w:rPr>
            </w:pPr>
            <w:r>
              <w:rPr>
                <w:b/>
                <w:szCs w:val="21"/>
              </w:rPr>
              <w:t>其他打分</w:t>
            </w:r>
            <w:proofErr w:type="gramStart"/>
            <w:r>
              <w:rPr>
                <w:b/>
                <w:szCs w:val="21"/>
              </w:rPr>
              <w:t>项属于</w:t>
            </w:r>
            <w:proofErr w:type="gramEnd"/>
            <w:r>
              <w:rPr>
                <w:b/>
                <w:szCs w:val="21"/>
              </w:rPr>
              <w:t>主观评审因素，评委按照下列评判标准打分：</w:t>
            </w:r>
          </w:p>
          <w:p w:rsidR="00960F9B" w:rsidRDefault="00D10EFE">
            <w:pPr>
              <w:spacing w:beforeLines="50" w:before="120" w:afterLines="50" w:after="120" w:line="360" w:lineRule="auto"/>
              <w:rPr>
                <w:szCs w:val="21"/>
              </w:rPr>
            </w:pPr>
            <w:r>
              <w:rPr>
                <w:b/>
                <w:szCs w:val="21"/>
              </w:rPr>
              <w:t>好，</w:t>
            </w:r>
            <w:r>
              <w:rPr>
                <w:b/>
                <w:szCs w:val="21"/>
              </w:rPr>
              <w:t>85%-100%</w:t>
            </w:r>
            <w:r>
              <w:rPr>
                <w:b/>
                <w:szCs w:val="21"/>
              </w:rPr>
              <w:t>；较好，</w:t>
            </w:r>
            <w:r>
              <w:rPr>
                <w:b/>
                <w:szCs w:val="21"/>
              </w:rPr>
              <w:t>75%-85%</w:t>
            </w:r>
            <w:r>
              <w:rPr>
                <w:b/>
                <w:szCs w:val="21"/>
              </w:rPr>
              <w:t>；一般，</w:t>
            </w:r>
            <w:r>
              <w:rPr>
                <w:b/>
                <w:szCs w:val="21"/>
              </w:rPr>
              <w:t>50%-75%</w:t>
            </w:r>
            <w:r>
              <w:rPr>
                <w:b/>
                <w:szCs w:val="21"/>
              </w:rPr>
              <w:t>；差，</w:t>
            </w:r>
            <w:r>
              <w:rPr>
                <w:b/>
                <w:szCs w:val="21"/>
              </w:rPr>
              <w:t>50%</w:t>
            </w:r>
            <w:r>
              <w:rPr>
                <w:b/>
                <w:szCs w:val="21"/>
              </w:rPr>
              <w:t>以下。</w:t>
            </w:r>
          </w:p>
          <w:p w:rsidR="00960F9B" w:rsidRDefault="00D10EFE">
            <w:pPr>
              <w:spacing w:beforeLines="50" w:before="120" w:afterLines="50" w:after="120" w:line="360" w:lineRule="auto"/>
              <w:rPr>
                <w:szCs w:val="21"/>
              </w:rPr>
            </w:pPr>
            <w:r>
              <w:rPr>
                <w:szCs w:val="21"/>
              </w:rPr>
              <w:t>评审完整的技术建议书的标准、</w:t>
            </w:r>
            <w:proofErr w:type="gramStart"/>
            <w:r>
              <w:rPr>
                <w:szCs w:val="21"/>
              </w:rPr>
              <w:t>子标准</w:t>
            </w:r>
            <w:proofErr w:type="gramEnd"/>
            <w:r>
              <w:rPr>
                <w:szCs w:val="21"/>
              </w:rPr>
              <w:t>及其打分系统是：</w:t>
            </w:r>
          </w:p>
          <w:p w:rsidR="00960F9B" w:rsidRDefault="00D10EFE">
            <w:pPr>
              <w:spacing w:beforeLines="50" w:before="120" w:afterLines="50" w:after="120" w:line="360" w:lineRule="auto"/>
              <w:jc w:val="left"/>
              <w:rPr>
                <w:rFonts w:ascii="宋体" w:hAnsi="宋体"/>
                <w:szCs w:val="21"/>
              </w:rPr>
            </w:pPr>
            <w:r>
              <w:rPr>
                <w:rFonts w:ascii="宋体" w:hAnsi="宋体"/>
                <w:szCs w:val="21"/>
              </w:rPr>
              <w:t>(</w:t>
            </w:r>
            <w:proofErr w:type="spellStart"/>
            <w:r>
              <w:rPr>
                <w:rFonts w:ascii="宋体" w:hAnsi="宋体"/>
                <w:szCs w:val="21"/>
              </w:rPr>
              <w:t>i</w:t>
            </w:r>
            <w:proofErr w:type="spellEnd"/>
            <w:r>
              <w:rPr>
                <w:rFonts w:ascii="宋体" w:hAnsi="宋体"/>
                <w:szCs w:val="21"/>
              </w:rPr>
              <w:t xml:space="preserve">)　投标人资质及与咨询任务有关的特别经验                    </w:t>
            </w:r>
          </w:p>
          <w:p w:rsidR="002170A1" w:rsidRDefault="00AF6958" w:rsidP="002170A1">
            <w:pPr>
              <w:spacing w:beforeLines="50" w:before="120" w:afterLines="50" w:after="120" w:line="360" w:lineRule="auto"/>
              <w:ind w:leftChars="250" w:left="525"/>
              <w:jc w:val="left"/>
              <w:rPr>
                <w:rFonts w:ascii="宋体" w:hAnsi="宋体"/>
                <w:szCs w:val="21"/>
              </w:rPr>
            </w:pPr>
            <w:r>
              <w:rPr>
                <w:rFonts w:ascii="宋体" w:hAnsi="宋体"/>
                <w:szCs w:val="21"/>
              </w:rPr>
              <w:t>a</w:t>
            </w:r>
            <w:r w:rsidR="00D10EFE">
              <w:rPr>
                <w:rFonts w:ascii="宋体" w:hAnsi="宋体"/>
                <w:szCs w:val="21"/>
              </w:rPr>
              <w:t xml:space="preserve">) </w:t>
            </w:r>
            <w:r w:rsidR="002170A1" w:rsidRPr="002170A1">
              <w:rPr>
                <w:rFonts w:ascii="宋体" w:hAnsi="宋体" w:hint="eastAsia"/>
                <w:szCs w:val="21"/>
              </w:rPr>
              <w:t>熟悉《关于消耗臭氧层物质的蒙特利尔议定书》履约要求及相关项目管理经验；</w:t>
            </w:r>
          </w:p>
          <w:p w:rsidR="002170A1" w:rsidRPr="002170A1" w:rsidRDefault="002170A1" w:rsidP="002170A1">
            <w:pPr>
              <w:spacing w:beforeLines="50" w:before="120" w:afterLines="50" w:after="120" w:line="360" w:lineRule="auto"/>
              <w:ind w:leftChars="250" w:left="525" w:firstLineChars="2600" w:firstLine="5460"/>
              <w:jc w:val="left"/>
              <w:rPr>
                <w:rFonts w:ascii="宋体" w:hAnsi="宋体"/>
                <w:szCs w:val="21"/>
              </w:rPr>
            </w:pPr>
            <w:r w:rsidRPr="002170A1">
              <w:rPr>
                <w:rFonts w:ascii="宋体" w:hAnsi="宋体"/>
                <w:szCs w:val="21"/>
              </w:rPr>
              <w:t>[</w:t>
            </w:r>
            <w:r w:rsidR="00380AB9">
              <w:rPr>
                <w:rFonts w:ascii="宋体" w:hAnsi="宋体"/>
                <w:szCs w:val="21"/>
              </w:rPr>
              <w:t>4</w:t>
            </w:r>
            <w:r w:rsidR="00AE5E59">
              <w:rPr>
                <w:rFonts w:ascii="宋体" w:hAnsi="宋体"/>
                <w:szCs w:val="21"/>
              </w:rPr>
              <w:t>0</w:t>
            </w:r>
            <w:r w:rsidRPr="002170A1">
              <w:rPr>
                <w:rFonts w:ascii="宋体" w:hAnsi="宋体"/>
                <w:szCs w:val="21"/>
              </w:rPr>
              <w:t>]</w:t>
            </w:r>
          </w:p>
          <w:p w:rsidR="002170A1" w:rsidRPr="002170A1" w:rsidRDefault="002170A1" w:rsidP="002170A1">
            <w:pPr>
              <w:spacing w:beforeLines="50" w:before="120" w:afterLines="50" w:after="120" w:line="360" w:lineRule="auto"/>
              <w:ind w:leftChars="250" w:left="525"/>
              <w:jc w:val="left"/>
              <w:rPr>
                <w:rFonts w:ascii="宋体" w:hAnsi="宋体"/>
                <w:szCs w:val="21"/>
              </w:rPr>
            </w:pPr>
            <w:r w:rsidRPr="002170A1">
              <w:rPr>
                <w:rFonts w:ascii="宋体" w:hAnsi="宋体" w:hint="eastAsia"/>
                <w:szCs w:val="21"/>
              </w:rPr>
              <w:t>b</w:t>
            </w:r>
            <w:r>
              <w:rPr>
                <w:rFonts w:ascii="宋体" w:hAnsi="宋体" w:hint="eastAsia"/>
                <w:szCs w:val="21"/>
              </w:rPr>
              <w:t xml:space="preserve">） </w:t>
            </w:r>
            <w:r w:rsidRPr="002170A1">
              <w:rPr>
                <w:rFonts w:ascii="宋体" w:hAnsi="宋体" w:hint="eastAsia"/>
                <w:szCs w:val="21"/>
              </w:rPr>
              <w:t>熟悉工商制冷空调行业特别是冷冻冷藏子行业企业、生产线改造和制冷剂替代的专业技术知识，具有丰富经验</w:t>
            </w:r>
            <w:r w:rsidR="00954E5D" w:rsidRPr="00480E2F">
              <w:rPr>
                <w:rFonts w:ascii="宋体" w:hAnsi="宋体"/>
                <w:szCs w:val="21"/>
              </w:rPr>
              <w:t>（</w:t>
            </w:r>
            <w:r w:rsidR="00954E5D" w:rsidRPr="00480E2F">
              <w:rPr>
                <w:rFonts w:ascii="宋体" w:hAnsi="宋体" w:hint="eastAsia"/>
                <w:szCs w:val="21"/>
              </w:rPr>
              <w:t>需提供证明文件，合同类证明文件应</w:t>
            </w:r>
            <w:r w:rsidR="00954E5D" w:rsidRPr="00480E2F">
              <w:rPr>
                <w:rFonts w:ascii="宋体" w:hAnsi="宋体"/>
                <w:szCs w:val="21"/>
              </w:rPr>
              <w:t>包括首页，金额页和盖章页，每个经验</w:t>
            </w:r>
            <w:r w:rsidR="00380AB9">
              <w:rPr>
                <w:rFonts w:ascii="宋体" w:hAnsi="宋体"/>
                <w:szCs w:val="21"/>
              </w:rPr>
              <w:t>30</w:t>
            </w:r>
            <w:r w:rsidR="00954E5D" w:rsidRPr="00480E2F">
              <w:rPr>
                <w:rFonts w:ascii="宋体" w:hAnsi="宋体"/>
                <w:szCs w:val="21"/>
              </w:rPr>
              <w:t>分）</w:t>
            </w:r>
            <w:r w:rsidRPr="002170A1">
              <w:rPr>
                <w:rFonts w:ascii="宋体" w:hAnsi="宋体" w:hint="eastAsia"/>
                <w:szCs w:val="21"/>
              </w:rPr>
              <w:t>；</w:t>
            </w:r>
          </w:p>
          <w:p w:rsidR="00960F9B" w:rsidRDefault="00D10EFE">
            <w:pPr>
              <w:spacing w:beforeLines="50" w:before="120" w:afterLines="50" w:after="120" w:line="360" w:lineRule="auto"/>
              <w:ind w:leftChars="250" w:left="525" w:firstLineChars="2600" w:firstLine="5460"/>
              <w:jc w:val="left"/>
              <w:rPr>
                <w:rFonts w:ascii="宋体" w:hAnsi="宋体"/>
                <w:szCs w:val="21"/>
              </w:rPr>
            </w:pPr>
            <w:r>
              <w:rPr>
                <w:rFonts w:ascii="宋体" w:hAnsi="宋体" w:hint="eastAsia"/>
                <w:szCs w:val="21"/>
              </w:rPr>
              <w:t>[</w:t>
            </w:r>
            <w:r w:rsidR="00380AB9">
              <w:rPr>
                <w:rFonts w:ascii="宋体" w:hAnsi="宋体"/>
                <w:szCs w:val="21"/>
              </w:rPr>
              <w:t>9</w:t>
            </w:r>
            <w:r w:rsidR="00AB177D">
              <w:rPr>
                <w:rFonts w:ascii="宋体" w:hAnsi="宋体"/>
                <w:szCs w:val="21"/>
              </w:rPr>
              <w:t>0</w:t>
            </w:r>
            <w:r>
              <w:rPr>
                <w:rFonts w:ascii="宋体" w:hAnsi="宋体" w:hint="eastAsia"/>
                <w:szCs w:val="21"/>
              </w:rPr>
              <w:t>]</w:t>
            </w:r>
          </w:p>
          <w:p w:rsidR="00960F9B" w:rsidRDefault="00954E5D" w:rsidP="00AF6958">
            <w:pPr>
              <w:spacing w:beforeLines="50" w:before="120" w:afterLines="50" w:after="120" w:line="360" w:lineRule="auto"/>
              <w:ind w:leftChars="250" w:left="525"/>
              <w:jc w:val="left"/>
              <w:rPr>
                <w:rFonts w:ascii="宋体" w:hAnsi="宋体"/>
                <w:szCs w:val="21"/>
              </w:rPr>
            </w:pPr>
            <w:r>
              <w:rPr>
                <w:rFonts w:ascii="宋体" w:hAnsi="宋体" w:hint="eastAsia"/>
                <w:szCs w:val="21"/>
              </w:rPr>
              <w:t>c</w:t>
            </w:r>
            <w:r w:rsidR="00D10EFE">
              <w:rPr>
                <w:rFonts w:ascii="宋体" w:hAnsi="宋体"/>
                <w:szCs w:val="21"/>
              </w:rPr>
              <w:t>）</w:t>
            </w:r>
            <w:r>
              <w:rPr>
                <w:rFonts w:ascii="宋体" w:hAnsi="宋体" w:hint="eastAsia"/>
                <w:szCs w:val="21"/>
              </w:rPr>
              <w:t xml:space="preserve"> 具有组织和协调本项目相关机构、企业和从业人员的能力和经验</w:t>
            </w:r>
            <w:r w:rsidR="00046A5F" w:rsidRPr="00046A5F">
              <w:rPr>
                <w:rFonts w:ascii="宋体" w:hAnsi="宋体" w:hint="eastAsia"/>
                <w:szCs w:val="21"/>
              </w:rPr>
              <w:t>（需提供证明文件，合同类证明文件应包括首页，金额页和盖章页，每个经验</w:t>
            </w:r>
            <w:r w:rsidR="00AE5E59">
              <w:rPr>
                <w:rFonts w:ascii="宋体" w:hAnsi="宋体"/>
                <w:szCs w:val="21"/>
              </w:rPr>
              <w:t>3</w:t>
            </w:r>
            <w:r w:rsidR="00046A5F" w:rsidRPr="00046A5F">
              <w:rPr>
                <w:rFonts w:ascii="宋体" w:hAnsi="宋体" w:hint="eastAsia"/>
                <w:szCs w:val="21"/>
              </w:rPr>
              <w:t>0分）</w:t>
            </w:r>
            <w:r>
              <w:rPr>
                <w:rFonts w:ascii="宋体" w:hAnsi="宋体" w:hint="eastAsia"/>
                <w:szCs w:val="21"/>
              </w:rPr>
              <w:t>；</w:t>
            </w:r>
          </w:p>
          <w:p w:rsidR="00960F9B" w:rsidRDefault="00D10EFE">
            <w:pPr>
              <w:spacing w:beforeLines="50" w:before="120" w:afterLines="50" w:after="120" w:line="360" w:lineRule="auto"/>
              <w:ind w:leftChars="250" w:left="525"/>
              <w:jc w:val="left"/>
              <w:rPr>
                <w:rFonts w:ascii="宋体" w:hAnsi="宋体"/>
                <w:szCs w:val="21"/>
              </w:rPr>
            </w:pPr>
            <w:r>
              <w:rPr>
                <w:rFonts w:ascii="宋体" w:hAnsi="宋体" w:hint="eastAsia"/>
                <w:szCs w:val="21"/>
              </w:rPr>
              <w:lastRenderedPageBreak/>
              <w:t xml:space="preserve">                                                    [</w:t>
            </w:r>
            <w:r w:rsidR="00AE5E59">
              <w:rPr>
                <w:rFonts w:ascii="宋体" w:hAnsi="宋体"/>
                <w:szCs w:val="21"/>
              </w:rPr>
              <w:t>9</w:t>
            </w:r>
            <w:r w:rsidR="00E03D64">
              <w:rPr>
                <w:rFonts w:ascii="宋体" w:hAnsi="宋体"/>
                <w:szCs w:val="21"/>
              </w:rPr>
              <w:t>0</w:t>
            </w:r>
            <w:r>
              <w:rPr>
                <w:rFonts w:ascii="宋体" w:hAnsi="宋体" w:hint="eastAsia"/>
                <w:szCs w:val="21"/>
              </w:rPr>
              <w:t>]</w:t>
            </w:r>
          </w:p>
          <w:p w:rsidR="00960F9B" w:rsidRDefault="00D10EFE">
            <w:pPr>
              <w:spacing w:beforeLines="50" w:before="120" w:afterLines="50" w:after="120" w:line="360" w:lineRule="auto"/>
              <w:ind w:leftChars="250" w:left="525"/>
              <w:jc w:val="left"/>
              <w:rPr>
                <w:rFonts w:ascii="宋体" w:hAnsi="宋体"/>
                <w:iCs/>
                <w:szCs w:val="21"/>
                <w:lang w:val="fr-FR"/>
              </w:rPr>
            </w:pPr>
            <w:r>
              <w:rPr>
                <w:rFonts w:ascii="宋体" w:hAnsi="宋体"/>
                <w:szCs w:val="21"/>
              </w:rPr>
              <w:t xml:space="preserve">   </w:t>
            </w:r>
            <w:r>
              <w:rPr>
                <w:rFonts w:ascii="宋体" w:hAnsi="宋体"/>
                <w:iCs/>
                <w:szCs w:val="21"/>
                <w:lang w:val="fr-FR"/>
              </w:rPr>
              <w:t xml:space="preserve">                                          </w:t>
            </w:r>
            <w:r>
              <w:rPr>
                <w:rFonts w:ascii="宋体" w:hAnsi="宋体"/>
                <w:szCs w:val="21"/>
              </w:rPr>
              <w:t>标准(</w:t>
            </w:r>
            <w:proofErr w:type="spellStart"/>
            <w:r>
              <w:rPr>
                <w:rFonts w:ascii="宋体" w:hAnsi="宋体"/>
                <w:szCs w:val="21"/>
              </w:rPr>
              <w:t>i</w:t>
            </w:r>
            <w:proofErr w:type="spellEnd"/>
            <w:r>
              <w:rPr>
                <w:rFonts w:ascii="宋体" w:hAnsi="宋体"/>
                <w:szCs w:val="21"/>
              </w:rPr>
              <w:t>)总分：</w:t>
            </w:r>
            <w:r w:rsidRPr="00A208B6">
              <w:rPr>
                <w:rFonts w:ascii="宋体" w:hAnsi="宋体"/>
                <w:b/>
                <w:szCs w:val="21"/>
              </w:rPr>
              <w:t>[</w:t>
            </w:r>
            <w:r w:rsidR="00AE5E59">
              <w:rPr>
                <w:rFonts w:ascii="宋体" w:hAnsi="宋体"/>
                <w:b/>
                <w:szCs w:val="21"/>
              </w:rPr>
              <w:t>2</w:t>
            </w:r>
            <w:r w:rsidR="00380AB9">
              <w:rPr>
                <w:rFonts w:ascii="宋体" w:hAnsi="宋体"/>
                <w:b/>
                <w:szCs w:val="21"/>
              </w:rPr>
              <w:t>2</w:t>
            </w:r>
            <w:r w:rsidR="00AE5E59">
              <w:rPr>
                <w:rFonts w:ascii="宋体" w:hAnsi="宋体"/>
                <w:b/>
                <w:szCs w:val="21"/>
              </w:rPr>
              <w:t>0</w:t>
            </w:r>
            <w:r w:rsidRPr="00A208B6">
              <w:rPr>
                <w:rFonts w:ascii="宋体" w:hAnsi="宋体"/>
                <w:b/>
                <w:szCs w:val="21"/>
              </w:rPr>
              <w:t>]</w:t>
            </w:r>
          </w:p>
          <w:p w:rsidR="00960F9B" w:rsidRDefault="00D10EFE">
            <w:pPr>
              <w:spacing w:beforeLines="50" w:before="120" w:afterLines="50" w:after="120" w:line="360" w:lineRule="auto"/>
              <w:rPr>
                <w:rFonts w:ascii="宋体" w:hAnsi="宋体"/>
                <w:szCs w:val="21"/>
              </w:rPr>
            </w:pPr>
            <w:r>
              <w:rPr>
                <w:rFonts w:ascii="宋体" w:hAnsi="宋体"/>
                <w:szCs w:val="21"/>
              </w:rPr>
              <w:t>(ii)　针对任务大纲制定的方法和工作计划的适当性</w:t>
            </w:r>
          </w:p>
          <w:p w:rsidR="00960F9B" w:rsidRDefault="00D10EFE">
            <w:pPr>
              <w:spacing w:beforeLines="50" w:before="120" w:afterLines="50" w:after="120" w:line="360" w:lineRule="auto"/>
              <w:ind w:leftChars="250" w:left="525"/>
              <w:rPr>
                <w:rFonts w:ascii="宋体" w:hAnsi="宋体"/>
                <w:szCs w:val="21"/>
              </w:rPr>
            </w:pPr>
            <w:r>
              <w:rPr>
                <w:rFonts w:ascii="宋体" w:hAnsi="宋体"/>
                <w:szCs w:val="21"/>
              </w:rPr>
              <w:t xml:space="preserve">a)　技术方式和方法的可行性 </w:t>
            </w:r>
          </w:p>
          <w:p w:rsidR="00960F9B" w:rsidRDefault="00D10EFE">
            <w:pPr>
              <w:spacing w:beforeLines="50" w:before="120" w:afterLines="50" w:after="120" w:line="360" w:lineRule="auto"/>
              <w:ind w:leftChars="250" w:left="525" w:firstLineChars="150" w:firstLine="315"/>
              <w:rPr>
                <w:rFonts w:ascii="宋体" w:hAnsi="宋体"/>
                <w:szCs w:val="21"/>
              </w:rPr>
            </w:pPr>
            <w:r>
              <w:rPr>
                <w:rFonts w:ascii="宋体" w:hAnsi="宋体"/>
                <w:szCs w:val="21"/>
              </w:rPr>
              <w:t>1）对任务目的理解程度</w:t>
            </w:r>
            <w:r w:rsidR="00C7732C">
              <w:rPr>
                <w:rFonts w:ascii="宋体" w:hAnsi="宋体"/>
                <w:szCs w:val="21"/>
              </w:rPr>
              <w:t xml:space="preserve">                               </w:t>
            </w:r>
            <w:r>
              <w:rPr>
                <w:rFonts w:ascii="宋体" w:hAnsi="宋体"/>
                <w:iCs/>
                <w:szCs w:val="21"/>
                <w:lang w:val="fr-FR"/>
              </w:rPr>
              <w:t>[</w:t>
            </w:r>
            <w:r w:rsidR="00A708F1">
              <w:rPr>
                <w:rFonts w:ascii="宋体" w:hAnsi="宋体"/>
                <w:iCs/>
                <w:szCs w:val="21"/>
                <w:lang w:val="fr-FR"/>
              </w:rPr>
              <w:t>3</w:t>
            </w:r>
            <w:r w:rsidRPr="00B049E5">
              <w:rPr>
                <w:rFonts w:ascii="宋体" w:hAnsi="宋体"/>
                <w:iCs/>
                <w:szCs w:val="21"/>
                <w:lang w:val="fr-FR"/>
              </w:rPr>
              <w:t>0</w:t>
            </w:r>
            <w:r>
              <w:rPr>
                <w:rFonts w:ascii="宋体" w:hAnsi="宋体"/>
                <w:iCs/>
                <w:szCs w:val="21"/>
                <w:lang w:val="fr-FR"/>
              </w:rPr>
              <w:t>]</w:t>
            </w:r>
          </w:p>
          <w:p w:rsidR="00960F9B" w:rsidRDefault="00D10EFE">
            <w:pPr>
              <w:spacing w:beforeLines="50" w:before="120" w:afterLines="50" w:after="120" w:line="360" w:lineRule="auto"/>
              <w:ind w:firstLineChars="400" w:firstLine="840"/>
              <w:jc w:val="left"/>
              <w:rPr>
                <w:rFonts w:ascii="宋体" w:hAnsi="宋体"/>
                <w:i/>
                <w:iCs/>
                <w:szCs w:val="21"/>
                <w:u w:val="single"/>
                <w:lang w:val="fr-FR"/>
              </w:rPr>
            </w:pPr>
            <w:r>
              <w:rPr>
                <w:rFonts w:ascii="宋体" w:hAnsi="宋体"/>
                <w:szCs w:val="21"/>
              </w:rPr>
              <w:t>2）技术路线和研究方法的科学性</w:t>
            </w:r>
            <w:r w:rsidR="00C7732C">
              <w:rPr>
                <w:rFonts w:ascii="宋体" w:hAnsi="宋体"/>
                <w:szCs w:val="21"/>
              </w:rPr>
              <w:t xml:space="preserve">                       </w:t>
            </w:r>
            <w:r>
              <w:rPr>
                <w:rFonts w:ascii="宋体" w:hAnsi="宋体"/>
                <w:iCs/>
                <w:szCs w:val="21"/>
                <w:lang w:val="fr-FR"/>
              </w:rPr>
              <w:t>[</w:t>
            </w:r>
            <w:r w:rsidR="00AE5E59">
              <w:rPr>
                <w:rFonts w:ascii="宋体" w:hAnsi="宋体"/>
                <w:iCs/>
                <w:szCs w:val="21"/>
              </w:rPr>
              <w:t>6</w:t>
            </w:r>
            <w:r w:rsidRPr="00B049E5">
              <w:rPr>
                <w:rFonts w:ascii="宋体" w:hAnsi="宋体"/>
                <w:iCs/>
                <w:szCs w:val="21"/>
                <w:lang w:val="fr-FR"/>
              </w:rPr>
              <w:t>0</w:t>
            </w:r>
            <w:r>
              <w:rPr>
                <w:rFonts w:ascii="宋体" w:hAnsi="宋体"/>
                <w:iCs/>
                <w:szCs w:val="21"/>
                <w:lang w:val="fr-FR"/>
              </w:rPr>
              <w:t>]</w:t>
            </w:r>
          </w:p>
          <w:p w:rsidR="00960F9B" w:rsidRDefault="00D10EFE">
            <w:pPr>
              <w:spacing w:beforeLines="50" w:before="120" w:afterLines="50" w:after="120" w:line="360" w:lineRule="auto"/>
              <w:ind w:firstLineChars="250" w:firstLine="525"/>
              <w:rPr>
                <w:rFonts w:ascii="宋体" w:hAnsi="宋体"/>
                <w:szCs w:val="21"/>
                <w:lang w:val="fr-FR"/>
              </w:rPr>
            </w:pPr>
            <w:r>
              <w:rPr>
                <w:rFonts w:ascii="宋体" w:hAnsi="宋体"/>
                <w:szCs w:val="21"/>
              </w:rPr>
              <w:t>b)　工作</w:t>
            </w:r>
            <w:r>
              <w:rPr>
                <w:rFonts w:ascii="宋体" w:hAnsi="宋体"/>
                <w:szCs w:val="21"/>
                <w:lang w:val="fr-FR"/>
              </w:rPr>
              <w:t>计划及人员安排</w:t>
            </w:r>
          </w:p>
          <w:p w:rsidR="00960F9B" w:rsidRDefault="00D10EFE">
            <w:pPr>
              <w:spacing w:beforeLines="50" w:before="120" w:afterLines="50" w:after="120" w:line="360" w:lineRule="auto"/>
              <w:ind w:firstLineChars="450" w:firstLine="945"/>
              <w:rPr>
                <w:rFonts w:ascii="宋体" w:hAnsi="宋体"/>
                <w:szCs w:val="21"/>
                <w:lang w:val="fr-FR"/>
              </w:rPr>
            </w:pPr>
            <w:r>
              <w:rPr>
                <w:rFonts w:ascii="宋体" w:hAnsi="宋体"/>
                <w:szCs w:val="21"/>
                <w:lang w:val="fr-FR"/>
              </w:rPr>
              <w:t>1）工作计划满足工作大纲要求</w:t>
            </w:r>
            <w:r w:rsidR="00C7732C">
              <w:rPr>
                <w:rFonts w:ascii="宋体" w:hAnsi="宋体"/>
                <w:szCs w:val="21"/>
                <w:lang w:val="fr-FR"/>
              </w:rPr>
              <w:t xml:space="preserve">                        </w:t>
            </w:r>
            <w:r>
              <w:rPr>
                <w:rFonts w:ascii="宋体" w:hAnsi="宋体"/>
                <w:iCs/>
                <w:szCs w:val="21"/>
                <w:lang w:val="fr-FR"/>
              </w:rPr>
              <w:t>[</w:t>
            </w:r>
            <w:r w:rsidR="00A708F1">
              <w:rPr>
                <w:rFonts w:ascii="宋体" w:hAnsi="宋体"/>
                <w:iCs/>
                <w:szCs w:val="21"/>
                <w:lang w:val="fr-FR"/>
              </w:rPr>
              <w:t>3</w:t>
            </w:r>
            <w:r>
              <w:rPr>
                <w:rFonts w:ascii="宋体" w:hAnsi="宋体" w:hint="eastAsia"/>
                <w:iCs/>
                <w:szCs w:val="21"/>
                <w:lang w:val="fr-FR"/>
              </w:rPr>
              <w:t>0</w:t>
            </w:r>
            <w:r>
              <w:rPr>
                <w:rFonts w:ascii="宋体" w:hAnsi="宋体"/>
                <w:iCs/>
                <w:szCs w:val="21"/>
                <w:lang w:val="fr-FR"/>
              </w:rPr>
              <w:t>]</w:t>
            </w:r>
          </w:p>
          <w:p w:rsidR="00960F9B" w:rsidRDefault="00D10EFE">
            <w:pPr>
              <w:spacing w:beforeLines="50" w:before="120" w:afterLines="50" w:after="120" w:line="360" w:lineRule="auto"/>
              <w:ind w:leftChars="450" w:left="1155" w:hangingChars="100" w:hanging="210"/>
              <w:jc w:val="left"/>
              <w:rPr>
                <w:rFonts w:ascii="宋体" w:hAnsi="宋体"/>
                <w:szCs w:val="21"/>
                <w:lang w:val="fr-FR"/>
              </w:rPr>
            </w:pPr>
            <w:r>
              <w:rPr>
                <w:rFonts w:ascii="宋体" w:hAnsi="宋体"/>
                <w:szCs w:val="21"/>
                <w:lang w:val="fr-FR"/>
              </w:rPr>
              <w:t>2）团队组成人数及成员中各专业的合理分配</w:t>
            </w:r>
            <w:r w:rsidR="00C7732C">
              <w:rPr>
                <w:rFonts w:ascii="宋体" w:hAnsi="宋体"/>
                <w:szCs w:val="21"/>
                <w:lang w:val="fr-FR"/>
              </w:rPr>
              <w:t xml:space="preserve">            </w:t>
            </w:r>
            <w:r>
              <w:rPr>
                <w:rFonts w:ascii="宋体" w:hAnsi="宋体"/>
                <w:szCs w:val="21"/>
                <w:lang w:val="fr-FR"/>
              </w:rPr>
              <w:t>[</w:t>
            </w:r>
            <w:r w:rsidR="00AE5E59">
              <w:rPr>
                <w:rFonts w:ascii="宋体" w:hAnsi="宋体"/>
                <w:szCs w:val="21"/>
              </w:rPr>
              <w:t>60</w:t>
            </w:r>
            <w:r>
              <w:rPr>
                <w:rFonts w:ascii="宋体" w:hAnsi="宋体"/>
                <w:szCs w:val="21"/>
                <w:lang w:val="fr-FR"/>
              </w:rPr>
              <w:t>]</w:t>
            </w:r>
          </w:p>
          <w:p w:rsidR="00960F9B" w:rsidRDefault="00D10EFE">
            <w:pPr>
              <w:spacing w:beforeLines="50" w:before="120" w:afterLines="50" w:after="120" w:line="360" w:lineRule="auto"/>
              <w:ind w:leftChars="250" w:left="525"/>
              <w:rPr>
                <w:rFonts w:ascii="宋体" w:hAnsi="宋体"/>
                <w:szCs w:val="21"/>
              </w:rPr>
            </w:pPr>
            <w:r>
              <w:rPr>
                <w:rFonts w:ascii="宋体" w:hAnsi="宋体"/>
                <w:szCs w:val="21"/>
              </w:rPr>
              <w:t>c)　对招标文件的响应程度（按工作任务相应程度分别评价）</w:t>
            </w:r>
          </w:p>
          <w:p w:rsidR="00AE1730" w:rsidRPr="00AE1730" w:rsidRDefault="00AE1730" w:rsidP="00AE5E59">
            <w:pPr>
              <w:pStyle w:val="afff"/>
              <w:numPr>
                <w:ilvl w:val="3"/>
                <w:numId w:val="19"/>
              </w:numPr>
              <w:ind w:firstLineChars="0"/>
              <w:rPr>
                <w:rFonts w:ascii="宋体" w:eastAsia="宋体" w:hAnsi="宋体" w:cs="Times New Roman"/>
                <w:szCs w:val="21"/>
              </w:rPr>
            </w:pPr>
            <w:r w:rsidRPr="00AE1730">
              <w:rPr>
                <w:rFonts w:ascii="宋体" w:eastAsia="宋体" w:hAnsi="宋体" w:cs="Times New Roman" w:hint="eastAsia"/>
                <w:szCs w:val="21"/>
              </w:rPr>
              <w:t>开展</w:t>
            </w:r>
            <w:r w:rsidR="00AE5E59" w:rsidRPr="00AE5E59">
              <w:rPr>
                <w:rFonts w:ascii="宋体" w:eastAsia="宋体" w:hAnsi="宋体" w:cs="Times New Roman" w:hint="eastAsia"/>
                <w:szCs w:val="21"/>
              </w:rPr>
              <w:t>中小型冷冻冷藏制造企业现状调研</w:t>
            </w:r>
            <w:r w:rsidRPr="00AE1730">
              <w:rPr>
                <w:rFonts w:ascii="宋体" w:eastAsia="宋体" w:hAnsi="宋体" w:cs="Times New Roman" w:hint="eastAsia"/>
                <w:szCs w:val="21"/>
              </w:rPr>
              <w:t>，</w:t>
            </w:r>
            <w:r w:rsidR="00AE5E59" w:rsidRPr="00AE5E59">
              <w:rPr>
                <w:rFonts w:ascii="宋体" w:eastAsia="宋体" w:hAnsi="宋体" w:cs="Times New Roman" w:hint="eastAsia"/>
                <w:szCs w:val="21"/>
              </w:rPr>
              <w:t>开展适用于中小型冷冻冷藏设备的HFCs/HFOs类制冷剂基础特性调研和遴选分析</w:t>
            </w:r>
          </w:p>
          <w:p w:rsidR="00960F9B" w:rsidRDefault="00D10EFE" w:rsidP="00FC2EFA">
            <w:pPr>
              <w:pStyle w:val="afff"/>
              <w:spacing w:beforeLines="50" w:before="120" w:afterLines="50" w:after="120" w:line="360" w:lineRule="auto"/>
              <w:ind w:left="1680" w:firstLineChars="0" w:firstLine="0"/>
              <w:jc w:val="left"/>
              <w:rPr>
                <w:rFonts w:ascii="宋体" w:eastAsia="宋体" w:hAnsi="宋体" w:cs="Times New Roman"/>
                <w:szCs w:val="21"/>
              </w:rPr>
            </w:pPr>
            <w:r>
              <w:rPr>
                <w:rFonts w:ascii="宋体" w:eastAsia="宋体" w:hAnsi="宋体" w:cs="Times New Roman"/>
                <w:szCs w:val="21"/>
              </w:rPr>
              <w:t xml:space="preserve">      </w:t>
            </w:r>
            <w:r w:rsidR="006A31E3">
              <w:rPr>
                <w:rFonts w:ascii="宋体" w:eastAsia="宋体" w:hAnsi="宋体" w:cs="Times New Roman" w:hint="eastAsia"/>
                <w:szCs w:val="21"/>
              </w:rPr>
              <w:t xml:space="preserve">      </w:t>
            </w:r>
            <w:r w:rsidR="00C70DD3">
              <w:rPr>
                <w:rFonts w:ascii="宋体" w:eastAsia="宋体" w:hAnsi="宋体" w:cs="Times New Roman"/>
                <w:szCs w:val="21"/>
              </w:rPr>
              <w:t xml:space="preserve">      </w:t>
            </w:r>
            <w:r w:rsidR="006A31E3">
              <w:rPr>
                <w:rFonts w:ascii="宋体" w:eastAsia="宋体" w:hAnsi="宋体" w:cs="Times New Roman" w:hint="eastAsia"/>
                <w:szCs w:val="21"/>
              </w:rPr>
              <w:t xml:space="preserve"> </w:t>
            </w:r>
            <w:r w:rsidR="00C70DD3">
              <w:rPr>
                <w:rFonts w:ascii="宋体" w:eastAsia="宋体" w:hAnsi="宋体" w:cs="Times New Roman"/>
                <w:szCs w:val="21"/>
              </w:rPr>
              <w:t xml:space="preserve">                      </w:t>
            </w:r>
            <w:r w:rsidR="00C7732C">
              <w:rPr>
                <w:rFonts w:ascii="宋体" w:eastAsia="宋体" w:hAnsi="宋体" w:cs="Times New Roman"/>
                <w:szCs w:val="21"/>
              </w:rPr>
              <w:t xml:space="preserve">   </w:t>
            </w:r>
            <w:r>
              <w:rPr>
                <w:rFonts w:ascii="宋体" w:eastAsia="宋体" w:hAnsi="宋体" w:cs="Times New Roman"/>
                <w:szCs w:val="21"/>
              </w:rPr>
              <w:t>[</w:t>
            </w:r>
            <w:r w:rsidR="004F7266">
              <w:rPr>
                <w:rFonts w:ascii="宋体" w:eastAsia="宋体" w:hAnsi="宋体" w:cs="Times New Roman"/>
                <w:szCs w:val="21"/>
              </w:rPr>
              <w:t>80</w:t>
            </w:r>
            <w:r>
              <w:rPr>
                <w:rFonts w:ascii="宋体" w:eastAsia="宋体" w:hAnsi="宋体" w:cs="Times New Roman"/>
                <w:szCs w:val="21"/>
              </w:rPr>
              <w:t>]</w:t>
            </w:r>
          </w:p>
          <w:p w:rsidR="00AE5E59" w:rsidRDefault="00AE5E59" w:rsidP="00AE5E59">
            <w:pPr>
              <w:pStyle w:val="afff"/>
              <w:numPr>
                <w:ilvl w:val="3"/>
                <w:numId w:val="19"/>
              </w:numPr>
              <w:spacing w:beforeLines="50" w:before="120" w:afterLines="50" w:after="120" w:line="360" w:lineRule="auto"/>
              <w:ind w:firstLineChars="0"/>
              <w:jc w:val="left"/>
              <w:rPr>
                <w:rFonts w:ascii="宋体" w:eastAsia="宋体" w:hAnsi="宋体" w:cs="Times New Roman"/>
                <w:szCs w:val="21"/>
              </w:rPr>
            </w:pPr>
            <w:r>
              <w:rPr>
                <w:rFonts w:ascii="宋体" w:eastAsia="宋体" w:hAnsi="宋体" w:cs="Times New Roman" w:hint="eastAsia"/>
                <w:szCs w:val="21"/>
              </w:rPr>
              <w:t>开展</w:t>
            </w:r>
            <w:r w:rsidRPr="00AE5E59">
              <w:rPr>
                <w:rFonts w:ascii="宋体" w:eastAsia="宋体" w:hAnsi="宋体" w:cs="Times New Roman" w:hint="eastAsia"/>
                <w:szCs w:val="21"/>
              </w:rPr>
              <w:t>HFCs/HFOs与CO2</w:t>
            </w:r>
            <w:proofErr w:type="gramStart"/>
            <w:r w:rsidRPr="00AE5E59">
              <w:rPr>
                <w:rFonts w:ascii="宋体" w:eastAsia="宋体" w:hAnsi="宋体" w:cs="Times New Roman" w:hint="eastAsia"/>
                <w:szCs w:val="21"/>
              </w:rPr>
              <w:t>复叠或载冷</w:t>
            </w:r>
            <w:proofErr w:type="gramEnd"/>
            <w:r w:rsidRPr="00AE5E59">
              <w:rPr>
                <w:rFonts w:ascii="宋体" w:eastAsia="宋体" w:hAnsi="宋体" w:cs="Times New Roman" w:hint="eastAsia"/>
                <w:szCs w:val="21"/>
              </w:rPr>
              <w:t>系统的理论模拟与分析</w:t>
            </w:r>
            <w:r>
              <w:rPr>
                <w:rFonts w:ascii="宋体" w:eastAsia="宋体" w:hAnsi="宋体" w:cs="Times New Roman" w:hint="eastAsia"/>
                <w:szCs w:val="21"/>
              </w:rPr>
              <w:t>，</w:t>
            </w:r>
            <w:r w:rsidRPr="00AE5E59">
              <w:rPr>
                <w:rFonts w:ascii="宋体" w:eastAsia="宋体" w:hAnsi="宋体" w:cs="Times New Roman" w:hint="eastAsia"/>
                <w:szCs w:val="21"/>
              </w:rPr>
              <w:t>对不同替代方案的理论模拟结果分析和对比</w:t>
            </w:r>
          </w:p>
          <w:p w:rsidR="00C70DD3" w:rsidRDefault="00AE5E59" w:rsidP="00AE5E59">
            <w:pPr>
              <w:pStyle w:val="afff"/>
              <w:spacing w:beforeLines="50" w:before="120" w:afterLines="50" w:after="120" w:line="360" w:lineRule="auto"/>
              <w:ind w:left="1680" w:firstLineChars="2000" w:firstLine="4200"/>
              <w:jc w:val="left"/>
              <w:rPr>
                <w:rFonts w:ascii="宋体" w:eastAsia="宋体" w:hAnsi="宋体" w:cs="Times New Roman"/>
                <w:szCs w:val="21"/>
              </w:rPr>
            </w:pPr>
            <w:r>
              <w:rPr>
                <w:rFonts w:ascii="宋体" w:eastAsia="宋体" w:hAnsi="宋体" w:cs="Times New Roman"/>
                <w:szCs w:val="21"/>
              </w:rPr>
              <w:t xml:space="preserve">    </w:t>
            </w:r>
            <w:r w:rsidR="006253EC" w:rsidRPr="006253EC">
              <w:rPr>
                <w:rFonts w:ascii="宋体" w:eastAsia="宋体" w:hAnsi="宋体" w:cs="Times New Roman"/>
                <w:szCs w:val="21"/>
              </w:rPr>
              <w:t>[</w:t>
            </w:r>
            <w:r w:rsidR="004F7266">
              <w:rPr>
                <w:rFonts w:ascii="宋体" w:eastAsia="宋体" w:hAnsi="宋体" w:cs="Times New Roman"/>
                <w:szCs w:val="21"/>
              </w:rPr>
              <w:t>80</w:t>
            </w:r>
            <w:r w:rsidR="006253EC" w:rsidRPr="006253EC">
              <w:rPr>
                <w:rFonts w:ascii="宋体" w:eastAsia="宋体" w:hAnsi="宋体" w:cs="Times New Roman"/>
                <w:szCs w:val="21"/>
              </w:rPr>
              <w:t>]</w:t>
            </w:r>
          </w:p>
          <w:p w:rsidR="005B23BE" w:rsidRDefault="005B23BE" w:rsidP="005B23BE">
            <w:pPr>
              <w:pStyle w:val="afff"/>
              <w:numPr>
                <w:ilvl w:val="3"/>
                <w:numId w:val="19"/>
              </w:numPr>
              <w:spacing w:beforeLines="50" w:before="120" w:afterLines="50" w:after="120" w:line="360" w:lineRule="auto"/>
              <w:ind w:firstLineChars="0"/>
              <w:jc w:val="left"/>
              <w:rPr>
                <w:rFonts w:ascii="宋体" w:eastAsia="宋体" w:hAnsi="宋体" w:cs="Times New Roman"/>
                <w:szCs w:val="21"/>
              </w:rPr>
            </w:pPr>
            <w:r w:rsidRPr="005B23BE">
              <w:rPr>
                <w:rFonts w:ascii="宋体" w:eastAsia="宋体" w:hAnsi="宋体" w:cs="Times New Roman" w:hint="eastAsia"/>
                <w:szCs w:val="21"/>
              </w:rPr>
              <w:t>开展</w:t>
            </w:r>
            <w:r w:rsidR="00AE5E59" w:rsidRPr="005B23BE">
              <w:rPr>
                <w:rFonts w:ascii="宋体" w:eastAsia="宋体" w:hAnsi="宋体" w:cs="Times New Roman" w:hint="eastAsia"/>
                <w:szCs w:val="21"/>
              </w:rPr>
              <w:t>HFCs/HFOs与CO2</w:t>
            </w:r>
            <w:proofErr w:type="gramStart"/>
            <w:r w:rsidR="00AE5E59" w:rsidRPr="005B23BE">
              <w:rPr>
                <w:rFonts w:ascii="宋体" w:eastAsia="宋体" w:hAnsi="宋体" w:cs="Times New Roman" w:hint="eastAsia"/>
                <w:szCs w:val="21"/>
              </w:rPr>
              <w:t>复叠或载冷</w:t>
            </w:r>
            <w:proofErr w:type="gramEnd"/>
            <w:r w:rsidR="00AE5E59" w:rsidRPr="005B23BE">
              <w:rPr>
                <w:rFonts w:ascii="宋体" w:eastAsia="宋体" w:hAnsi="宋体" w:cs="Times New Roman" w:hint="eastAsia"/>
                <w:szCs w:val="21"/>
              </w:rPr>
              <w:t>系统的现场测试与系统优化</w:t>
            </w:r>
          </w:p>
          <w:p w:rsidR="00AE5E59" w:rsidRPr="005B23BE" w:rsidRDefault="00AE5E59" w:rsidP="005B23BE">
            <w:pPr>
              <w:pStyle w:val="afff"/>
              <w:spacing w:beforeLines="50" w:before="120" w:afterLines="50" w:after="120" w:line="360" w:lineRule="auto"/>
              <w:ind w:left="1680" w:firstLineChars="2200" w:firstLine="4620"/>
              <w:jc w:val="left"/>
              <w:rPr>
                <w:rFonts w:ascii="宋体" w:eastAsia="宋体" w:hAnsi="宋体" w:cs="Times New Roman"/>
                <w:szCs w:val="21"/>
              </w:rPr>
            </w:pPr>
            <w:r w:rsidRPr="005B23BE">
              <w:rPr>
                <w:rFonts w:ascii="宋体" w:eastAsia="宋体" w:hAnsi="宋体" w:cs="Times New Roman"/>
                <w:szCs w:val="21"/>
              </w:rPr>
              <w:t>[80]</w:t>
            </w:r>
          </w:p>
          <w:p w:rsidR="00AE1730" w:rsidRDefault="005B23BE" w:rsidP="00AE5E59">
            <w:pPr>
              <w:pStyle w:val="afff"/>
              <w:numPr>
                <w:ilvl w:val="3"/>
                <w:numId w:val="19"/>
              </w:numPr>
              <w:spacing w:beforeLines="50" w:before="120" w:afterLines="50" w:after="120" w:line="360" w:lineRule="auto"/>
              <w:ind w:firstLineChars="0"/>
              <w:jc w:val="left"/>
              <w:rPr>
                <w:rFonts w:ascii="宋体" w:eastAsia="宋体" w:hAnsi="宋体" w:cs="Times New Roman"/>
                <w:szCs w:val="21"/>
              </w:rPr>
            </w:pPr>
            <w:r>
              <w:rPr>
                <w:rFonts w:ascii="宋体" w:eastAsia="宋体" w:hAnsi="宋体" w:cs="Times New Roman" w:hint="eastAsia"/>
                <w:szCs w:val="21"/>
              </w:rPr>
              <w:t>开展</w:t>
            </w:r>
            <w:r w:rsidR="00AE5E59" w:rsidRPr="00AE5E59">
              <w:rPr>
                <w:rFonts w:ascii="宋体" w:eastAsia="宋体" w:hAnsi="宋体" w:cs="Times New Roman" w:hint="eastAsia"/>
                <w:szCs w:val="21"/>
              </w:rPr>
              <w:t>HFCs/HFOs与CO2</w:t>
            </w:r>
            <w:proofErr w:type="gramStart"/>
            <w:r w:rsidR="00AE5E59" w:rsidRPr="00AE5E59">
              <w:rPr>
                <w:rFonts w:ascii="宋体" w:eastAsia="宋体" w:hAnsi="宋体" w:cs="Times New Roman" w:hint="eastAsia"/>
                <w:szCs w:val="21"/>
              </w:rPr>
              <w:t>复叠或载冷</w:t>
            </w:r>
            <w:proofErr w:type="gramEnd"/>
            <w:r w:rsidR="00AE5E59" w:rsidRPr="00AE5E59">
              <w:rPr>
                <w:rFonts w:ascii="宋体" w:eastAsia="宋体" w:hAnsi="宋体" w:cs="Times New Roman" w:hint="eastAsia"/>
                <w:szCs w:val="21"/>
              </w:rPr>
              <w:t>系统的应用潜力分析</w:t>
            </w:r>
            <w:r w:rsidR="00C70DD3">
              <w:rPr>
                <w:rFonts w:ascii="宋体" w:eastAsia="宋体" w:hAnsi="宋体" w:cs="Times New Roman"/>
                <w:szCs w:val="21"/>
              </w:rPr>
              <w:t xml:space="preserve">     </w:t>
            </w:r>
            <w:r w:rsidR="00C47B99">
              <w:rPr>
                <w:rFonts w:ascii="宋体" w:eastAsia="宋体" w:hAnsi="宋体" w:cs="Times New Roman"/>
                <w:szCs w:val="21"/>
              </w:rPr>
              <w:t xml:space="preserve"> </w:t>
            </w:r>
            <w:r w:rsidR="00A708F1">
              <w:rPr>
                <w:rFonts w:ascii="宋体" w:eastAsia="宋体" w:hAnsi="宋体" w:cs="Times New Roman"/>
                <w:szCs w:val="21"/>
              </w:rPr>
              <w:t xml:space="preserve"> </w:t>
            </w:r>
          </w:p>
          <w:p w:rsidR="00C70DD3" w:rsidRDefault="00D10EFE" w:rsidP="00AE1730">
            <w:pPr>
              <w:pStyle w:val="afff"/>
              <w:spacing w:beforeLines="50" w:before="120" w:afterLines="50" w:after="120" w:line="360" w:lineRule="auto"/>
              <w:ind w:left="1680" w:firstLineChars="2200" w:firstLine="4620"/>
              <w:jc w:val="left"/>
              <w:rPr>
                <w:rFonts w:ascii="宋体" w:eastAsia="宋体" w:hAnsi="宋体" w:cs="Times New Roman"/>
                <w:szCs w:val="21"/>
              </w:rPr>
            </w:pPr>
            <w:r>
              <w:rPr>
                <w:rFonts w:ascii="宋体" w:eastAsia="宋体" w:hAnsi="宋体" w:cs="Times New Roman"/>
                <w:szCs w:val="21"/>
              </w:rPr>
              <w:t>[</w:t>
            </w:r>
            <w:r w:rsidR="00AF6958">
              <w:rPr>
                <w:rFonts w:ascii="宋体" w:eastAsia="宋体" w:hAnsi="宋体" w:cs="Times New Roman"/>
                <w:szCs w:val="21"/>
              </w:rPr>
              <w:t>8</w:t>
            </w:r>
            <w:r>
              <w:rPr>
                <w:rFonts w:ascii="宋体" w:eastAsia="宋体" w:hAnsi="宋体" w:cs="Times New Roman"/>
                <w:szCs w:val="21"/>
              </w:rPr>
              <w:t>0]</w:t>
            </w:r>
          </w:p>
          <w:p w:rsidR="00960F9B" w:rsidRPr="00A208B6" w:rsidRDefault="00D10EFE">
            <w:pPr>
              <w:spacing w:beforeLines="50" w:before="120" w:afterLines="50" w:after="120" w:line="360" w:lineRule="auto"/>
              <w:ind w:rightChars="72" w:right="151"/>
              <w:jc w:val="right"/>
              <w:rPr>
                <w:rFonts w:ascii="宋体" w:hAnsi="宋体"/>
                <w:b/>
                <w:szCs w:val="21"/>
              </w:rPr>
            </w:pPr>
            <w:r>
              <w:rPr>
                <w:rFonts w:ascii="宋体" w:hAnsi="宋体"/>
                <w:szCs w:val="21"/>
              </w:rPr>
              <w:t xml:space="preserve">标准(ii)总分：  </w:t>
            </w:r>
            <w:r w:rsidRPr="00A208B6">
              <w:rPr>
                <w:rFonts w:ascii="宋体" w:hAnsi="宋体"/>
                <w:b/>
                <w:kern w:val="0"/>
                <w:szCs w:val="21"/>
              </w:rPr>
              <w:t>[</w:t>
            </w:r>
            <w:r w:rsidR="00AE5E59">
              <w:rPr>
                <w:rFonts w:ascii="宋体" w:hAnsi="宋体"/>
                <w:b/>
                <w:szCs w:val="21"/>
              </w:rPr>
              <w:t>50</w:t>
            </w:r>
            <w:r w:rsidRPr="00A208B6">
              <w:rPr>
                <w:rFonts w:ascii="宋体" w:hAnsi="宋体"/>
                <w:b/>
                <w:szCs w:val="21"/>
              </w:rPr>
              <w:t>0]</w:t>
            </w:r>
          </w:p>
          <w:p w:rsidR="00960F9B" w:rsidRDefault="00D10EFE">
            <w:pPr>
              <w:spacing w:beforeLines="50" w:before="120" w:afterLines="50" w:after="120" w:line="360" w:lineRule="auto"/>
              <w:rPr>
                <w:rFonts w:ascii="宋体" w:hAnsi="宋体"/>
                <w:szCs w:val="21"/>
              </w:rPr>
            </w:pPr>
            <w:r>
              <w:rPr>
                <w:rFonts w:ascii="宋体" w:hAnsi="宋体"/>
                <w:szCs w:val="21"/>
              </w:rPr>
              <w:t>(iii)　提供咨询任务的主要业务人员的资格和胜任能力（需提供个人简历）：</w:t>
            </w:r>
          </w:p>
          <w:p w:rsidR="00960F9B" w:rsidRDefault="00D10EFE">
            <w:pPr>
              <w:spacing w:beforeLines="50" w:before="120" w:afterLines="50" w:after="120" w:line="360" w:lineRule="auto"/>
              <w:ind w:leftChars="250" w:left="525"/>
              <w:rPr>
                <w:rFonts w:ascii="宋体" w:hAnsi="宋体"/>
                <w:i/>
                <w:iCs/>
                <w:szCs w:val="21"/>
                <w:u w:val="single"/>
                <w:lang w:val="fr-FR"/>
              </w:rPr>
            </w:pPr>
            <w:r>
              <w:rPr>
                <w:rFonts w:ascii="宋体" w:hAnsi="宋体"/>
                <w:szCs w:val="21"/>
              </w:rPr>
              <w:t>a)　项目</w:t>
            </w:r>
            <w:r>
              <w:rPr>
                <w:rFonts w:ascii="宋体" w:hAnsi="宋体" w:hint="eastAsia"/>
                <w:szCs w:val="21"/>
              </w:rPr>
              <w:t>负责人</w:t>
            </w:r>
            <w:r>
              <w:rPr>
                <w:rFonts w:ascii="宋体" w:hAnsi="宋体"/>
                <w:szCs w:val="21"/>
              </w:rPr>
              <w:t xml:space="preserve">                                          </w:t>
            </w:r>
          </w:p>
          <w:p w:rsidR="00960F9B" w:rsidRDefault="00E81236" w:rsidP="001C16F8">
            <w:pPr>
              <w:pStyle w:val="afff"/>
              <w:numPr>
                <w:ilvl w:val="0"/>
                <w:numId w:val="20"/>
              </w:numPr>
              <w:ind w:firstLineChars="0"/>
              <w:rPr>
                <w:rFonts w:ascii="宋体" w:eastAsia="宋体" w:hAnsi="宋体" w:cs="Times New Roman"/>
                <w:szCs w:val="21"/>
              </w:rPr>
            </w:pPr>
            <w:r w:rsidRPr="00E81236">
              <w:rPr>
                <w:rFonts w:ascii="宋体" w:eastAsia="宋体" w:hAnsi="宋体" w:cs="Times New Roman" w:hint="eastAsia"/>
                <w:szCs w:val="21"/>
              </w:rPr>
              <w:t>具有高级职称且在</w:t>
            </w:r>
            <w:r w:rsidR="001C16F8">
              <w:rPr>
                <w:rFonts w:ascii="宋体" w:eastAsia="宋体" w:hAnsi="宋体" w:cs="Times New Roman" w:hint="eastAsia"/>
                <w:szCs w:val="21"/>
              </w:rPr>
              <w:t>冷冻冷藏</w:t>
            </w:r>
            <w:r w:rsidR="00E72056" w:rsidRPr="00E72056">
              <w:rPr>
                <w:rFonts w:ascii="宋体" w:eastAsia="宋体" w:hAnsi="宋体" w:cs="Times New Roman" w:hint="eastAsia"/>
                <w:szCs w:val="21"/>
              </w:rPr>
              <w:t>专业领域</w:t>
            </w:r>
            <w:r w:rsidR="0095590A" w:rsidRPr="00E81236">
              <w:rPr>
                <w:rFonts w:ascii="宋体" w:eastAsia="宋体" w:hAnsi="宋体" w:cs="Times New Roman" w:hint="eastAsia"/>
                <w:szCs w:val="21"/>
              </w:rPr>
              <w:t>1</w:t>
            </w:r>
            <w:r w:rsidR="00E72056">
              <w:rPr>
                <w:rFonts w:ascii="宋体" w:eastAsia="宋体" w:hAnsi="宋体" w:cs="Times New Roman"/>
                <w:szCs w:val="21"/>
              </w:rPr>
              <w:t>0</w:t>
            </w:r>
            <w:r w:rsidRPr="00E81236">
              <w:rPr>
                <w:rFonts w:ascii="宋体" w:eastAsia="宋体" w:hAnsi="宋体" w:cs="Times New Roman" w:hint="eastAsia"/>
                <w:szCs w:val="21"/>
              </w:rPr>
              <w:t>年以上从业经验</w:t>
            </w:r>
            <w:r w:rsidR="00D10EFE" w:rsidRPr="00E81236">
              <w:rPr>
                <w:rFonts w:ascii="宋体" w:eastAsia="宋体" w:hAnsi="宋体" w:cs="Times New Roman"/>
                <w:szCs w:val="21"/>
              </w:rPr>
              <w:t>（需提供证明）</w:t>
            </w:r>
          </w:p>
          <w:p w:rsidR="00E81236" w:rsidRPr="00E81236" w:rsidRDefault="00E81236" w:rsidP="00E81236">
            <w:pPr>
              <w:pStyle w:val="afff"/>
              <w:spacing w:beforeLines="50" w:before="120" w:afterLines="50" w:after="120" w:line="360" w:lineRule="auto"/>
              <w:ind w:left="1260" w:firstLineChars="2400" w:firstLine="5040"/>
              <w:rPr>
                <w:rFonts w:ascii="宋体" w:eastAsia="宋体" w:hAnsi="宋体" w:cs="Times New Roman"/>
                <w:szCs w:val="21"/>
              </w:rPr>
            </w:pPr>
            <w:r w:rsidRPr="00E81236">
              <w:rPr>
                <w:rFonts w:ascii="宋体" w:eastAsia="宋体" w:hAnsi="宋体" w:cs="Times New Roman"/>
                <w:szCs w:val="21"/>
              </w:rPr>
              <w:lastRenderedPageBreak/>
              <w:t>[</w:t>
            </w:r>
            <w:r>
              <w:rPr>
                <w:rFonts w:ascii="宋体" w:eastAsia="宋体" w:hAnsi="宋体" w:cs="Times New Roman"/>
                <w:szCs w:val="21"/>
              </w:rPr>
              <w:t>30</w:t>
            </w:r>
            <w:r w:rsidRPr="00E81236">
              <w:rPr>
                <w:rFonts w:ascii="宋体" w:eastAsia="宋体" w:hAnsi="宋体" w:cs="Times New Roman"/>
                <w:szCs w:val="21"/>
              </w:rPr>
              <w:t>]</w:t>
            </w:r>
          </w:p>
          <w:p w:rsidR="00E72555" w:rsidRDefault="00F379C6" w:rsidP="00E72555">
            <w:pPr>
              <w:pStyle w:val="afff"/>
              <w:numPr>
                <w:ilvl w:val="0"/>
                <w:numId w:val="20"/>
              </w:numPr>
              <w:ind w:firstLineChars="0"/>
              <w:rPr>
                <w:rFonts w:ascii="宋体" w:eastAsia="宋体" w:hAnsi="宋体" w:cs="Times New Roman"/>
                <w:szCs w:val="21"/>
              </w:rPr>
            </w:pPr>
            <w:r w:rsidRPr="001C16F8">
              <w:rPr>
                <w:rFonts w:ascii="宋体" w:eastAsia="宋体" w:hAnsi="宋体" w:cs="Times New Roman" w:hint="eastAsia"/>
                <w:szCs w:val="21"/>
              </w:rPr>
              <w:t>项目组负责人熟悉工商制冷空调</w:t>
            </w:r>
            <w:r>
              <w:rPr>
                <w:rFonts w:ascii="宋体" w:eastAsia="宋体" w:hAnsi="宋体" w:cs="Times New Roman" w:hint="eastAsia"/>
                <w:szCs w:val="21"/>
              </w:rPr>
              <w:t>行业企业、生产线改造和制冷剂替代的专业知识，具有丰富的技术经验</w:t>
            </w:r>
          </w:p>
          <w:p w:rsidR="00960F9B" w:rsidRDefault="0072311A" w:rsidP="00581F97">
            <w:pPr>
              <w:pStyle w:val="afff"/>
              <w:ind w:left="1260" w:firstLineChars="700" w:firstLine="1470"/>
              <w:rPr>
                <w:rFonts w:ascii="宋体" w:hAnsi="宋体"/>
                <w:iCs/>
                <w:szCs w:val="21"/>
                <w:lang w:val="fr-FR"/>
              </w:rPr>
            </w:pPr>
            <w:r w:rsidRPr="0072311A">
              <w:rPr>
                <w:rFonts w:ascii="宋体" w:eastAsia="宋体" w:hAnsi="宋体" w:cs="Times New Roman" w:hint="eastAsia"/>
                <w:szCs w:val="21"/>
              </w:rPr>
              <w:t xml:space="preserve">   </w:t>
            </w:r>
            <w:r w:rsidR="00AA3AD2">
              <w:rPr>
                <w:rFonts w:ascii="宋体" w:eastAsia="宋体" w:hAnsi="宋体" w:cs="Times New Roman"/>
                <w:szCs w:val="21"/>
              </w:rPr>
              <w:t xml:space="preserve">                    </w:t>
            </w:r>
            <w:r w:rsidR="007F1942">
              <w:rPr>
                <w:rFonts w:ascii="宋体" w:eastAsia="宋体" w:hAnsi="宋体" w:cs="Times New Roman"/>
                <w:szCs w:val="21"/>
              </w:rPr>
              <w:t xml:space="preserve">          </w:t>
            </w:r>
            <w:r w:rsidR="00581F97" w:rsidRPr="0095637C">
              <w:rPr>
                <w:rFonts w:ascii="宋体" w:hAnsi="宋体"/>
                <w:iCs/>
                <w:szCs w:val="21"/>
                <w:lang w:val="fr-FR"/>
              </w:rPr>
              <w:t xml:space="preserve"> </w:t>
            </w:r>
            <w:r w:rsidR="00D10EFE" w:rsidRPr="0095637C">
              <w:rPr>
                <w:rFonts w:ascii="宋体" w:hAnsi="宋体"/>
                <w:iCs/>
                <w:szCs w:val="21"/>
                <w:lang w:val="fr-FR"/>
              </w:rPr>
              <w:t>[</w:t>
            </w:r>
            <w:r w:rsidR="002571E8">
              <w:rPr>
                <w:rFonts w:ascii="宋体" w:hAnsi="宋体"/>
                <w:iCs/>
                <w:szCs w:val="21"/>
              </w:rPr>
              <w:t>3</w:t>
            </w:r>
            <w:r w:rsidR="00AD2595" w:rsidRPr="0095637C">
              <w:rPr>
                <w:rFonts w:ascii="宋体" w:hAnsi="宋体"/>
                <w:iCs/>
                <w:szCs w:val="21"/>
              </w:rPr>
              <w:t>0</w:t>
            </w:r>
            <w:r w:rsidR="00D10EFE" w:rsidRPr="0095637C">
              <w:rPr>
                <w:rFonts w:ascii="宋体" w:hAnsi="宋体"/>
                <w:iCs/>
                <w:szCs w:val="21"/>
                <w:lang w:val="fr-FR"/>
              </w:rPr>
              <w:t>]</w:t>
            </w:r>
          </w:p>
          <w:p w:rsidR="00455CEA" w:rsidRDefault="00F379C6" w:rsidP="00455CEA">
            <w:pPr>
              <w:pStyle w:val="afff"/>
              <w:numPr>
                <w:ilvl w:val="0"/>
                <w:numId w:val="20"/>
              </w:numPr>
              <w:ind w:firstLineChars="0"/>
              <w:rPr>
                <w:rFonts w:ascii="宋体" w:eastAsia="宋体" w:hAnsi="宋体" w:cs="Times New Roman"/>
                <w:szCs w:val="21"/>
              </w:rPr>
            </w:pPr>
            <w:r w:rsidRPr="00F379C6">
              <w:rPr>
                <w:rFonts w:ascii="宋体" w:eastAsia="宋体" w:hAnsi="宋体" w:cs="Times New Roman" w:hint="eastAsia"/>
                <w:szCs w:val="21"/>
              </w:rPr>
              <w:t>项目组负责人</w:t>
            </w:r>
            <w:r w:rsidR="001C16F8" w:rsidRPr="001C16F8">
              <w:rPr>
                <w:rFonts w:ascii="宋体" w:eastAsia="宋体" w:hAnsi="宋体" w:cs="Times New Roman" w:hint="eastAsia"/>
                <w:szCs w:val="21"/>
              </w:rPr>
              <w:t>熟悉冷冻冷藏用压缩机、</w:t>
            </w:r>
            <w:proofErr w:type="gramStart"/>
            <w:r w:rsidR="001C16F8" w:rsidRPr="001C16F8">
              <w:rPr>
                <w:rFonts w:ascii="宋体" w:eastAsia="宋体" w:hAnsi="宋体" w:cs="Times New Roman" w:hint="eastAsia"/>
                <w:szCs w:val="21"/>
              </w:rPr>
              <w:t>复叠系统</w:t>
            </w:r>
            <w:proofErr w:type="gramEnd"/>
            <w:r w:rsidR="001C16F8" w:rsidRPr="001C16F8">
              <w:rPr>
                <w:rFonts w:ascii="宋体" w:eastAsia="宋体" w:hAnsi="宋体" w:cs="Times New Roman" w:hint="eastAsia"/>
                <w:szCs w:val="21"/>
              </w:rPr>
              <w:t>、</w:t>
            </w:r>
            <w:proofErr w:type="gramStart"/>
            <w:r w:rsidR="001C16F8" w:rsidRPr="001C16F8">
              <w:rPr>
                <w:rFonts w:ascii="宋体" w:eastAsia="宋体" w:hAnsi="宋体" w:cs="Times New Roman" w:hint="eastAsia"/>
                <w:szCs w:val="21"/>
              </w:rPr>
              <w:t>载冷系统</w:t>
            </w:r>
            <w:proofErr w:type="gramEnd"/>
            <w:r w:rsidR="001C16F8" w:rsidRPr="001C16F8">
              <w:rPr>
                <w:rFonts w:ascii="宋体" w:eastAsia="宋体" w:hAnsi="宋体" w:cs="Times New Roman" w:hint="eastAsia"/>
                <w:szCs w:val="21"/>
              </w:rPr>
              <w:t>等相关系统和关键零部件产品情况及特性</w:t>
            </w:r>
            <w:r w:rsidR="00455CEA" w:rsidRPr="0072311A">
              <w:rPr>
                <w:rFonts w:ascii="宋体" w:eastAsia="宋体" w:hAnsi="宋体" w:cs="Times New Roman" w:hint="eastAsia"/>
                <w:szCs w:val="21"/>
              </w:rPr>
              <w:t>（需提供证明，包括项目名称及在项目中承担的职务，每个经验</w:t>
            </w:r>
            <w:r w:rsidR="002571E8">
              <w:rPr>
                <w:rFonts w:ascii="宋体" w:eastAsia="宋体" w:hAnsi="宋体" w:cs="Times New Roman"/>
                <w:szCs w:val="21"/>
              </w:rPr>
              <w:t>30</w:t>
            </w:r>
            <w:r w:rsidR="00455CEA" w:rsidRPr="0072311A">
              <w:rPr>
                <w:rFonts w:ascii="宋体" w:eastAsia="宋体" w:hAnsi="宋体" w:cs="Times New Roman" w:hint="eastAsia"/>
                <w:szCs w:val="21"/>
              </w:rPr>
              <w:t>分）</w:t>
            </w:r>
          </w:p>
          <w:p w:rsidR="001C16F8" w:rsidRPr="00581F97" w:rsidRDefault="00455CEA" w:rsidP="00455CEA">
            <w:pPr>
              <w:pStyle w:val="afff"/>
              <w:ind w:left="1260" w:firstLineChars="700" w:firstLine="1470"/>
              <w:rPr>
                <w:rFonts w:ascii="宋体" w:eastAsia="宋体" w:hAnsi="宋体" w:cs="Times New Roman"/>
                <w:szCs w:val="21"/>
              </w:rPr>
            </w:pPr>
            <w:r w:rsidRPr="00455CEA">
              <w:rPr>
                <w:rFonts w:ascii="宋体" w:eastAsia="宋体" w:hAnsi="宋体" w:cs="Times New Roman"/>
                <w:szCs w:val="21"/>
              </w:rPr>
              <w:t xml:space="preserve">                                  [</w:t>
            </w:r>
            <w:r w:rsidR="002571E8">
              <w:rPr>
                <w:rFonts w:ascii="宋体" w:eastAsia="宋体" w:hAnsi="宋体" w:cs="Times New Roman"/>
                <w:szCs w:val="21"/>
              </w:rPr>
              <w:t>9</w:t>
            </w:r>
            <w:r w:rsidRPr="00455CEA">
              <w:rPr>
                <w:rFonts w:ascii="宋体" w:eastAsia="宋体" w:hAnsi="宋体" w:cs="Times New Roman"/>
                <w:szCs w:val="21"/>
              </w:rPr>
              <w:t>0]</w:t>
            </w:r>
          </w:p>
          <w:p w:rsidR="00960F9B" w:rsidRDefault="00D10EFE">
            <w:pPr>
              <w:spacing w:beforeLines="50" w:before="120" w:afterLines="50" w:after="120" w:line="360" w:lineRule="auto"/>
              <w:ind w:leftChars="250" w:left="525"/>
              <w:rPr>
                <w:rFonts w:ascii="宋体" w:hAnsi="宋体"/>
                <w:szCs w:val="21"/>
              </w:rPr>
            </w:pPr>
            <w:r>
              <w:rPr>
                <w:rFonts w:ascii="宋体" w:hAnsi="宋体"/>
                <w:szCs w:val="21"/>
              </w:rPr>
              <w:t>b)　项目组成员</w:t>
            </w:r>
            <w:r>
              <w:rPr>
                <w:rFonts w:ascii="宋体" w:hAnsi="宋体"/>
                <w:szCs w:val="21"/>
                <w:lang w:val="fr-FR"/>
              </w:rPr>
              <w:t xml:space="preserve">                            </w:t>
            </w:r>
          </w:p>
          <w:p w:rsidR="003A187C" w:rsidRPr="00FA5194" w:rsidRDefault="007E0308" w:rsidP="009621F1">
            <w:pPr>
              <w:pStyle w:val="afff"/>
              <w:numPr>
                <w:ilvl w:val="0"/>
                <w:numId w:val="21"/>
              </w:numPr>
              <w:spacing w:beforeLines="50" w:before="120" w:afterLines="50" w:after="120" w:line="360" w:lineRule="auto"/>
              <w:ind w:firstLineChars="0"/>
              <w:jc w:val="left"/>
              <w:rPr>
                <w:rFonts w:ascii="宋体" w:eastAsia="宋体" w:hAnsi="宋体" w:cs="Times New Roman"/>
                <w:szCs w:val="21"/>
              </w:rPr>
            </w:pPr>
            <w:r w:rsidRPr="007E0308">
              <w:rPr>
                <w:rFonts w:ascii="宋体" w:eastAsia="宋体" w:hAnsi="宋体" w:cs="Times New Roman" w:hint="eastAsia"/>
                <w:szCs w:val="21"/>
              </w:rPr>
              <w:t>团队需</w:t>
            </w:r>
            <w:r>
              <w:rPr>
                <w:rFonts w:ascii="宋体" w:eastAsia="宋体" w:hAnsi="宋体" w:cs="Times New Roman" w:hint="eastAsia"/>
                <w:szCs w:val="21"/>
              </w:rPr>
              <w:t>至少包含</w:t>
            </w:r>
            <w:r w:rsidR="009621F1">
              <w:rPr>
                <w:rFonts w:ascii="宋体" w:eastAsia="宋体" w:hAnsi="宋体" w:cs="Times New Roman"/>
                <w:szCs w:val="21"/>
              </w:rPr>
              <w:t>6</w:t>
            </w:r>
            <w:r>
              <w:rPr>
                <w:rFonts w:ascii="宋体" w:eastAsia="宋体" w:hAnsi="宋体" w:cs="Times New Roman" w:hint="eastAsia"/>
                <w:szCs w:val="21"/>
              </w:rPr>
              <w:t>名</w:t>
            </w:r>
            <w:r w:rsidRPr="007E0308">
              <w:rPr>
                <w:rFonts w:ascii="宋体" w:eastAsia="宋体" w:hAnsi="宋体" w:cs="Times New Roman" w:hint="eastAsia"/>
                <w:szCs w:val="21"/>
              </w:rPr>
              <w:t>本科以上学历成员，</w:t>
            </w:r>
            <w:r w:rsidR="007D1AB4" w:rsidRPr="007E0308">
              <w:rPr>
                <w:rFonts w:ascii="宋体" w:eastAsia="宋体" w:hAnsi="宋体" w:cs="Times New Roman" w:hint="eastAsia"/>
                <w:szCs w:val="21"/>
              </w:rPr>
              <w:t>具有</w:t>
            </w:r>
            <w:r w:rsidR="009621F1">
              <w:rPr>
                <w:rFonts w:ascii="宋体" w:eastAsia="宋体" w:hAnsi="宋体" w:cs="Times New Roman"/>
                <w:szCs w:val="21"/>
              </w:rPr>
              <w:t>3</w:t>
            </w:r>
            <w:r w:rsidR="007D1AB4" w:rsidRPr="007E0308">
              <w:rPr>
                <w:rFonts w:ascii="宋体" w:eastAsia="宋体" w:hAnsi="宋体" w:cs="Times New Roman" w:hint="eastAsia"/>
                <w:szCs w:val="21"/>
              </w:rPr>
              <w:t>年</w:t>
            </w:r>
            <w:r w:rsidR="009621F1" w:rsidRPr="009621F1">
              <w:rPr>
                <w:rFonts w:ascii="宋体" w:eastAsia="宋体" w:hAnsi="宋体" w:cs="Times New Roman" w:hint="eastAsia"/>
                <w:szCs w:val="21"/>
              </w:rPr>
              <w:t>或以上制冷专业或压缩机专业经验</w:t>
            </w:r>
          </w:p>
          <w:p w:rsidR="007E0308" w:rsidRDefault="00A01484" w:rsidP="00A01484">
            <w:pPr>
              <w:pStyle w:val="afff"/>
              <w:spacing w:beforeLines="50" w:before="120" w:afterLines="50" w:after="120" w:line="360" w:lineRule="auto"/>
              <w:ind w:left="1260" w:firstLineChars="2400" w:firstLine="5040"/>
              <w:jc w:val="left"/>
              <w:rPr>
                <w:rFonts w:ascii="宋体" w:eastAsia="宋体" w:hAnsi="宋体" w:cs="Times New Roman"/>
                <w:szCs w:val="21"/>
              </w:rPr>
            </w:pPr>
            <w:r w:rsidRPr="00A01484">
              <w:rPr>
                <w:rFonts w:ascii="宋体" w:eastAsia="宋体" w:hAnsi="宋体" w:cs="Times New Roman"/>
                <w:szCs w:val="21"/>
              </w:rPr>
              <w:t>[</w:t>
            </w:r>
            <w:r w:rsidR="00380AB9">
              <w:rPr>
                <w:rFonts w:ascii="宋体" w:eastAsia="宋体" w:hAnsi="宋体" w:cs="Times New Roman"/>
                <w:szCs w:val="21"/>
              </w:rPr>
              <w:t>6</w:t>
            </w:r>
            <w:r w:rsidRPr="00A01484">
              <w:rPr>
                <w:rFonts w:ascii="宋体" w:eastAsia="宋体" w:hAnsi="宋体" w:cs="Times New Roman"/>
                <w:szCs w:val="21"/>
              </w:rPr>
              <w:t>0]</w:t>
            </w:r>
          </w:p>
          <w:p w:rsidR="00A01484" w:rsidRPr="007E0308" w:rsidRDefault="009E75FE" w:rsidP="009E75FE">
            <w:pPr>
              <w:pStyle w:val="afff"/>
              <w:numPr>
                <w:ilvl w:val="0"/>
                <w:numId w:val="21"/>
              </w:numPr>
              <w:ind w:firstLineChars="0"/>
              <w:rPr>
                <w:rFonts w:ascii="宋体" w:eastAsia="宋体" w:hAnsi="宋体" w:cs="Times New Roman"/>
                <w:szCs w:val="21"/>
              </w:rPr>
            </w:pPr>
            <w:r w:rsidRPr="009E75FE">
              <w:rPr>
                <w:rFonts w:ascii="宋体" w:eastAsia="宋体" w:hAnsi="宋体" w:cs="Times New Roman" w:hint="eastAsia"/>
                <w:szCs w:val="21"/>
              </w:rPr>
              <w:t>熟悉冷冻新产品开发、生产和应用技术；了解工商制冷空调行业，具有本项目工作内</w:t>
            </w:r>
            <w:r>
              <w:rPr>
                <w:rFonts w:ascii="宋体" w:eastAsia="宋体" w:hAnsi="宋体" w:cs="Times New Roman" w:hint="eastAsia"/>
                <w:szCs w:val="21"/>
              </w:rPr>
              <w:t>容相关的工作经验</w:t>
            </w:r>
            <w:r w:rsidR="007D1AB4">
              <w:rPr>
                <w:rFonts w:ascii="宋体" w:eastAsia="宋体" w:hAnsi="宋体" w:cs="Times New Roman" w:hint="eastAsia"/>
                <w:szCs w:val="21"/>
              </w:rPr>
              <w:t>（需在个人简历中列明学习和工作经历）</w:t>
            </w:r>
          </w:p>
          <w:p w:rsidR="003E58C1" w:rsidRPr="003E58C1" w:rsidRDefault="003E58C1" w:rsidP="00A01484">
            <w:pPr>
              <w:pStyle w:val="afff"/>
              <w:spacing w:beforeLines="50" w:before="120" w:afterLines="50" w:after="120" w:line="360" w:lineRule="auto"/>
              <w:ind w:left="1260" w:firstLineChars="2400" w:firstLine="5040"/>
              <w:jc w:val="left"/>
              <w:rPr>
                <w:rFonts w:ascii="宋体" w:eastAsia="宋体" w:hAnsi="宋体" w:cs="Times New Roman"/>
                <w:szCs w:val="21"/>
              </w:rPr>
            </w:pPr>
            <w:r w:rsidRPr="003E58C1">
              <w:rPr>
                <w:rFonts w:ascii="宋体" w:eastAsia="宋体" w:hAnsi="宋体" w:cs="Times New Roman"/>
                <w:szCs w:val="21"/>
              </w:rPr>
              <w:t>[</w:t>
            </w:r>
            <w:r w:rsidR="00380AB9">
              <w:rPr>
                <w:rFonts w:ascii="宋体" w:eastAsia="宋体" w:hAnsi="宋体" w:cs="Times New Roman"/>
                <w:szCs w:val="21"/>
              </w:rPr>
              <w:t>7</w:t>
            </w:r>
            <w:r w:rsidR="00AD2595">
              <w:rPr>
                <w:rFonts w:ascii="宋体" w:eastAsia="宋体" w:hAnsi="宋体" w:cs="Times New Roman"/>
                <w:szCs w:val="21"/>
              </w:rPr>
              <w:t>0</w:t>
            </w:r>
            <w:r w:rsidRPr="003E58C1">
              <w:rPr>
                <w:rFonts w:ascii="宋体" w:eastAsia="宋体" w:hAnsi="宋体" w:cs="Times New Roman"/>
                <w:szCs w:val="21"/>
              </w:rPr>
              <w:t>]</w:t>
            </w:r>
          </w:p>
          <w:p w:rsidR="00960F9B" w:rsidRDefault="00D10EFE">
            <w:pPr>
              <w:spacing w:beforeLines="50" w:before="120" w:afterLines="50" w:after="120" w:line="360" w:lineRule="auto"/>
              <w:ind w:rightChars="72" w:right="151"/>
              <w:jc w:val="right"/>
              <w:rPr>
                <w:rFonts w:ascii="宋体" w:hAnsi="宋体"/>
                <w:szCs w:val="21"/>
              </w:rPr>
            </w:pPr>
            <w:r>
              <w:rPr>
                <w:rFonts w:ascii="宋体" w:hAnsi="宋体"/>
                <w:szCs w:val="21"/>
              </w:rPr>
              <w:t>标准(iii)总分：</w:t>
            </w:r>
            <w:r w:rsidRPr="0010797A">
              <w:rPr>
                <w:rFonts w:ascii="宋体" w:hAnsi="宋体"/>
                <w:b/>
                <w:szCs w:val="21"/>
              </w:rPr>
              <w:t>[</w:t>
            </w:r>
            <w:r w:rsidR="0010797A" w:rsidRPr="0010797A">
              <w:rPr>
                <w:rFonts w:ascii="宋体" w:hAnsi="宋体"/>
                <w:b/>
                <w:szCs w:val="21"/>
              </w:rPr>
              <w:t>28</w:t>
            </w:r>
            <w:r w:rsidRPr="0010797A">
              <w:rPr>
                <w:rFonts w:ascii="宋体" w:hAnsi="宋体"/>
                <w:b/>
                <w:szCs w:val="21"/>
              </w:rPr>
              <w:t>0]</w:t>
            </w:r>
          </w:p>
          <w:p w:rsidR="00960F9B" w:rsidRDefault="00D10EFE">
            <w:pPr>
              <w:pStyle w:val="BankNormal"/>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rsidR="00960F9B">
        <w:tblPrEx>
          <w:tblBorders>
            <w:top w:val="single" w:sz="6" w:space="0" w:color="auto"/>
          </w:tblBorders>
        </w:tblPrEx>
        <w:trPr>
          <w:trHeight w:val="1365"/>
        </w:trPr>
        <w:tc>
          <w:tcPr>
            <w:tcW w:w="1514" w:type="dxa"/>
            <w:tcBorders>
              <w:top w:val="single" w:sz="4" w:space="0" w:color="auto"/>
            </w:tcBorders>
          </w:tcPr>
          <w:p w:rsidR="00960F9B" w:rsidRDefault="00D10EFE" w:rsidP="007E0308">
            <w:pPr>
              <w:spacing w:line="360" w:lineRule="auto"/>
              <w:rPr>
                <w:b/>
                <w:bCs/>
                <w:lang w:val="en-GB"/>
              </w:rPr>
            </w:pPr>
            <w:r>
              <w:rPr>
                <w:b/>
                <w:bCs/>
                <w:lang w:val="en-GB"/>
              </w:rPr>
              <w:lastRenderedPageBreak/>
              <w:t>5.</w:t>
            </w:r>
            <w:r>
              <w:rPr>
                <w:rFonts w:hint="eastAsia"/>
                <w:b/>
                <w:bCs/>
                <w:lang w:val="en-GB"/>
              </w:rPr>
              <w:t>8</w:t>
            </w:r>
          </w:p>
        </w:tc>
        <w:tc>
          <w:tcPr>
            <w:tcW w:w="7632" w:type="dxa"/>
            <w:tcBorders>
              <w:top w:val="single" w:sz="4" w:space="0" w:color="auto"/>
            </w:tcBorders>
            <w:tcMar>
              <w:top w:w="85" w:type="dxa"/>
              <w:bottom w:w="142" w:type="dxa"/>
            </w:tcMar>
          </w:tcPr>
          <w:p w:rsidR="00960F9B" w:rsidRDefault="00D10EFE">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960F9B" w:rsidRDefault="00D10EFE">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7D1AB4">
              <w:rPr>
                <w:rFonts w:ascii="宋体" w:hAnsi="宋体"/>
                <w:szCs w:val="21"/>
                <w:u w:val="single"/>
              </w:rPr>
              <w:t>7</w:t>
            </w:r>
            <w:r>
              <w:rPr>
                <w:rFonts w:ascii="宋体" w:hAnsi="宋体"/>
                <w:szCs w:val="21"/>
                <w:u w:val="single"/>
              </w:rPr>
              <w:t xml:space="preserve">  </w:t>
            </w:r>
            <w:r>
              <w:rPr>
                <w:rFonts w:ascii="宋体" w:hAnsi="宋体" w:hint="eastAsia"/>
                <w:szCs w:val="21"/>
              </w:rPr>
              <w:t>，</w:t>
            </w:r>
            <w:proofErr w:type="gramStart"/>
            <w:r>
              <w:rPr>
                <w:rFonts w:ascii="宋体" w:hAnsi="宋体" w:hint="eastAsia"/>
                <w:szCs w:val="21"/>
              </w:rPr>
              <w:t>和</w:t>
            </w:r>
            <w:proofErr w:type="gramEnd"/>
          </w:p>
          <w:p w:rsidR="00960F9B" w:rsidRDefault="00D10EFE" w:rsidP="007D1AB4">
            <w:pPr>
              <w:pStyle w:val="BankNormal"/>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ascii="宋体" w:hAnsi="宋体" w:hint="eastAsia"/>
                <w:kern w:val="2"/>
                <w:sz w:val="21"/>
                <w:szCs w:val="21"/>
                <w:u w:val="single"/>
                <w:lang w:eastAsia="zh-CN"/>
              </w:rPr>
              <w:t xml:space="preserve"> </w:t>
            </w:r>
            <w:r>
              <w:rPr>
                <w:rFonts w:ascii="宋体" w:hAnsi="宋体"/>
                <w:kern w:val="2"/>
                <w:sz w:val="21"/>
                <w:szCs w:val="21"/>
                <w:u w:val="single"/>
                <w:lang w:eastAsia="zh-CN"/>
              </w:rPr>
              <w:t xml:space="preserve"> </w:t>
            </w:r>
            <w:r>
              <w:rPr>
                <w:rFonts w:ascii="宋体" w:hAnsi="宋体" w:hint="eastAsia"/>
                <w:kern w:val="2"/>
                <w:sz w:val="21"/>
                <w:szCs w:val="21"/>
                <w:u w:val="single"/>
                <w:lang w:eastAsia="zh-CN"/>
              </w:rPr>
              <w:t>0</w:t>
            </w:r>
            <w:r>
              <w:rPr>
                <w:rFonts w:ascii="宋体" w:hAnsi="宋体"/>
                <w:kern w:val="2"/>
                <w:sz w:val="21"/>
                <w:szCs w:val="21"/>
                <w:u w:val="single"/>
                <w:lang w:eastAsia="zh-CN"/>
              </w:rPr>
              <w:t>.</w:t>
            </w:r>
            <w:r w:rsidR="007D1AB4">
              <w:rPr>
                <w:rFonts w:ascii="宋体" w:hAnsi="宋体"/>
                <w:kern w:val="2"/>
                <w:sz w:val="21"/>
                <w:szCs w:val="21"/>
                <w:u w:val="single"/>
                <w:lang w:eastAsia="zh-CN"/>
              </w:rPr>
              <w:t>3</w:t>
            </w:r>
            <w:r>
              <w:rPr>
                <w:rFonts w:ascii="宋体" w:hAnsi="宋体"/>
                <w:kern w:val="2"/>
                <w:sz w:val="21"/>
                <w:szCs w:val="21"/>
                <w:u w:val="single"/>
                <w:lang w:eastAsia="zh-CN"/>
              </w:rPr>
              <w:t xml:space="preserve">  </w:t>
            </w:r>
          </w:p>
        </w:tc>
      </w:tr>
      <w:tr w:rsidR="00960F9B">
        <w:tblPrEx>
          <w:tblBorders>
            <w:top w:val="single" w:sz="6" w:space="0" w:color="auto"/>
          </w:tblBorders>
        </w:tblPrEx>
        <w:trPr>
          <w:trHeight w:val="405"/>
        </w:trPr>
        <w:tc>
          <w:tcPr>
            <w:tcW w:w="1514" w:type="dxa"/>
            <w:tcBorders>
              <w:top w:val="single" w:sz="4" w:space="0" w:color="auto"/>
            </w:tcBorders>
          </w:tcPr>
          <w:p w:rsidR="00960F9B" w:rsidRDefault="00D10EFE">
            <w:pPr>
              <w:spacing w:line="360" w:lineRule="auto"/>
              <w:rPr>
                <w:b/>
                <w:bCs/>
                <w:lang w:val="en-GB"/>
              </w:rPr>
            </w:pPr>
            <w:r>
              <w:rPr>
                <w:b/>
                <w:bCs/>
                <w:lang w:val="en-GB"/>
              </w:rPr>
              <w:t>7.2</w:t>
            </w:r>
          </w:p>
        </w:tc>
        <w:tc>
          <w:tcPr>
            <w:tcW w:w="7632" w:type="dxa"/>
            <w:tcBorders>
              <w:top w:val="single" w:sz="4" w:space="0" w:color="auto"/>
            </w:tcBorders>
            <w:tcMar>
              <w:top w:w="85" w:type="dxa"/>
              <w:bottom w:w="142" w:type="dxa"/>
            </w:tcMar>
          </w:tcPr>
          <w:p w:rsidR="00960F9B" w:rsidRDefault="00D10EFE">
            <w:pPr>
              <w:spacing w:beforeLines="50" w:before="120" w:afterLines="50" w:after="120" w:line="360" w:lineRule="auto"/>
              <w:rPr>
                <w:rFonts w:ascii="宋体" w:hAnsi="宋体"/>
                <w:szCs w:val="21"/>
              </w:rPr>
            </w:pPr>
            <w:r>
              <w:rPr>
                <w:rFonts w:ascii="宋体" w:hAnsi="宋体" w:hint="eastAsia"/>
                <w:szCs w:val="21"/>
              </w:rPr>
              <w:t>预计的咨询任务开始日期</w:t>
            </w:r>
          </w:p>
          <w:p w:rsidR="00960F9B" w:rsidRDefault="00D10EFE" w:rsidP="00DA3139">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A2481C">
              <w:rPr>
                <w:rFonts w:ascii="宋体" w:hAnsi="宋体"/>
                <w:szCs w:val="21"/>
                <w:u w:val="single"/>
              </w:rPr>
              <w:t>4</w:t>
            </w:r>
            <w:r>
              <w:rPr>
                <w:rFonts w:ascii="宋体" w:hAnsi="宋体" w:hint="eastAsia"/>
                <w:szCs w:val="21"/>
                <w:u w:val="single"/>
              </w:rPr>
              <w:t>年</w:t>
            </w:r>
            <w:r w:rsidR="00DA3139">
              <w:rPr>
                <w:rFonts w:ascii="宋体" w:hAnsi="宋体"/>
                <w:szCs w:val="21"/>
                <w:u w:val="single"/>
              </w:rPr>
              <w:t>11</w:t>
            </w:r>
            <w:r>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在：</w:t>
            </w:r>
            <w:r w:rsidR="00F062E3">
              <w:rPr>
                <w:rFonts w:ascii="宋体" w:hAnsi="宋体" w:hint="eastAsia"/>
                <w:szCs w:val="21"/>
                <w:u w:val="single"/>
              </w:rPr>
              <w:t xml:space="preserve"> </w:t>
            </w:r>
            <w:r>
              <w:rPr>
                <w:rFonts w:ascii="宋体" w:hAnsi="宋体" w:hint="eastAsia"/>
                <w:szCs w:val="21"/>
                <w:u w:val="single"/>
              </w:rPr>
              <w:t xml:space="preserve">北京 </w:t>
            </w:r>
          </w:p>
        </w:tc>
      </w:tr>
    </w:tbl>
    <w:p w:rsidR="00960F9B" w:rsidRDefault="00960F9B">
      <w:pPr>
        <w:spacing w:line="360" w:lineRule="auto"/>
      </w:pPr>
    </w:p>
    <w:p w:rsidR="00960F9B" w:rsidRDefault="00960F9B">
      <w:pPr>
        <w:pStyle w:val="1"/>
        <w:keepNext w:val="0"/>
        <w:keepLines w:val="0"/>
        <w:spacing w:line="360" w:lineRule="auto"/>
        <w:sectPr w:rsidR="00960F9B">
          <w:type w:val="nextColumn"/>
          <w:pgSz w:w="12242" w:h="15842"/>
          <w:pgMar w:top="1531" w:right="1531" w:bottom="1418" w:left="1531" w:header="720" w:footer="964" w:gutter="0"/>
          <w:cols w:space="708"/>
          <w:titlePg/>
          <w:docGrid w:linePitch="360"/>
        </w:sectPr>
      </w:pPr>
    </w:p>
    <w:p w:rsidR="00960F9B" w:rsidRDefault="00D10EF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960F9B" w:rsidRDefault="00D10EFE">
      <w:pPr>
        <w:spacing w:line="360" w:lineRule="auto"/>
        <w:ind w:left="720" w:hanging="720"/>
        <w:rPr>
          <w:szCs w:val="21"/>
          <w:lang w:val="en-GB"/>
        </w:rPr>
      </w:pPr>
      <w:r>
        <w:rPr>
          <w:rFonts w:hint="eastAsia"/>
          <w:szCs w:val="21"/>
          <w:lang w:val="en-GB"/>
        </w:rPr>
        <w:t>投标人应按以下内容编制技术建议书：</w:t>
      </w:r>
    </w:p>
    <w:p w:rsidR="00960F9B" w:rsidRDefault="00D10EFE">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960F9B" w:rsidRDefault="00D10EFE">
      <w:pPr>
        <w:widowControl/>
        <w:numPr>
          <w:ilvl w:val="0"/>
          <w:numId w:val="22"/>
        </w:numPr>
        <w:spacing w:beforeLines="100" w:before="240" w:line="360" w:lineRule="auto"/>
        <w:jc w:val="left"/>
        <w:rPr>
          <w:b/>
          <w:lang w:val="en-GB"/>
        </w:rPr>
      </w:pPr>
      <w:r>
        <w:rPr>
          <w:rFonts w:hint="eastAsia"/>
          <w:b/>
          <w:lang w:val="en-GB"/>
        </w:rPr>
        <w:t>投标人简介</w:t>
      </w:r>
    </w:p>
    <w:p w:rsidR="00960F9B" w:rsidRDefault="00D10EFE">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960F9B" w:rsidRDefault="00D10EFE">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960F9B" w:rsidRDefault="00D10EFE">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960F9B" w:rsidRDefault="00D10EFE">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960F9B" w:rsidRDefault="00D10EFE">
      <w:pPr>
        <w:spacing w:beforeLines="50" w:before="120" w:line="360" w:lineRule="auto"/>
        <w:ind w:left="539"/>
        <w:rPr>
          <w:szCs w:val="21"/>
          <w:lang w:val="en-GB"/>
        </w:rPr>
      </w:pPr>
      <w:r>
        <w:rPr>
          <w:rFonts w:hint="eastAsia"/>
          <w:szCs w:val="21"/>
          <w:lang w:val="en-GB"/>
        </w:rPr>
        <w:t>本部分应说明完成咨询任务的方式、方法和工作计划。</w:t>
      </w:r>
    </w:p>
    <w:p w:rsidR="00960F9B" w:rsidRDefault="00D10EFE">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rsidR="00960F9B" w:rsidRDefault="00D10EFE">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rsidR="00960F9B" w:rsidRDefault="00D10EFE">
      <w:pPr>
        <w:widowControl/>
        <w:numPr>
          <w:ilvl w:val="0"/>
          <w:numId w:val="23"/>
        </w:numPr>
        <w:spacing w:beforeLines="100" w:before="240" w:line="360" w:lineRule="auto"/>
        <w:jc w:val="left"/>
        <w:rPr>
          <w:b/>
          <w:lang w:val="en-GB"/>
        </w:rPr>
      </w:pPr>
      <w:r>
        <w:rPr>
          <w:rFonts w:hint="eastAsia"/>
          <w:b/>
          <w:lang w:val="en-GB"/>
        </w:rPr>
        <w:t>组织机构和人员计划</w:t>
      </w:r>
    </w:p>
    <w:p w:rsidR="00960F9B" w:rsidRDefault="00D10EFE">
      <w:pPr>
        <w:spacing w:beforeLines="50" w:before="120" w:line="360" w:lineRule="auto"/>
        <w:ind w:left="539"/>
        <w:rPr>
          <w:szCs w:val="21"/>
        </w:rPr>
      </w:pPr>
      <w:r>
        <w:rPr>
          <w:rFonts w:hint="eastAsia"/>
          <w:szCs w:val="21"/>
        </w:rPr>
        <w:t>在本节中，你方应提出：</w:t>
      </w:r>
    </w:p>
    <w:p w:rsidR="00960F9B" w:rsidRDefault="00D10EFE">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rsidR="00960F9B" w:rsidRDefault="00D10EFE">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960F9B" w:rsidRDefault="00D10EFE">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rsidR="00960F9B" w:rsidRDefault="00D10EF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960F9B" w:rsidRDefault="00960F9B">
      <w:pPr>
        <w:spacing w:line="360" w:lineRule="auto"/>
        <w:rPr>
          <w:szCs w:val="21"/>
          <w:lang w:val="en-GB"/>
        </w:rPr>
      </w:pPr>
    </w:p>
    <w:p w:rsidR="00960F9B" w:rsidRDefault="00960F9B">
      <w:pPr>
        <w:spacing w:line="360" w:lineRule="auto"/>
        <w:rPr>
          <w:szCs w:val="21"/>
          <w:lang w:val="en-GB"/>
        </w:rPr>
      </w:pPr>
    </w:p>
    <w:p w:rsidR="00960F9B" w:rsidRDefault="00960F9B">
      <w:pPr>
        <w:spacing w:line="360" w:lineRule="auto"/>
        <w:rPr>
          <w:szCs w:val="21"/>
          <w:lang w:val="en-GB"/>
        </w:rPr>
      </w:pPr>
    </w:p>
    <w:p w:rsidR="00960F9B" w:rsidRDefault="00960F9B">
      <w:pPr>
        <w:spacing w:line="360" w:lineRule="auto"/>
        <w:rPr>
          <w:szCs w:val="21"/>
          <w:lang w:val="en-GB"/>
        </w:rPr>
      </w:pPr>
    </w:p>
    <w:p w:rsidR="00960F9B" w:rsidRDefault="00D10EF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960F9B" w:rsidRDefault="00960F9B">
      <w:pPr>
        <w:pBdr>
          <w:bottom w:val="single" w:sz="8" w:space="1" w:color="auto"/>
        </w:pBdr>
        <w:spacing w:line="360" w:lineRule="auto"/>
        <w:jc w:val="right"/>
        <w:rPr>
          <w:lang w:val="en-GB"/>
        </w:rPr>
      </w:pPr>
    </w:p>
    <w:p w:rsidR="00960F9B" w:rsidRDefault="00960F9B">
      <w:pPr>
        <w:spacing w:line="360" w:lineRule="auto"/>
        <w:jc w:val="right"/>
        <w:rPr>
          <w:lang w:val="en-GB"/>
        </w:rPr>
      </w:pPr>
    </w:p>
    <w:p w:rsidR="00960F9B" w:rsidRDefault="00D10EFE">
      <w:pPr>
        <w:spacing w:line="360" w:lineRule="auto"/>
        <w:jc w:val="right"/>
        <w:rPr>
          <w:lang w:val="en-GB"/>
        </w:rPr>
      </w:pPr>
      <w:r>
        <w:rPr>
          <w:lang w:val="en-GB"/>
        </w:rPr>
        <w:t>[</w:t>
      </w:r>
      <w:r>
        <w:rPr>
          <w:rFonts w:hint="eastAsia"/>
          <w:i/>
          <w:lang w:val="en-GB"/>
        </w:rPr>
        <w:t>地点，日期</w:t>
      </w:r>
      <w:r>
        <w:rPr>
          <w:lang w:val="en-GB"/>
        </w:rPr>
        <w:t>]</w:t>
      </w:r>
    </w:p>
    <w:p w:rsidR="00960F9B" w:rsidRDefault="00960F9B">
      <w:pPr>
        <w:pStyle w:val="af9"/>
        <w:spacing w:line="360" w:lineRule="auto"/>
        <w:rPr>
          <w:szCs w:val="24"/>
          <w:lang w:val="en-GB"/>
        </w:rPr>
      </w:pPr>
    </w:p>
    <w:p w:rsidR="00960F9B" w:rsidRDefault="00D10EF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960F9B" w:rsidRDefault="00D10EFE">
      <w:pPr>
        <w:spacing w:line="360" w:lineRule="auto"/>
        <w:rPr>
          <w:lang w:val="en-GB"/>
        </w:rPr>
      </w:pPr>
      <w:r>
        <w:rPr>
          <w:rFonts w:hint="eastAsia"/>
          <w:lang w:val="en-GB"/>
        </w:rPr>
        <w:t>敬启者</w:t>
      </w:r>
      <w:r>
        <w:rPr>
          <w:lang w:val="en-GB"/>
        </w:rPr>
        <w:t>:</w:t>
      </w:r>
      <w:r>
        <w:rPr>
          <w:rFonts w:hint="eastAsia"/>
          <w:lang w:val="en-GB"/>
        </w:rPr>
        <w:t xml:space="preserve"> </w:t>
      </w:r>
    </w:p>
    <w:p w:rsidR="00960F9B" w:rsidRDefault="00960F9B">
      <w:pPr>
        <w:spacing w:line="360" w:lineRule="auto"/>
        <w:rPr>
          <w:lang w:val="en-GB"/>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960F9B" w:rsidRDefault="00960F9B">
      <w:pPr>
        <w:spacing w:line="360" w:lineRule="auto"/>
        <w:rPr>
          <w:lang w:val="en-GB"/>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960F9B" w:rsidRDefault="00960F9B">
      <w:pPr>
        <w:spacing w:line="360" w:lineRule="auto"/>
        <w:rPr>
          <w:lang w:val="en-GB"/>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rsidR="00960F9B" w:rsidRDefault="00D10EF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960F9B" w:rsidRDefault="00960F9B">
      <w:pPr>
        <w:pBdr>
          <w:bottom w:val="single" w:sz="8" w:space="1" w:color="auto"/>
        </w:pBdr>
        <w:spacing w:line="360" w:lineRule="auto"/>
        <w:jc w:val="right"/>
        <w:rPr>
          <w:lang w:val="en-GB"/>
        </w:rPr>
      </w:pPr>
    </w:p>
    <w:p w:rsidR="00960F9B" w:rsidRDefault="00960F9B">
      <w:pPr>
        <w:spacing w:line="360" w:lineRule="auto"/>
        <w:jc w:val="right"/>
        <w:rPr>
          <w:lang w:val="en-GB"/>
        </w:rPr>
      </w:pPr>
    </w:p>
    <w:p w:rsidR="00960F9B" w:rsidRDefault="00960F9B">
      <w:pPr>
        <w:spacing w:line="360" w:lineRule="auto"/>
        <w:jc w:val="right"/>
        <w:rPr>
          <w:lang w:val="en-GB"/>
        </w:rPr>
      </w:pPr>
    </w:p>
    <w:p w:rsidR="00960F9B" w:rsidRDefault="00960F9B">
      <w:pPr>
        <w:pStyle w:val="af9"/>
        <w:spacing w:line="360" w:lineRule="auto"/>
        <w:rPr>
          <w:szCs w:val="24"/>
          <w:lang w:val="en-GB"/>
        </w:rPr>
      </w:pPr>
    </w:p>
    <w:p w:rsidR="00960F9B" w:rsidRDefault="00960F9B">
      <w:pPr>
        <w:spacing w:line="360" w:lineRule="auto"/>
      </w:pPr>
    </w:p>
    <w:p w:rsidR="00960F9B" w:rsidRDefault="00960F9B">
      <w:pPr>
        <w:spacing w:line="360" w:lineRule="auto"/>
      </w:pPr>
    </w:p>
    <w:p w:rsidR="00960F9B" w:rsidRDefault="00D10EFE">
      <w:pPr>
        <w:spacing w:line="360" w:lineRule="auto"/>
        <w:jc w:val="center"/>
        <w:rPr>
          <w:b/>
        </w:rPr>
      </w:pPr>
      <w:r>
        <w:rPr>
          <w:rFonts w:hint="eastAsia"/>
          <w:b/>
        </w:rPr>
        <w:t>授权委托书</w:t>
      </w:r>
    </w:p>
    <w:p w:rsidR="00960F9B" w:rsidRDefault="00960F9B">
      <w:pPr>
        <w:spacing w:line="360" w:lineRule="auto"/>
        <w:jc w:val="cente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D10EF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960F9B" w:rsidRDefault="00960F9B">
      <w:pPr>
        <w:pBdr>
          <w:bottom w:val="single" w:sz="8" w:space="1" w:color="auto"/>
        </w:pBdr>
        <w:spacing w:line="360" w:lineRule="auto"/>
        <w:jc w:val="right"/>
        <w:rPr>
          <w:lang w:val="en-GB"/>
        </w:rPr>
      </w:pPr>
    </w:p>
    <w:p w:rsidR="00960F9B" w:rsidRDefault="00960F9B">
      <w:pPr>
        <w:spacing w:line="360" w:lineRule="auto"/>
        <w:jc w:val="right"/>
        <w:rPr>
          <w:lang w:val="en-GB"/>
        </w:rPr>
      </w:pPr>
    </w:p>
    <w:p w:rsidR="00960F9B" w:rsidRDefault="00960F9B">
      <w:pPr>
        <w:spacing w:line="360" w:lineRule="auto"/>
        <w:jc w:val="right"/>
        <w:rPr>
          <w:lang w:val="en-GB"/>
        </w:rPr>
      </w:pPr>
    </w:p>
    <w:p w:rsidR="00960F9B" w:rsidRDefault="00960F9B">
      <w:pPr>
        <w:pStyle w:val="af9"/>
        <w:spacing w:line="360" w:lineRule="auto"/>
        <w:rPr>
          <w:szCs w:val="24"/>
          <w:lang w:val="en-GB"/>
        </w:rPr>
      </w:pPr>
    </w:p>
    <w:p w:rsidR="00960F9B" w:rsidRDefault="00960F9B">
      <w:pPr>
        <w:spacing w:line="360" w:lineRule="auto"/>
      </w:pPr>
    </w:p>
    <w:p w:rsidR="00960F9B" w:rsidRDefault="00960F9B">
      <w:pPr>
        <w:spacing w:line="360" w:lineRule="auto"/>
      </w:pPr>
    </w:p>
    <w:p w:rsidR="00960F9B" w:rsidRDefault="00D10EFE">
      <w:pPr>
        <w:spacing w:line="360" w:lineRule="auto"/>
        <w:jc w:val="center"/>
        <w:rPr>
          <w:b/>
        </w:rPr>
      </w:pPr>
      <w:r>
        <w:rPr>
          <w:rFonts w:hint="eastAsia"/>
          <w:b/>
        </w:rPr>
        <w:t>联合体协议</w:t>
      </w:r>
    </w:p>
    <w:p w:rsidR="00960F9B" w:rsidRDefault="00960F9B">
      <w:pPr>
        <w:spacing w:line="360" w:lineRule="auto"/>
        <w:jc w:val="center"/>
      </w:pPr>
    </w:p>
    <w:p w:rsidR="00960F9B" w:rsidRDefault="00D10EF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960F9B" w:rsidRDefault="00D10EF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960F9B" w:rsidRDefault="00D10EFE">
      <w:pPr>
        <w:spacing w:line="360" w:lineRule="auto"/>
      </w:pPr>
      <w:r>
        <w:rPr>
          <w:rFonts w:hint="eastAsia"/>
        </w:rPr>
        <w:t>2</w:t>
      </w:r>
      <w:r>
        <w:rPr>
          <w:rFonts w:hint="eastAsia"/>
        </w:rPr>
        <w:t>、联合体牵头人合法代表联合体各成员负责本咨询服务项目投标文件编制和</w:t>
      </w:r>
      <w:hyperlink r:id="rId12"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960F9B" w:rsidRDefault="00D10EFE">
      <w:pPr>
        <w:spacing w:line="360" w:lineRule="auto"/>
      </w:pPr>
      <w:r>
        <w:rPr>
          <w:rFonts w:hint="eastAsia"/>
        </w:rPr>
        <w:t>3</w:t>
      </w:r>
      <w:r>
        <w:rPr>
          <w:rFonts w:hint="eastAsia"/>
        </w:rPr>
        <w:t>、联合体将严格按照招标文件的各项要求，递交投标文件，履行合同，并对外承担连带责任。</w:t>
      </w:r>
    </w:p>
    <w:p w:rsidR="00960F9B" w:rsidRDefault="00D10EFE">
      <w:pPr>
        <w:spacing w:line="360" w:lineRule="auto"/>
      </w:pPr>
      <w:r>
        <w:rPr>
          <w:rFonts w:hint="eastAsia"/>
        </w:rPr>
        <w:t>4</w:t>
      </w:r>
      <w:r>
        <w:rPr>
          <w:rFonts w:hint="eastAsia"/>
        </w:rPr>
        <w:t>、联合体各成员单位内部的职责分工如下：</w:t>
      </w:r>
    </w:p>
    <w:p w:rsidR="00960F9B" w:rsidRDefault="00960F9B">
      <w:pPr>
        <w:spacing w:line="360" w:lineRule="auto"/>
      </w:pPr>
    </w:p>
    <w:p w:rsidR="00960F9B" w:rsidRDefault="00D10EFE">
      <w:pPr>
        <w:spacing w:line="360" w:lineRule="auto"/>
      </w:pPr>
      <w:r>
        <w:rPr>
          <w:rFonts w:hint="eastAsia"/>
        </w:rPr>
        <w:t>5</w:t>
      </w:r>
      <w:r>
        <w:rPr>
          <w:rFonts w:hint="eastAsia"/>
        </w:rPr>
        <w:t>、本协议自签署之日起生效，合同履行完毕后自动失效。</w:t>
      </w:r>
    </w:p>
    <w:p w:rsidR="00960F9B" w:rsidRDefault="00D10EFE">
      <w:pPr>
        <w:spacing w:line="360" w:lineRule="auto"/>
      </w:pPr>
      <w:r>
        <w:rPr>
          <w:rFonts w:hint="eastAsia"/>
        </w:rPr>
        <w:t>6</w:t>
      </w:r>
      <w:r>
        <w:rPr>
          <w:rFonts w:hint="eastAsia"/>
        </w:rPr>
        <w:t>、本</w:t>
      </w:r>
      <w:hyperlink r:id="rId13"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960F9B" w:rsidRDefault="00D10EFE">
      <w:pPr>
        <w:spacing w:line="360" w:lineRule="auto"/>
      </w:pPr>
      <w:r>
        <w:rPr>
          <w:rFonts w:hint="eastAsia"/>
        </w:rPr>
        <w:t>注：本协议书由委托代理人签字的，应附法定代表人签字的授权</w:t>
      </w:r>
      <w:hyperlink r:id="rId14" w:tgtFrame="_blank" w:history="1">
        <w:r>
          <w:rPr>
            <w:rFonts w:hint="eastAsia"/>
          </w:rPr>
          <w:t>委托书</w:t>
        </w:r>
      </w:hyperlink>
      <w:r>
        <w:rPr>
          <w:rFonts w:hint="eastAsia"/>
        </w:rPr>
        <w:t>。</w:t>
      </w:r>
    </w:p>
    <w:p w:rsidR="00960F9B" w:rsidRDefault="00960F9B">
      <w:pPr>
        <w:spacing w:line="360" w:lineRule="auto"/>
      </w:pPr>
    </w:p>
    <w:p w:rsidR="00960F9B" w:rsidRDefault="00D10EFE">
      <w:pPr>
        <w:spacing w:line="360" w:lineRule="auto"/>
      </w:pPr>
      <w:r>
        <w:rPr>
          <w:rFonts w:hint="eastAsia"/>
        </w:rPr>
        <w:t>牵头人名称：</w:t>
      </w:r>
      <w:r>
        <w:rPr>
          <w:rFonts w:hint="eastAsia"/>
        </w:rPr>
        <w:t xml:space="preserve"> </w:t>
      </w:r>
      <w:r>
        <w:rPr>
          <w:rFonts w:hint="eastAsia"/>
        </w:rPr>
        <w:t>（盖单位公章）</w:t>
      </w:r>
    </w:p>
    <w:p w:rsidR="00960F9B" w:rsidRDefault="00D10EFE">
      <w:pPr>
        <w:spacing w:line="360" w:lineRule="auto"/>
      </w:pPr>
      <w:r>
        <w:rPr>
          <w:rFonts w:hint="eastAsia"/>
        </w:rPr>
        <w:t>法定代表人或其委托代理人：</w:t>
      </w:r>
      <w:r>
        <w:rPr>
          <w:rFonts w:hint="eastAsia"/>
        </w:rPr>
        <w:t xml:space="preserve"> </w:t>
      </w:r>
      <w:r>
        <w:rPr>
          <w:rFonts w:hint="eastAsia"/>
        </w:rPr>
        <w:t>（签字）</w:t>
      </w:r>
    </w:p>
    <w:p w:rsidR="00960F9B" w:rsidRDefault="00960F9B">
      <w:pPr>
        <w:spacing w:line="360" w:lineRule="auto"/>
      </w:pPr>
    </w:p>
    <w:p w:rsidR="00960F9B" w:rsidRDefault="00D10EFE">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rsidR="00960F9B" w:rsidRDefault="00D10EFE">
      <w:pPr>
        <w:spacing w:line="360" w:lineRule="auto"/>
      </w:pPr>
      <w:r>
        <w:rPr>
          <w:rFonts w:hint="eastAsia"/>
        </w:rPr>
        <w:t>法定代表人或其委托代理人：</w:t>
      </w:r>
      <w:r>
        <w:rPr>
          <w:rFonts w:hint="eastAsia"/>
        </w:rPr>
        <w:t xml:space="preserve"> </w:t>
      </w:r>
      <w:r>
        <w:rPr>
          <w:rFonts w:hint="eastAsia"/>
        </w:rPr>
        <w:t>（签字）</w:t>
      </w:r>
    </w:p>
    <w:p w:rsidR="00960F9B" w:rsidRDefault="00960F9B">
      <w:pPr>
        <w:spacing w:line="360" w:lineRule="auto"/>
      </w:pPr>
    </w:p>
    <w:p w:rsidR="00960F9B" w:rsidRDefault="00D10EFE">
      <w:pPr>
        <w:spacing w:line="360" w:lineRule="auto"/>
      </w:pPr>
      <w:r>
        <w:rPr>
          <w:rFonts w:hint="eastAsia"/>
        </w:rPr>
        <w:t>成员二名称：</w:t>
      </w:r>
      <w:r>
        <w:rPr>
          <w:rFonts w:hint="eastAsia"/>
        </w:rPr>
        <w:t xml:space="preserve"> </w:t>
      </w:r>
      <w:r>
        <w:rPr>
          <w:rFonts w:hint="eastAsia"/>
        </w:rPr>
        <w:t>（盖单位公章）</w:t>
      </w:r>
    </w:p>
    <w:p w:rsidR="00960F9B" w:rsidRDefault="00D10EFE">
      <w:pPr>
        <w:spacing w:line="360" w:lineRule="auto"/>
      </w:pPr>
      <w:r>
        <w:rPr>
          <w:rFonts w:hint="eastAsia"/>
        </w:rPr>
        <w:t>法定代表人或其委托代理人：</w:t>
      </w:r>
      <w:r>
        <w:rPr>
          <w:rFonts w:hint="eastAsia"/>
        </w:rPr>
        <w:t xml:space="preserve"> </w:t>
      </w:r>
      <w:r>
        <w:rPr>
          <w:rFonts w:hint="eastAsia"/>
        </w:rPr>
        <w:t>（签字）</w:t>
      </w:r>
    </w:p>
    <w:p w:rsidR="00960F9B" w:rsidRDefault="00D10EF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60F9B" w:rsidRDefault="00960F9B">
      <w:pPr>
        <w:spacing w:beforeLines="50" w:before="120" w:afterLines="50" w:after="120" w:line="360" w:lineRule="auto"/>
        <w:jc w:val="center"/>
        <w:rPr>
          <w:rFonts w:ascii="宋体" w:hAnsi="宋体"/>
          <w:szCs w:val="21"/>
        </w:rPr>
        <w:sectPr w:rsidR="00960F9B">
          <w:headerReference w:type="even" r:id="rId15"/>
          <w:headerReference w:type="first" r:id="rId16"/>
          <w:footnotePr>
            <w:numRestart w:val="eachPage"/>
          </w:footnotePr>
          <w:type w:val="nextColumn"/>
          <w:pgSz w:w="12242" w:h="15842"/>
          <w:pgMar w:top="1531" w:right="1531" w:bottom="1418" w:left="1531" w:header="720" w:footer="964" w:gutter="0"/>
          <w:cols w:space="708"/>
          <w:docGrid w:linePitch="360"/>
        </w:sectPr>
      </w:pPr>
    </w:p>
    <w:p w:rsidR="00960F9B" w:rsidRDefault="00D10EF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960F9B" w:rsidRDefault="00D10EFE">
      <w:pPr>
        <w:tabs>
          <w:tab w:val="left" w:pos="3220"/>
        </w:tabs>
        <w:spacing w:line="360" w:lineRule="auto"/>
        <w:rPr>
          <w:lang w:val="en-GB"/>
        </w:rPr>
      </w:pPr>
      <w:r>
        <w:rPr>
          <w:lang w:val="en-GB"/>
        </w:rPr>
        <w:tab/>
      </w:r>
    </w:p>
    <w:p w:rsidR="00960F9B" w:rsidRDefault="00D10EF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960F9B" w:rsidRDefault="00D10EFE">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960F9B" w:rsidRDefault="00D10EFE">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960F9B" w:rsidRDefault="00D10EF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960F9B" w:rsidRDefault="00960F9B">
      <w:pPr>
        <w:pBdr>
          <w:bottom w:val="single" w:sz="8" w:space="1" w:color="auto"/>
        </w:pBdr>
        <w:spacing w:line="360" w:lineRule="auto"/>
        <w:jc w:val="right"/>
        <w:rPr>
          <w:lang w:val="en-GB"/>
        </w:rPr>
      </w:pPr>
    </w:p>
    <w:p w:rsidR="00960F9B" w:rsidRDefault="00960F9B">
      <w:pPr>
        <w:spacing w:line="360" w:lineRule="auto"/>
        <w:jc w:val="right"/>
        <w:rPr>
          <w:lang w:val="en-GB"/>
        </w:rPr>
      </w:pPr>
    </w:p>
    <w:p w:rsidR="00960F9B" w:rsidRDefault="00D10EFE">
      <w:pPr>
        <w:spacing w:line="360" w:lineRule="auto"/>
        <w:jc w:val="right"/>
        <w:rPr>
          <w:lang w:val="en-GB"/>
        </w:rPr>
      </w:pPr>
      <w:r>
        <w:rPr>
          <w:lang w:val="en-GB"/>
        </w:rPr>
        <w:t>[</w:t>
      </w:r>
      <w:r>
        <w:rPr>
          <w:rFonts w:hint="eastAsia"/>
          <w:i/>
          <w:lang w:val="en-GB"/>
        </w:rPr>
        <w:t>地点，日期</w:t>
      </w:r>
      <w:r>
        <w:rPr>
          <w:lang w:val="en-GB"/>
        </w:rPr>
        <w:t>]</w:t>
      </w:r>
    </w:p>
    <w:p w:rsidR="00960F9B" w:rsidRDefault="00960F9B">
      <w:pPr>
        <w:pStyle w:val="af9"/>
        <w:spacing w:line="360" w:lineRule="auto"/>
        <w:rPr>
          <w:szCs w:val="24"/>
          <w:lang w:val="en-GB"/>
        </w:rPr>
      </w:pPr>
    </w:p>
    <w:p w:rsidR="00960F9B" w:rsidRDefault="00D10EF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960F9B" w:rsidRDefault="00960F9B">
      <w:pPr>
        <w:spacing w:line="360" w:lineRule="auto"/>
        <w:rPr>
          <w:lang w:val="en-GB"/>
        </w:rPr>
      </w:pPr>
    </w:p>
    <w:p w:rsidR="00960F9B" w:rsidRDefault="00D10EFE">
      <w:pPr>
        <w:spacing w:line="360" w:lineRule="auto"/>
        <w:rPr>
          <w:lang w:val="en-GB"/>
        </w:rPr>
      </w:pPr>
      <w:r>
        <w:rPr>
          <w:rFonts w:hint="eastAsia"/>
          <w:lang w:val="en-GB"/>
        </w:rPr>
        <w:t>敬启者</w:t>
      </w:r>
      <w:r>
        <w:rPr>
          <w:lang w:val="en-GB"/>
        </w:rPr>
        <w:t>:</w:t>
      </w:r>
      <w:r>
        <w:rPr>
          <w:rFonts w:hint="eastAsia"/>
          <w:lang w:val="en-GB"/>
        </w:rPr>
        <w:t xml:space="preserve"> </w:t>
      </w:r>
    </w:p>
    <w:p w:rsidR="00960F9B" w:rsidRDefault="00960F9B">
      <w:pPr>
        <w:spacing w:line="360" w:lineRule="auto"/>
        <w:rPr>
          <w:lang w:val="en-GB"/>
        </w:rPr>
      </w:pPr>
    </w:p>
    <w:p w:rsidR="00960F9B" w:rsidRDefault="00D10EF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960F9B" w:rsidRDefault="00960F9B">
      <w:pPr>
        <w:pStyle w:val="210"/>
        <w:tabs>
          <w:tab w:val="clear" w:pos="-720"/>
        </w:tabs>
        <w:suppressAutoHyphens w:val="0"/>
        <w:spacing w:line="360" w:lineRule="auto"/>
        <w:rPr>
          <w:spacing w:val="0"/>
          <w:szCs w:val="24"/>
          <w:lang w:eastAsia="zh-CN"/>
        </w:rPr>
      </w:pPr>
    </w:p>
    <w:p w:rsidR="00960F9B" w:rsidRDefault="00D10EFE">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960F9B" w:rsidRDefault="00960F9B">
      <w:pPr>
        <w:pStyle w:val="af9"/>
        <w:tabs>
          <w:tab w:val="right" w:pos="2520"/>
          <w:tab w:val="left" w:pos="2880"/>
          <w:tab w:val="right" w:pos="5760"/>
          <w:tab w:val="left" w:pos="6120"/>
          <w:tab w:val="right" w:pos="9000"/>
        </w:tabs>
        <w:spacing w:line="360" w:lineRule="auto"/>
        <w:rPr>
          <w:szCs w:val="24"/>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960F9B" w:rsidRDefault="00960F9B">
      <w:pPr>
        <w:spacing w:beforeLines="50" w:before="120" w:afterLines="50" w:after="120" w:line="360" w:lineRule="auto"/>
        <w:ind w:firstLineChars="200" w:firstLine="420"/>
        <w:rPr>
          <w:rFonts w:ascii="宋体" w:hAnsi="宋体"/>
          <w:szCs w:val="21"/>
        </w:rPr>
      </w:pPr>
    </w:p>
    <w:p w:rsidR="00960F9B" w:rsidRDefault="00960F9B">
      <w:pPr>
        <w:spacing w:beforeLines="50" w:before="120" w:afterLines="50" w:after="120" w:line="360" w:lineRule="auto"/>
        <w:ind w:firstLineChars="200" w:firstLine="420"/>
        <w:rPr>
          <w:rFonts w:ascii="宋体" w:hAnsi="宋体"/>
          <w:szCs w:val="21"/>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960F9B" w:rsidRDefault="00960F9B">
      <w:pPr>
        <w:spacing w:line="360" w:lineRule="auto"/>
        <w:rPr>
          <w:lang w:val="en-GB"/>
        </w:rPr>
      </w:pP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rsidR="00960F9B" w:rsidRDefault="00D10EF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960F9B" w:rsidRDefault="00D10EF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rsidR="00960F9B" w:rsidRDefault="00960F9B">
      <w:pPr>
        <w:spacing w:line="360" w:lineRule="auto"/>
        <w:jc w:val="center"/>
        <w:rPr>
          <w:bCs/>
          <w:smallCaps/>
          <w:lang w:val="en-GB"/>
        </w:rPr>
      </w:pPr>
    </w:p>
    <w:p w:rsidR="00960F9B" w:rsidRDefault="00D10EF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960F9B" w:rsidRDefault="00D10EF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960F9B">
        <w:trPr>
          <w:trHeight w:hRule="exact" w:val="502"/>
          <w:jc w:val="center"/>
        </w:trPr>
        <w:tc>
          <w:tcPr>
            <w:tcW w:w="3030" w:type="dxa"/>
            <w:tcBorders>
              <w:top w:val="double" w:sz="4" w:space="0" w:color="auto"/>
              <w:bottom w:val="double" w:sz="4" w:space="0" w:color="auto"/>
              <w:right w:val="single" w:sz="4" w:space="0" w:color="auto"/>
            </w:tcBorders>
            <w:vAlign w:val="center"/>
          </w:tcPr>
          <w:p w:rsidR="00960F9B" w:rsidRDefault="00D10EF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960F9B" w:rsidRDefault="00960F9B">
            <w:pPr>
              <w:spacing w:before="40" w:after="40" w:line="360" w:lineRule="auto"/>
              <w:rPr>
                <w:b/>
                <w:bCs/>
                <w:lang w:val="en-GB"/>
              </w:rPr>
            </w:pPr>
          </w:p>
        </w:tc>
      </w:tr>
      <w:tr w:rsidR="00960F9B">
        <w:trPr>
          <w:trHeight w:hRule="exact" w:val="681"/>
          <w:jc w:val="center"/>
        </w:trPr>
        <w:tc>
          <w:tcPr>
            <w:tcW w:w="3030" w:type="dxa"/>
            <w:vMerge w:val="restart"/>
            <w:tcBorders>
              <w:top w:val="double" w:sz="4" w:space="0" w:color="auto"/>
              <w:right w:val="single" w:sz="4" w:space="0" w:color="auto"/>
            </w:tcBorders>
            <w:vAlign w:val="center"/>
          </w:tcPr>
          <w:p w:rsidR="00960F9B" w:rsidRDefault="00D10EF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960F9B" w:rsidRDefault="00D10EF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960F9B" w:rsidRDefault="00D10EF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960F9B" w:rsidRDefault="00D10EF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960F9B" w:rsidRDefault="00D10EFE">
            <w:pPr>
              <w:spacing w:line="360" w:lineRule="auto"/>
              <w:jc w:val="center"/>
              <w:rPr>
                <w:bCs/>
                <w:sz w:val="20"/>
                <w:szCs w:val="20"/>
                <w:lang w:val="en-GB"/>
              </w:rPr>
            </w:pPr>
            <w:r>
              <w:rPr>
                <w:rFonts w:hint="eastAsia"/>
                <w:bCs/>
                <w:sz w:val="20"/>
                <w:szCs w:val="20"/>
                <w:lang w:val="en-GB"/>
              </w:rPr>
              <w:t>投入</w:t>
            </w:r>
          </w:p>
          <w:p w:rsidR="00960F9B" w:rsidRDefault="00D10EF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960F9B" w:rsidRDefault="00D10EF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960F9B">
        <w:trPr>
          <w:cantSplit/>
          <w:trHeight w:val="270"/>
          <w:jc w:val="center"/>
        </w:trPr>
        <w:tc>
          <w:tcPr>
            <w:tcW w:w="3030" w:type="dxa"/>
            <w:vMerge/>
            <w:tcBorders>
              <w:right w:val="single" w:sz="4" w:space="0" w:color="auto"/>
            </w:tcBorders>
            <w:vAlign w:val="center"/>
          </w:tcPr>
          <w:p w:rsidR="00960F9B" w:rsidRDefault="00960F9B">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960F9B" w:rsidRDefault="00960F9B">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960F9B" w:rsidRDefault="00960F9B">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960F9B" w:rsidRDefault="00960F9B">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960F9B" w:rsidRDefault="00960F9B">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960F9B" w:rsidRDefault="00960F9B">
            <w:pPr>
              <w:spacing w:line="360" w:lineRule="auto"/>
              <w:rPr>
                <w:sz w:val="16"/>
                <w:lang w:val="en-GB"/>
              </w:rPr>
            </w:pPr>
          </w:p>
        </w:tc>
      </w:tr>
      <w:tr w:rsidR="00960F9B">
        <w:trPr>
          <w:cantSplit/>
          <w:trHeight w:val="270"/>
          <w:jc w:val="center"/>
        </w:trPr>
        <w:tc>
          <w:tcPr>
            <w:tcW w:w="3030" w:type="dxa"/>
            <w:vMerge/>
            <w:tcBorders>
              <w:right w:val="single" w:sz="4" w:space="0" w:color="auto"/>
            </w:tcBorders>
            <w:vAlign w:val="center"/>
          </w:tcPr>
          <w:p w:rsidR="00960F9B" w:rsidRDefault="00960F9B">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960F9B" w:rsidRDefault="00960F9B">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960F9B" w:rsidRDefault="00960F9B">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960F9B" w:rsidRDefault="00960F9B">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960F9B" w:rsidRDefault="00960F9B">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960F9B" w:rsidRDefault="00960F9B">
            <w:pPr>
              <w:spacing w:line="360" w:lineRule="auto"/>
              <w:rPr>
                <w:sz w:val="20"/>
                <w:lang w:val="en-GB"/>
              </w:rPr>
            </w:pPr>
          </w:p>
        </w:tc>
      </w:tr>
      <w:tr w:rsidR="00960F9B">
        <w:trPr>
          <w:cantSplit/>
          <w:trHeight w:val="270"/>
          <w:jc w:val="center"/>
        </w:trPr>
        <w:tc>
          <w:tcPr>
            <w:tcW w:w="3030" w:type="dxa"/>
            <w:vMerge/>
            <w:tcBorders>
              <w:right w:val="single" w:sz="4" w:space="0" w:color="auto"/>
            </w:tcBorders>
            <w:vAlign w:val="center"/>
          </w:tcPr>
          <w:p w:rsidR="00960F9B" w:rsidRDefault="00960F9B">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960F9B" w:rsidRDefault="00960F9B">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960F9B" w:rsidRDefault="00960F9B">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960F9B" w:rsidRDefault="00960F9B">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960F9B" w:rsidRDefault="00960F9B">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960F9B" w:rsidRDefault="00960F9B">
            <w:pPr>
              <w:spacing w:line="360" w:lineRule="auto"/>
              <w:rPr>
                <w:sz w:val="20"/>
                <w:lang w:val="en-GB"/>
              </w:rPr>
            </w:pPr>
          </w:p>
        </w:tc>
      </w:tr>
      <w:tr w:rsidR="00960F9B">
        <w:trPr>
          <w:cantSplit/>
          <w:jc w:val="center"/>
        </w:trPr>
        <w:tc>
          <w:tcPr>
            <w:tcW w:w="3030" w:type="dxa"/>
            <w:vMerge/>
            <w:tcBorders>
              <w:right w:val="single" w:sz="4" w:space="0" w:color="auto"/>
            </w:tcBorders>
            <w:vAlign w:val="center"/>
          </w:tcPr>
          <w:p w:rsidR="00960F9B" w:rsidRDefault="00960F9B">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960F9B" w:rsidRDefault="00960F9B">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960F9B" w:rsidRDefault="00960F9B">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960F9B" w:rsidRDefault="00960F9B">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960F9B" w:rsidRDefault="00960F9B">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960F9B" w:rsidRDefault="00960F9B">
            <w:pPr>
              <w:spacing w:line="360" w:lineRule="auto"/>
              <w:rPr>
                <w:sz w:val="20"/>
                <w:lang w:val="en-GB"/>
              </w:rPr>
            </w:pPr>
          </w:p>
        </w:tc>
      </w:tr>
      <w:tr w:rsidR="00960F9B">
        <w:trPr>
          <w:trHeight w:hRule="exact" w:val="397"/>
          <w:jc w:val="center"/>
        </w:trPr>
        <w:tc>
          <w:tcPr>
            <w:tcW w:w="3030" w:type="dxa"/>
            <w:vMerge/>
            <w:tcBorders>
              <w:bottom w:val="double" w:sz="4" w:space="0" w:color="auto"/>
              <w:right w:val="single" w:sz="4" w:space="0" w:color="auto"/>
            </w:tcBorders>
            <w:vAlign w:val="center"/>
          </w:tcPr>
          <w:p w:rsidR="00960F9B" w:rsidRDefault="00960F9B">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960F9B" w:rsidRDefault="00D10EF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960F9B" w:rsidRDefault="00960F9B">
            <w:pPr>
              <w:pStyle w:val="af9"/>
              <w:spacing w:line="360" w:lineRule="auto"/>
              <w:jc w:val="both"/>
              <w:rPr>
                <w:b/>
              </w:rPr>
            </w:pPr>
          </w:p>
        </w:tc>
      </w:tr>
      <w:tr w:rsidR="00960F9B">
        <w:trPr>
          <w:trHeight w:val="20"/>
          <w:jc w:val="center"/>
        </w:trPr>
        <w:tc>
          <w:tcPr>
            <w:tcW w:w="3030" w:type="dxa"/>
            <w:tcBorders>
              <w:top w:val="double" w:sz="4" w:space="0" w:color="auto"/>
              <w:bottom w:val="double" w:sz="4" w:space="0" w:color="auto"/>
            </w:tcBorders>
            <w:vAlign w:val="center"/>
          </w:tcPr>
          <w:p w:rsidR="00960F9B" w:rsidRDefault="00960F9B">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960F9B" w:rsidRDefault="00D10EF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960F9B" w:rsidRDefault="00D10EF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960F9B" w:rsidRDefault="00960F9B">
            <w:pPr>
              <w:spacing w:before="40" w:after="40" w:line="360" w:lineRule="auto"/>
              <w:jc w:val="center"/>
              <w:rPr>
                <w:b/>
                <w:bCs/>
                <w:sz w:val="20"/>
                <w:szCs w:val="20"/>
                <w:lang w:val="en-GB"/>
              </w:rPr>
            </w:pPr>
          </w:p>
        </w:tc>
      </w:tr>
      <w:tr w:rsidR="00960F9B">
        <w:trPr>
          <w:trHeight w:val="397"/>
          <w:jc w:val="center"/>
        </w:trPr>
        <w:tc>
          <w:tcPr>
            <w:tcW w:w="3030" w:type="dxa"/>
            <w:tcBorders>
              <w:top w:val="double" w:sz="4" w:space="0" w:color="auto"/>
              <w:bottom w:val="double" w:sz="4" w:space="0" w:color="auto"/>
            </w:tcBorders>
            <w:vAlign w:val="center"/>
          </w:tcPr>
          <w:p w:rsidR="00960F9B" w:rsidRDefault="00D10EF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960F9B" w:rsidRDefault="00960F9B">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rPr>
            </w:pPr>
          </w:p>
        </w:tc>
      </w:tr>
      <w:tr w:rsidR="00960F9B">
        <w:trPr>
          <w:trHeight w:val="397"/>
          <w:jc w:val="center"/>
        </w:trPr>
        <w:tc>
          <w:tcPr>
            <w:tcW w:w="3030" w:type="dxa"/>
            <w:tcBorders>
              <w:top w:val="double" w:sz="4" w:space="0" w:color="auto"/>
              <w:bottom w:val="double" w:sz="4" w:space="0" w:color="auto"/>
            </w:tcBorders>
            <w:vAlign w:val="center"/>
          </w:tcPr>
          <w:p w:rsidR="00960F9B" w:rsidRDefault="00D10EF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rPr>
            </w:pPr>
          </w:p>
        </w:tc>
      </w:tr>
      <w:tr w:rsidR="00960F9B">
        <w:trPr>
          <w:trHeight w:val="397"/>
          <w:jc w:val="center"/>
        </w:trPr>
        <w:tc>
          <w:tcPr>
            <w:tcW w:w="3030" w:type="dxa"/>
            <w:tcBorders>
              <w:top w:val="double" w:sz="4" w:space="0" w:color="auto"/>
              <w:bottom w:val="double" w:sz="4" w:space="0" w:color="auto"/>
            </w:tcBorders>
            <w:tcMar>
              <w:right w:w="28" w:type="dxa"/>
            </w:tcMar>
            <w:vAlign w:val="center"/>
          </w:tcPr>
          <w:p w:rsidR="00960F9B" w:rsidRDefault="00D10EF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rPr>
            </w:pPr>
          </w:p>
        </w:tc>
      </w:tr>
      <w:tr w:rsidR="00960F9B">
        <w:trPr>
          <w:trHeight w:val="397"/>
          <w:jc w:val="center"/>
        </w:trPr>
        <w:tc>
          <w:tcPr>
            <w:tcW w:w="3030" w:type="dxa"/>
            <w:tcBorders>
              <w:top w:val="double" w:sz="4" w:space="0" w:color="auto"/>
              <w:bottom w:val="double" w:sz="4" w:space="0" w:color="auto"/>
            </w:tcBorders>
            <w:tcMar>
              <w:right w:w="28" w:type="dxa"/>
            </w:tcMar>
            <w:vAlign w:val="center"/>
          </w:tcPr>
          <w:p w:rsidR="00960F9B" w:rsidRDefault="00D10EF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rPr>
            </w:pPr>
          </w:p>
        </w:tc>
      </w:tr>
      <w:tr w:rsidR="00960F9B">
        <w:trPr>
          <w:trHeight w:val="397"/>
          <w:jc w:val="center"/>
        </w:trPr>
        <w:tc>
          <w:tcPr>
            <w:tcW w:w="3030" w:type="dxa"/>
            <w:tcBorders>
              <w:top w:val="double" w:sz="4" w:space="0" w:color="auto"/>
              <w:bottom w:val="double" w:sz="4" w:space="0" w:color="auto"/>
            </w:tcBorders>
            <w:tcMar>
              <w:right w:w="28" w:type="dxa"/>
            </w:tcMar>
            <w:vAlign w:val="center"/>
          </w:tcPr>
          <w:p w:rsidR="00960F9B" w:rsidRDefault="00D10EF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lang w:val="en-GB"/>
              </w:rPr>
            </w:pPr>
          </w:p>
        </w:tc>
      </w:tr>
      <w:tr w:rsidR="00960F9B">
        <w:trPr>
          <w:trHeight w:val="397"/>
          <w:jc w:val="center"/>
        </w:trPr>
        <w:tc>
          <w:tcPr>
            <w:tcW w:w="3030" w:type="dxa"/>
            <w:tcBorders>
              <w:top w:val="double" w:sz="4" w:space="0" w:color="auto"/>
              <w:bottom w:val="double" w:sz="4" w:space="0" w:color="auto"/>
            </w:tcBorders>
            <w:vAlign w:val="center"/>
          </w:tcPr>
          <w:p w:rsidR="00960F9B" w:rsidRDefault="00D10EF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lang w:val="en-GB"/>
              </w:rPr>
            </w:pPr>
          </w:p>
        </w:tc>
      </w:tr>
      <w:tr w:rsidR="00960F9B">
        <w:trPr>
          <w:trHeight w:val="397"/>
          <w:jc w:val="center"/>
        </w:trPr>
        <w:tc>
          <w:tcPr>
            <w:tcW w:w="3030" w:type="dxa"/>
            <w:tcBorders>
              <w:top w:val="double" w:sz="4" w:space="0" w:color="auto"/>
              <w:bottom w:val="double" w:sz="4" w:space="0" w:color="auto"/>
            </w:tcBorders>
            <w:tcMar>
              <w:right w:w="57" w:type="dxa"/>
            </w:tcMar>
            <w:vAlign w:val="center"/>
          </w:tcPr>
          <w:p w:rsidR="00960F9B" w:rsidRDefault="00D10EF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lang w:val="en-GB"/>
              </w:rPr>
            </w:pPr>
          </w:p>
        </w:tc>
      </w:tr>
      <w:tr w:rsidR="00960F9B">
        <w:trPr>
          <w:trHeight w:val="397"/>
          <w:jc w:val="center"/>
        </w:trPr>
        <w:tc>
          <w:tcPr>
            <w:tcW w:w="3030" w:type="dxa"/>
            <w:tcBorders>
              <w:top w:val="double" w:sz="4" w:space="0" w:color="auto"/>
              <w:bottom w:val="double" w:sz="4" w:space="0" w:color="auto"/>
            </w:tcBorders>
            <w:tcMar>
              <w:right w:w="57" w:type="dxa"/>
            </w:tcMar>
            <w:vAlign w:val="center"/>
          </w:tcPr>
          <w:p w:rsidR="00960F9B" w:rsidRDefault="00D10EF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lang w:val="en-GB"/>
              </w:rPr>
            </w:pPr>
          </w:p>
        </w:tc>
      </w:tr>
      <w:tr w:rsidR="00960F9B">
        <w:trPr>
          <w:trHeight w:val="397"/>
          <w:jc w:val="center"/>
        </w:trPr>
        <w:tc>
          <w:tcPr>
            <w:tcW w:w="3030" w:type="dxa"/>
            <w:tcBorders>
              <w:top w:val="double" w:sz="4" w:space="0" w:color="auto"/>
              <w:bottom w:val="double" w:sz="4" w:space="0" w:color="auto"/>
            </w:tcBorders>
            <w:tcMar>
              <w:right w:w="57" w:type="dxa"/>
            </w:tcMar>
            <w:vAlign w:val="center"/>
          </w:tcPr>
          <w:p w:rsidR="00960F9B" w:rsidRDefault="00960F9B">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960F9B" w:rsidRDefault="00960F9B">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960F9B" w:rsidRDefault="00960F9B">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960F9B" w:rsidRDefault="00960F9B">
            <w:pPr>
              <w:spacing w:before="40" w:line="360" w:lineRule="auto"/>
              <w:jc w:val="center"/>
              <w:rPr>
                <w:sz w:val="20"/>
                <w:lang w:val="en-GB"/>
              </w:rPr>
            </w:pPr>
          </w:p>
        </w:tc>
      </w:tr>
      <w:tr w:rsidR="00960F9B">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960F9B" w:rsidRDefault="00D10EF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960F9B" w:rsidRDefault="00960F9B">
            <w:pPr>
              <w:pStyle w:val="af9"/>
              <w:spacing w:line="360" w:lineRule="auto"/>
              <w:jc w:val="both"/>
              <w:rPr>
                <w:b/>
                <w:bCs/>
                <w:sz w:val="24"/>
                <w:szCs w:val="24"/>
              </w:rPr>
            </w:pPr>
          </w:p>
        </w:tc>
      </w:tr>
    </w:tbl>
    <w:p w:rsidR="00960F9B" w:rsidRDefault="00960F9B">
      <w:pPr>
        <w:spacing w:line="360" w:lineRule="auto"/>
      </w:pPr>
    </w:p>
    <w:p w:rsidR="00960F9B" w:rsidRDefault="00960F9B">
      <w:pPr>
        <w:pStyle w:val="af9"/>
        <w:spacing w:line="360" w:lineRule="auto"/>
        <w:rPr>
          <w:szCs w:val="24"/>
        </w:rPr>
      </w:pPr>
    </w:p>
    <w:p w:rsidR="00960F9B" w:rsidRDefault="00960F9B">
      <w:pPr>
        <w:pStyle w:val="af9"/>
        <w:spacing w:line="360" w:lineRule="auto"/>
        <w:rPr>
          <w:szCs w:val="24"/>
        </w:rPr>
      </w:pPr>
    </w:p>
    <w:p w:rsidR="00960F9B" w:rsidRDefault="00D10EFE">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960F9B" w:rsidRDefault="00960F9B">
      <w:pPr>
        <w:pStyle w:val="afd"/>
        <w:tabs>
          <w:tab w:val="left" w:pos="270"/>
        </w:tabs>
        <w:spacing w:line="360" w:lineRule="auto"/>
        <w:ind w:left="272" w:hanging="272"/>
      </w:pPr>
    </w:p>
    <w:p w:rsidR="00960F9B" w:rsidRDefault="00D10EF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960F9B" w:rsidRDefault="00960F9B">
      <w:pPr>
        <w:pStyle w:val="afd"/>
        <w:tabs>
          <w:tab w:val="left" w:pos="0"/>
        </w:tabs>
        <w:spacing w:line="360" w:lineRule="auto"/>
        <w:rPr>
          <w:sz w:val="21"/>
          <w:szCs w:val="21"/>
        </w:rPr>
      </w:pPr>
    </w:p>
    <w:p w:rsidR="00960F9B" w:rsidRDefault="00960F9B">
      <w:pPr>
        <w:pStyle w:val="afd"/>
        <w:tabs>
          <w:tab w:val="left" w:pos="0"/>
        </w:tabs>
        <w:spacing w:line="360" w:lineRule="auto"/>
        <w:rPr>
          <w:sz w:val="21"/>
          <w:szCs w:val="21"/>
        </w:rPr>
      </w:pPr>
    </w:p>
    <w:p w:rsidR="00960F9B" w:rsidRDefault="00D10EFE">
      <w:pPr>
        <w:pStyle w:val="afd"/>
        <w:widowControl/>
        <w:numPr>
          <w:ilvl w:val="1"/>
          <w:numId w:val="26"/>
        </w:numPr>
        <w:tabs>
          <w:tab w:val="clear" w:pos="840"/>
          <w:tab w:val="left" w:pos="240"/>
        </w:tabs>
        <w:snapToGrid/>
        <w:spacing w:line="360" w:lineRule="auto"/>
        <w:ind w:left="240" w:hanging="240"/>
      </w:pPr>
      <w:r>
        <w:rPr>
          <w:rFonts w:hint="eastAsia"/>
        </w:rPr>
        <w:t>列出单价和货币。</w:t>
      </w:r>
    </w:p>
    <w:p w:rsidR="00960F9B" w:rsidRDefault="00D10EFE">
      <w:pPr>
        <w:pStyle w:val="afd"/>
        <w:widowControl/>
        <w:numPr>
          <w:ilvl w:val="1"/>
          <w:numId w:val="26"/>
        </w:numPr>
        <w:tabs>
          <w:tab w:val="clear" w:pos="840"/>
          <w:tab w:val="left" w:pos="240"/>
        </w:tabs>
        <w:snapToGrid/>
        <w:spacing w:line="360" w:lineRule="auto"/>
        <w:ind w:left="240" w:hanging="240"/>
      </w:pPr>
      <w:r>
        <w:rPr>
          <w:rFonts w:hint="eastAsia"/>
        </w:rPr>
        <w:lastRenderedPageBreak/>
        <w:t>必要的交通费用，包括人员乘坐</w:t>
      </w:r>
      <w:r>
        <w:t>最适当的交通工具经由最直接可行的路线往返</w:t>
      </w:r>
      <w:r>
        <w:rPr>
          <w:rFonts w:hint="eastAsia"/>
        </w:rPr>
        <w:t>；所列差旅地点需与技术建议书中工作方案保持一致。</w:t>
      </w:r>
    </w:p>
    <w:p w:rsidR="00960F9B" w:rsidRDefault="00D10EFE">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rsidR="00960F9B" w:rsidRDefault="00D10EFE">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rsidR="00960F9B" w:rsidRDefault="00D10EFE">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960F9B" w:rsidRDefault="00960F9B">
      <w:pPr>
        <w:spacing w:line="360" w:lineRule="auto"/>
        <w:jc w:val="center"/>
        <w:rPr>
          <w:b/>
          <w:sz w:val="32"/>
          <w:szCs w:val="32"/>
        </w:rPr>
        <w:sectPr w:rsidR="00960F9B">
          <w:footnotePr>
            <w:numRestart w:val="eachPage"/>
          </w:footnotePr>
          <w:type w:val="nextColumn"/>
          <w:pgSz w:w="12242" w:h="15842"/>
          <w:pgMar w:top="1531" w:right="1531" w:bottom="1418" w:left="1531" w:header="720" w:footer="964" w:gutter="0"/>
          <w:cols w:space="708"/>
          <w:docGrid w:linePitch="360"/>
        </w:sectPr>
      </w:pPr>
    </w:p>
    <w:p w:rsidR="00960F9B" w:rsidRDefault="00D10EF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611C78" w:rsidRPr="00074122" w:rsidRDefault="00611C78" w:rsidP="00611C78">
      <w:pPr>
        <w:jc w:val="center"/>
        <w:rPr>
          <w:rFonts w:ascii="宋体" w:hAnsi="宋体"/>
          <w:b/>
          <w:color w:val="000000"/>
          <w:sz w:val="30"/>
          <w:szCs w:val="30"/>
          <w:shd w:val="clear" w:color="auto" w:fill="FFFFFF"/>
        </w:rPr>
      </w:pPr>
      <w:bookmarkStart w:id="1" w:name="_Hlk119940777"/>
      <w:bookmarkStart w:id="2" w:name="_Toc278806804"/>
      <w:bookmarkStart w:id="3" w:name="_Toc274316912"/>
      <w:r w:rsidRPr="00611C78">
        <w:rPr>
          <w:rFonts w:ascii="宋体" w:hAnsi="宋体" w:hint="eastAsia"/>
          <w:b/>
          <w:color w:val="000000"/>
          <w:sz w:val="30"/>
          <w:szCs w:val="30"/>
          <w:shd w:val="clear" w:color="auto" w:fill="FFFFFF"/>
        </w:rPr>
        <w:t>中小型</w:t>
      </w:r>
      <w:r w:rsidRPr="00611C78">
        <w:rPr>
          <w:rFonts w:ascii="宋体" w:hAnsi="宋体"/>
          <w:b/>
          <w:color w:val="000000"/>
          <w:sz w:val="30"/>
          <w:szCs w:val="30"/>
          <w:shd w:val="clear" w:color="auto" w:fill="FFFFFF"/>
        </w:rPr>
        <w:t>冷冻冷藏领域应</w:t>
      </w:r>
      <w:r w:rsidRPr="00611C78">
        <w:rPr>
          <w:rFonts w:ascii="宋体" w:hAnsi="宋体" w:hint="eastAsia"/>
          <w:b/>
          <w:color w:val="000000"/>
          <w:sz w:val="30"/>
          <w:szCs w:val="30"/>
          <w:shd w:val="clear" w:color="auto" w:fill="FFFFFF"/>
        </w:rPr>
        <w:t>用HFCs/</w:t>
      </w:r>
      <w:r w:rsidRPr="00611C78">
        <w:rPr>
          <w:rFonts w:ascii="宋体" w:hAnsi="宋体"/>
          <w:b/>
          <w:color w:val="000000"/>
          <w:sz w:val="30"/>
          <w:szCs w:val="30"/>
          <w:shd w:val="clear" w:color="auto" w:fill="FFFFFF"/>
        </w:rPr>
        <w:t>HFOs与</w:t>
      </w:r>
      <w:r w:rsidRPr="00611C78">
        <w:rPr>
          <w:rFonts w:ascii="宋体" w:hAnsi="宋体" w:hint="eastAsia"/>
          <w:b/>
          <w:color w:val="000000"/>
          <w:sz w:val="30"/>
          <w:szCs w:val="30"/>
          <w:shd w:val="clear" w:color="auto" w:fill="FFFFFF"/>
        </w:rPr>
        <w:t>CO</w:t>
      </w:r>
      <w:r w:rsidRPr="00611C78">
        <w:rPr>
          <w:rFonts w:ascii="宋体" w:hAnsi="宋体" w:hint="eastAsia"/>
          <w:b/>
          <w:color w:val="000000"/>
          <w:sz w:val="30"/>
          <w:szCs w:val="30"/>
          <w:shd w:val="clear" w:color="auto" w:fill="FFFFFF"/>
          <w:vertAlign w:val="subscript"/>
        </w:rPr>
        <w:t>2</w:t>
      </w:r>
      <w:proofErr w:type="gramStart"/>
      <w:r w:rsidRPr="00611C78">
        <w:rPr>
          <w:rFonts w:ascii="宋体" w:hAnsi="宋体" w:hint="eastAsia"/>
          <w:b/>
          <w:color w:val="000000"/>
          <w:sz w:val="30"/>
          <w:szCs w:val="30"/>
          <w:shd w:val="clear" w:color="auto" w:fill="FFFFFF"/>
        </w:rPr>
        <w:t>复叠或载冷</w:t>
      </w:r>
      <w:proofErr w:type="gramEnd"/>
      <w:r w:rsidRPr="00611C78">
        <w:rPr>
          <w:rFonts w:ascii="宋体" w:hAnsi="宋体" w:hint="eastAsia"/>
          <w:b/>
          <w:color w:val="000000"/>
          <w:sz w:val="30"/>
          <w:szCs w:val="30"/>
          <w:shd w:val="clear" w:color="auto" w:fill="FFFFFF"/>
        </w:rPr>
        <w:t>技术</w:t>
      </w:r>
      <w:r w:rsidRPr="00611C78">
        <w:rPr>
          <w:rFonts w:ascii="宋体" w:hAnsi="宋体"/>
          <w:b/>
          <w:color w:val="000000"/>
          <w:sz w:val="30"/>
          <w:szCs w:val="30"/>
          <w:shd w:val="clear" w:color="auto" w:fill="FFFFFF"/>
        </w:rPr>
        <w:t>的</w:t>
      </w:r>
    </w:p>
    <w:p w:rsidR="00845573" w:rsidRDefault="00611C78" w:rsidP="00845573">
      <w:pPr>
        <w:jc w:val="center"/>
        <w:rPr>
          <w:rFonts w:ascii="宋体" w:hAnsi="宋体"/>
          <w:b/>
          <w:color w:val="000000"/>
          <w:sz w:val="30"/>
          <w:szCs w:val="30"/>
          <w:shd w:val="clear" w:color="auto" w:fill="FFFFFF"/>
        </w:rPr>
      </w:pPr>
      <w:r w:rsidRPr="00611C78">
        <w:rPr>
          <w:rFonts w:ascii="宋体" w:hAnsi="宋体"/>
          <w:b/>
          <w:color w:val="000000"/>
          <w:sz w:val="30"/>
          <w:szCs w:val="30"/>
          <w:shd w:val="clear" w:color="auto" w:fill="FFFFFF"/>
        </w:rPr>
        <w:t>适用性研究项目</w:t>
      </w:r>
    </w:p>
    <w:p w:rsidR="00611C78" w:rsidRPr="00611C78" w:rsidRDefault="00611C78" w:rsidP="00845573">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1 背景</w:t>
      </w:r>
    </w:p>
    <w:p w:rsidR="00611C78" w:rsidRPr="00611C78" w:rsidRDefault="00611C78" w:rsidP="00845573">
      <w:pPr>
        <w:ind w:firstLineChars="200" w:firstLine="560"/>
        <w:rPr>
          <w:rFonts w:ascii="宋体" w:hAnsi="宋体"/>
          <w:color w:val="000000"/>
          <w:kern w:val="0"/>
          <w:sz w:val="28"/>
          <w:szCs w:val="28"/>
        </w:rPr>
      </w:pPr>
      <w:r w:rsidRPr="00611C78">
        <w:rPr>
          <w:rFonts w:ascii="宋体" w:hAnsi="宋体" w:hint="eastAsia"/>
          <w:color w:val="000000"/>
          <w:sz w:val="28"/>
          <w:szCs w:val="28"/>
        </w:rPr>
        <w:t>根据</w:t>
      </w:r>
      <w:r w:rsidRPr="00611C78">
        <w:rPr>
          <w:rFonts w:ascii="宋体" w:hAnsi="宋体"/>
          <w:color w:val="000000"/>
          <w:sz w:val="28"/>
          <w:szCs w:val="28"/>
        </w:rPr>
        <w:t>《</w:t>
      </w:r>
      <w:r w:rsidRPr="00611C78">
        <w:rPr>
          <w:rFonts w:ascii="宋体" w:hAnsi="宋体" w:hint="eastAsia"/>
          <w:color w:val="000000"/>
          <w:sz w:val="28"/>
          <w:szCs w:val="28"/>
        </w:rPr>
        <w:t>关于消耗臭氧层的</w:t>
      </w:r>
      <w:r w:rsidRPr="00611C78">
        <w:rPr>
          <w:rFonts w:ascii="宋体" w:hAnsi="宋体"/>
          <w:color w:val="000000"/>
          <w:sz w:val="28"/>
          <w:szCs w:val="28"/>
        </w:rPr>
        <w:t>蒙特利尔议定书》</w:t>
      </w:r>
      <w:r w:rsidRPr="00611C78">
        <w:rPr>
          <w:rFonts w:ascii="宋体" w:hAnsi="宋体" w:hint="eastAsia"/>
          <w:color w:val="000000"/>
          <w:sz w:val="28"/>
          <w:szCs w:val="28"/>
        </w:rPr>
        <w:t>（以下简称“议定书”）履约进程</w:t>
      </w:r>
      <w:r w:rsidRPr="00611C78">
        <w:rPr>
          <w:rFonts w:ascii="宋体" w:hAnsi="宋体"/>
          <w:color w:val="000000"/>
          <w:sz w:val="28"/>
          <w:szCs w:val="28"/>
        </w:rPr>
        <w:t>，</w:t>
      </w:r>
      <w:r w:rsidRPr="00611C78">
        <w:rPr>
          <w:rFonts w:ascii="宋体" w:hAnsi="宋体" w:hint="eastAsia"/>
          <w:color w:val="000000"/>
          <w:sz w:val="28"/>
          <w:szCs w:val="28"/>
        </w:rPr>
        <w:t>中国正在开展含氢氯氟烃（HCFCs）生产和消费淘汰工作。工商制冷空调行业是我国HCFCs的主要消费行业之一，正在实施</w:t>
      </w:r>
      <w:r w:rsidRPr="00611C78">
        <w:rPr>
          <w:rFonts w:ascii="宋体" w:hAnsi="宋体"/>
          <w:color w:val="000000"/>
          <w:kern w:val="0"/>
          <w:sz w:val="28"/>
          <w:szCs w:val="28"/>
        </w:rPr>
        <w:t>工商制冷空调</w:t>
      </w:r>
      <w:r w:rsidRPr="00611C78">
        <w:rPr>
          <w:rFonts w:ascii="宋体" w:hAnsi="宋体" w:hint="eastAsia"/>
          <w:color w:val="000000"/>
          <w:kern w:val="0"/>
          <w:sz w:val="28"/>
          <w:szCs w:val="28"/>
        </w:rPr>
        <w:t>（ICR）</w:t>
      </w:r>
      <w:r w:rsidRPr="00611C78">
        <w:rPr>
          <w:rFonts w:ascii="宋体" w:hAnsi="宋体"/>
          <w:color w:val="000000"/>
          <w:kern w:val="0"/>
          <w:sz w:val="28"/>
          <w:szCs w:val="28"/>
        </w:rPr>
        <w:t>行业</w:t>
      </w:r>
      <w:r w:rsidRPr="00611C78">
        <w:rPr>
          <w:rFonts w:ascii="宋体" w:hAnsi="宋体" w:hint="eastAsia"/>
          <w:color w:val="000000"/>
          <w:kern w:val="0"/>
          <w:sz w:val="28"/>
          <w:szCs w:val="28"/>
        </w:rPr>
        <w:t>第二阶段（2</w:t>
      </w:r>
      <w:r w:rsidRPr="00611C78">
        <w:rPr>
          <w:rFonts w:ascii="宋体" w:hAnsi="宋体"/>
          <w:color w:val="000000"/>
          <w:kern w:val="0"/>
          <w:sz w:val="28"/>
          <w:szCs w:val="28"/>
        </w:rPr>
        <w:t>021-2026</w:t>
      </w:r>
      <w:r w:rsidRPr="00611C78">
        <w:rPr>
          <w:rFonts w:ascii="宋体" w:hAnsi="宋体" w:hint="eastAsia"/>
          <w:color w:val="000000"/>
          <w:kern w:val="0"/>
          <w:sz w:val="28"/>
          <w:szCs w:val="28"/>
        </w:rPr>
        <w:t>年）</w:t>
      </w:r>
      <w:r w:rsidRPr="00611C78">
        <w:rPr>
          <w:rFonts w:ascii="宋体" w:hAnsi="宋体"/>
          <w:color w:val="000000"/>
          <w:kern w:val="0"/>
          <w:sz w:val="28"/>
          <w:szCs w:val="28"/>
        </w:rPr>
        <w:t>HCFCs淘汰计划</w:t>
      </w:r>
      <w:r w:rsidRPr="00611C78">
        <w:rPr>
          <w:rFonts w:ascii="宋体" w:hAnsi="宋体" w:hint="eastAsia"/>
          <w:color w:val="000000"/>
          <w:kern w:val="0"/>
          <w:sz w:val="28"/>
          <w:szCs w:val="28"/>
        </w:rPr>
        <w:t>（HPMP）。</w:t>
      </w:r>
      <w:r w:rsidRPr="00611C78">
        <w:rPr>
          <w:rFonts w:ascii="宋体" w:hAnsi="宋体"/>
          <w:color w:val="000000"/>
          <w:sz w:val="28"/>
          <w:szCs w:val="28"/>
        </w:rPr>
        <w:t>2016年10月在卢旺达召开的议定书第28次缔约方大会上，国际社会达成削减</w:t>
      </w:r>
      <w:r w:rsidRPr="00611C78">
        <w:rPr>
          <w:rFonts w:ascii="宋体" w:hAnsi="宋体" w:hint="eastAsia"/>
          <w:color w:val="000000"/>
          <w:sz w:val="28"/>
          <w:szCs w:val="28"/>
        </w:rPr>
        <w:t>氢氟碳化物（</w:t>
      </w:r>
      <w:r w:rsidRPr="00611C78">
        <w:rPr>
          <w:rFonts w:ascii="宋体" w:hAnsi="宋体"/>
          <w:color w:val="000000"/>
          <w:sz w:val="28"/>
          <w:szCs w:val="28"/>
        </w:rPr>
        <w:t>HFCs</w:t>
      </w:r>
      <w:r w:rsidRPr="00611C78">
        <w:rPr>
          <w:rFonts w:ascii="宋体" w:hAnsi="宋体" w:hint="eastAsia"/>
          <w:color w:val="000000"/>
          <w:sz w:val="28"/>
          <w:szCs w:val="28"/>
        </w:rPr>
        <w:t>）</w:t>
      </w:r>
      <w:r w:rsidRPr="00611C78">
        <w:rPr>
          <w:rFonts w:ascii="宋体" w:hAnsi="宋体"/>
          <w:color w:val="000000"/>
          <w:sz w:val="28"/>
          <w:szCs w:val="28"/>
        </w:rPr>
        <w:t>的</w:t>
      </w:r>
      <w:r w:rsidRPr="00611C78">
        <w:rPr>
          <w:rFonts w:ascii="宋体" w:hAnsi="宋体" w:hint="eastAsia"/>
          <w:color w:val="000000"/>
          <w:sz w:val="28"/>
          <w:szCs w:val="28"/>
        </w:rPr>
        <w:t>《</w:t>
      </w:r>
      <w:r w:rsidRPr="00611C78">
        <w:rPr>
          <w:rFonts w:ascii="宋体" w:hAnsi="宋体"/>
          <w:color w:val="000000"/>
          <w:sz w:val="28"/>
          <w:szCs w:val="28"/>
        </w:rPr>
        <w:t>基加利修正案</w:t>
      </w:r>
      <w:r w:rsidRPr="00611C78">
        <w:rPr>
          <w:rFonts w:ascii="宋体" w:hAnsi="宋体" w:hint="eastAsia"/>
          <w:color w:val="000000"/>
          <w:sz w:val="28"/>
          <w:szCs w:val="28"/>
        </w:rPr>
        <w:t>》</w:t>
      </w:r>
      <w:r w:rsidRPr="00611C78">
        <w:rPr>
          <w:rFonts w:ascii="宋体" w:hAnsi="宋体"/>
          <w:color w:val="000000"/>
          <w:sz w:val="28"/>
          <w:szCs w:val="28"/>
        </w:rPr>
        <w:t>。</w:t>
      </w:r>
      <w:r w:rsidRPr="00611C78">
        <w:rPr>
          <w:rFonts w:ascii="宋体" w:hAnsi="宋体" w:hint="eastAsia"/>
          <w:color w:val="000000"/>
          <w:sz w:val="28"/>
          <w:szCs w:val="28"/>
        </w:rPr>
        <w:t>《基加利修正案》已于2021年9月15日对我国生效，根据修正案削减时间表，2024年是我国HFCs生产和消费的冻结年，未来</w:t>
      </w:r>
      <w:r w:rsidRPr="00611C78">
        <w:rPr>
          <w:rFonts w:ascii="宋体" w:hAnsi="宋体"/>
          <w:color w:val="000000"/>
          <w:kern w:val="0"/>
          <w:sz w:val="28"/>
          <w:szCs w:val="28"/>
        </w:rPr>
        <w:t>HCFCs替代</w:t>
      </w:r>
      <w:r w:rsidRPr="00611C78">
        <w:rPr>
          <w:rFonts w:ascii="宋体" w:hAnsi="宋体" w:hint="eastAsia"/>
          <w:color w:val="000000"/>
          <w:sz w:val="28"/>
          <w:szCs w:val="28"/>
        </w:rPr>
        <w:t>制冷剂</w:t>
      </w:r>
      <w:r w:rsidRPr="00611C78">
        <w:rPr>
          <w:rFonts w:ascii="宋体" w:hAnsi="宋体" w:hint="eastAsia"/>
          <w:color w:val="000000"/>
          <w:kern w:val="0"/>
          <w:sz w:val="28"/>
          <w:szCs w:val="28"/>
        </w:rPr>
        <w:t>选择需</w:t>
      </w:r>
      <w:r w:rsidRPr="00611C78">
        <w:rPr>
          <w:rFonts w:ascii="宋体" w:hAnsi="宋体"/>
          <w:color w:val="000000"/>
          <w:kern w:val="0"/>
          <w:sz w:val="28"/>
          <w:szCs w:val="28"/>
        </w:rPr>
        <w:t>具备零ODP和低GWP</w:t>
      </w:r>
      <w:r w:rsidRPr="00611C78">
        <w:rPr>
          <w:rFonts w:ascii="宋体" w:hAnsi="宋体" w:hint="eastAsia"/>
          <w:color w:val="000000"/>
          <w:kern w:val="0"/>
          <w:sz w:val="28"/>
          <w:szCs w:val="28"/>
        </w:rPr>
        <w:t>，臭氧气候友好的</w:t>
      </w:r>
      <w:r w:rsidRPr="00611C78">
        <w:rPr>
          <w:rFonts w:ascii="宋体" w:hAnsi="宋体"/>
          <w:color w:val="000000"/>
          <w:kern w:val="0"/>
          <w:sz w:val="28"/>
          <w:szCs w:val="28"/>
        </w:rPr>
        <w:t>特点。</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工商制冷空调行业产品多样，应用领域广泛。冷冻冷藏子行业是工商制冷空调行业HCFCs消费的主要子行业之一，中小型企业较多，主要产品是中小型压缩冷凝机组,多为非标定制产品。大中型冷冻冷藏设备目前采用的HCFCs替代技术主要是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或者CO</w:t>
      </w:r>
      <w:r w:rsidRPr="00611C78">
        <w:rPr>
          <w:rFonts w:ascii="宋体" w:hAnsi="宋体" w:hint="eastAsia"/>
          <w:color w:val="000000"/>
          <w:sz w:val="28"/>
          <w:szCs w:val="28"/>
          <w:vertAlign w:val="subscript"/>
        </w:rPr>
        <w:t>2</w:t>
      </w:r>
      <w:r w:rsidRPr="00611C78">
        <w:rPr>
          <w:rFonts w:ascii="宋体" w:hAnsi="宋体" w:hint="eastAsia"/>
          <w:color w:val="000000"/>
          <w:sz w:val="28"/>
          <w:szCs w:val="28"/>
        </w:rPr>
        <w:t>/NH</w:t>
      </w:r>
      <w:r w:rsidRPr="00611C78">
        <w:rPr>
          <w:rFonts w:ascii="宋体" w:hAnsi="宋体" w:hint="eastAsia"/>
          <w:color w:val="000000"/>
          <w:sz w:val="28"/>
          <w:szCs w:val="28"/>
          <w:vertAlign w:val="subscript"/>
        </w:rPr>
        <w:t>3</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技术。NH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制冷剂由于毒性和弱可燃性，国家法规和标准在安全防护方面对NH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制冷设备的制造和应用均有严格要求；但是中小型冷冻冷藏设备部分应用现场环境条件比较差，如果采用NH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或者CO</w:t>
      </w:r>
      <w:r w:rsidRPr="00611C78">
        <w:rPr>
          <w:rFonts w:ascii="宋体" w:hAnsi="宋体" w:hint="eastAsia"/>
          <w:color w:val="000000"/>
          <w:sz w:val="28"/>
          <w:szCs w:val="28"/>
          <w:vertAlign w:val="subscript"/>
        </w:rPr>
        <w:t>2</w:t>
      </w:r>
      <w:r w:rsidRPr="00611C78">
        <w:rPr>
          <w:rFonts w:ascii="宋体" w:hAnsi="宋体" w:hint="eastAsia"/>
          <w:color w:val="000000"/>
          <w:sz w:val="28"/>
          <w:szCs w:val="28"/>
        </w:rPr>
        <w:t>/NH</w:t>
      </w:r>
      <w:r w:rsidRPr="00611C78">
        <w:rPr>
          <w:rFonts w:ascii="宋体" w:hAnsi="宋体" w:hint="eastAsia"/>
          <w:color w:val="000000"/>
          <w:sz w:val="28"/>
          <w:szCs w:val="28"/>
          <w:vertAlign w:val="subscript"/>
        </w:rPr>
        <w:t>3</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技术的设备存在安全隐患，另外，中小型冷冻冷藏设备的制造企业多为中小企业，技术能力薄弱，缺少制造NH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或CO</w:t>
      </w:r>
      <w:r w:rsidRPr="00611C78">
        <w:rPr>
          <w:rFonts w:ascii="宋体" w:hAnsi="宋体" w:hint="eastAsia"/>
          <w:color w:val="000000"/>
          <w:sz w:val="28"/>
          <w:szCs w:val="28"/>
          <w:vertAlign w:val="subscript"/>
        </w:rPr>
        <w:t>2</w:t>
      </w:r>
      <w:r w:rsidRPr="00611C78">
        <w:rPr>
          <w:rFonts w:ascii="宋体" w:hAnsi="宋体" w:hint="eastAsia"/>
          <w:color w:val="000000"/>
          <w:sz w:val="28"/>
          <w:szCs w:val="28"/>
        </w:rPr>
        <w:t>/NH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制冷设</w:t>
      </w:r>
      <w:r w:rsidRPr="00611C78">
        <w:rPr>
          <w:rFonts w:ascii="宋体" w:hAnsi="宋体" w:hint="eastAsia"/>
          <w:color w:val="000000"/>
          <w:sz w:val="28"/>
          <w:szCs w:val="28"/>
        </w:rPr>
        <w:lastRenderedPageBreak/>
        <w:t>备的经验，如采用</w:t>
      </w:r>
      <w:r w:rsidRPr="00611C78">
        <w:rPr>
          <w:rFonts w:ascii="宋体" w:hAnsi="宋体"/>
          <w:color w:val="000000"/>
          <w:sz w:val="28"/>
          <w:szCs w:val="28"/>
        </w:rPr>
        <w:t>NH</w:t>
      </w:r>
      <w:r w:rsidRPr="00611C78">
        <w:rPr>
          <w:rFonts w:ascii="宋体" w:hAnsi="宋体"/>
          <w:color w:val="000000"/>
          <w:sz w:val="28"/>
          <w:szCs w:val="28"/>
          <w:vertAlign w:val="subscript"/>
        </w:rPr>
        <w:t>3</w:t>
      </w:r>
      <w:r w:rsidRPr="00611C78">
        <w:rPr>
          <w:rFonts w:ascii="宋体" w:hAnsi="宋体"/>
          <w:color w:val="000000"/>
          <w:sz w:val="28"/>
          <w:szCs w:val="28"/>
        </w:rPr>
        <w:t xml:space="preserve"> </w:t>
      </w:r>
      <w:r w:rsidRPr="00611C78">
        <w:rPr>
          <w:rFonts w:ascii="宋体" w:hAnsi="宋体" w:hint="eastAsia"/>
          <w:color w:val="000000"/>
          <w:sz w:val="28"/>
          <w:szCs w:val="28"/>
        </w:rPr>
        <w:t>或</w:t>
      </w:r>
      <w:r w:rsidRPr="00611C78">
        <w:rPr>
          <w:rFonts w:ascii="宋体" w:hAnsi="宋体"/>
          <w:color w:val="000000"/>
          <w:sz w:val="28"/>
          <w:szCs w:val="28"/>
        </w:rPr>
        <w:t>CO</w:t>
      </w:r>
      <w:r w:rsidRPr="00611C78">
        <w:rPr>
          <w:rFonts w:ascii="宋体" w:hAnsi="宋体"/>
          <w:color w:val="000000"/>
          <w:sz w:val="28"/>
          <w:szCs w:val="28"/>
          <w:vertAlign w:val="subscript"/>
        </w:rPr>
        <w:t>2</w:t>
      </w:r>
      <w:r w:rsidRPr="00611C78">
        <w:rPr>
          <w:rFonts w:ascii="宋体" w:hAnsi="宋体"/>
          <w:color w:val="000000"/>
          <w:sz w:val="28"/>
          <w:szCs w:val="28"/>
        </w:rPr>
        <w:t>/NH</w:t>
      </w:r>
      <w:r w:rsidRPr="00611C78">
        <w:rPr>
          <w:rFonts w:ascii="宋体" w:hAnsi="宋体"/>
          <w:color w:val="000000"/>
          <w:sz w:val="28"/>
          <w:szCs w:val="28"/>
          <w:vertAlign w:val="subscript"/>
        </w:rPr>
        <w:t>3</w:t>
      </w:r>
      <w:r w:rsidRPr="00611C78">
        <w:rPr>
          <w:rFonts w:ascii="宋体" w:hAnsi="宋体" w:hint="eastAsia"/>
          <w:color w:val="000000"/>
          <w:sz w:val="28"/>
          <w:szCs w:val="28"/>
        </w:rPr>
        <w:t>制冷剂进行制冷设备生产线改造，获得相关安全部门批准难度较大。</w:t>
      </w:r>
      <w:r w:rsidRPr="00611C78">
        <w:rPr>
          <w:rFonts w:ascii="宋体" w:hAnsi="宋体"/>
          <w:color w:val="000000"/>
          <w:sz w:val="28"/>
          <w:szCs w:val="28"/>
        </w:rPr>
        <w:t>因此，中小型冷冻冷藏设备</w:t>
      </w:r>
      <w:r w:rsidRPr="00611C78">
        <w:rPr>
          <w:rFonts w:ascii="宋体" w:hAnsi="宋体" w:hint="eastAsia"/>
          <w:color w:val="000000"/>
          <w:sz w:val="28"/>
          <w:szCs w:val="28"/>
        </w:rPr>
        <w:t>制造和应用</w:t>
      </w:r>
      <w:r w:rsidRPr="00611C78">
        <w:rPr>
          <w:rFonts w:ascii="宋体" w:hAnsi="宋体"/>
          <w:color w:val="000000"/>
          <w:sz w:val="28"/>
          <w:szCs w:val="28"/>
        </w:rPr>
        <w:t>寻找</w:t>
      </w:r>
      <w:r w:rsidRPr="00611C78">
        <w:rPr>
          <w:rFonts w:ascii="宋体" w:hAnsi="宋体" w:hint="eastAsia"/>
          <w:color w:val="000000"/>
          <w:sz w:val="28"/>
          <w:szCs w:val="28"/>
        </w:rPr>
        <w:t>安全、性能可靠、技术可行且环保的替代技术解决方案</w:t>
      </w:r>
      <w:r w:rsidRPr="00611C78">
        <w:rPr>
          <w:rFonts w:ascii="宋体" w:hAnsi="宋体"/>
          <w:color w:val="000000"/>
          <w:sz w:val="28"/>
          <w:szCs w:val="28"/>
        </w:rPr>
        <w:t>十分迫切。</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行业内提出了使用不可燃的HFCs或者HFOs</w:t>
      </w:r>
      <w:r w:rsidRPr="00611C78">
        <w:rPr>
          <w:rFonts w:ascii="宋体" w:hAnsi="宋体"/>
          <w:color w:val="000000"/>
          <w:sz w:val="28"/>
          <w:szCs w:val="28"/>
        </w:rPr>
        <w:t>类</w:t>
      </w:r>
      <w:r w:rsidRPr="00611C78">
        <w:rPr>
          <w:rFonts w:ascii="宋体" w:hAnsi="宋体" w:hint="eastAsia"/>
          <w:color w:val="000000"/>
          <w:sz w:val="28"/>
          <w:szCs w:val="28"/>
        </w:rPr>
        <w:t>制冷剂代替NH</w:t>
      </w:r>
      <w:r w:rsidRPr="00611C78">
        <w:rPr>
          <w:rFonts w:ascii="宋体" w:hAnsi="宋体" w:hint="eastAsia"/>
          <w:color w:val="000000"/>
          <w:sz w:val="28"/>
          <w:szCs w:val="28"/>
          <w:vertAlign w:val="subscript"/>
        </w:rPr>
        <w:t>3</w:t>
      </w:r>
      <w:r w:rsidRPr="00611C78">
        <w:rPr>
          <w:rFonts w:ascii="宋体" w:hAnsi="宋体" w:hint="eastAsia"/>
          <w:color w:val="000000"/>
          <w:sz w:val="28"/>
          <w:szCs w:val="28"/>
        </w:rPr>
        <w:t>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复叠或者载冷</w:t>
      </w:r>
      <w:proofErr w:type="gramEnd"/>
      <w:r w:rsidRPr="00611C78">
        <w:rPr>
          <w:rFonts w:ascii="宋体" w:hAnsi="宋体" w:hint="eastAsia"/>
          <w:color w:val="000000"/>
          <w:sz w:val="28"/>
          <w:szCs w:val="28"/>
        </w:rPr>
        <w:t>的技术。HFOs</w:t>
      </w:r>
      <w:r w:rsidRPr="00611C78">
        <w:rPr>
          <w:rFonts w:ascii="宋体" w:hAnsi="宋体"/>
          <w:color w:val="000000"/>
          <w:sz w:val="28"/>
          <w:szCs w:val="28"/>
        </w:rPr>
        <w:t>由于其良好的环保特性，是国内外的研究热点</w:t>
      </w:r>
      <w:r w:rsidRPr="00611C78">
        <w:rPr>
          <w:rFonts w:ascii="宋体" w:hAnsi="宋体" w:hint="eastAsia"/>
          <w:color w:val="000000"/>
          <w:sz w:val="28"/>
          <w:szCs w:val="28"/>
        </w:rPr>
        <w:t>；</w:t>
      </w:r>
      <w:r w:rsidRPr="00611C78">
        <w:rPr>
          <w:rFonts w:ascii="宋体" w:hAnsi="宋体"/>
          <w:color w:val="000000"/>
          <w:sz w:val="28"/>
          <w:szCs w:val="28"/>
        </w:rPr>
        <w:t>同时</w:t>
      </w:r>
      <w:r w:rsidRPr="00611C78">
        <w:rPr>
          <w:rFonts w:ascii="宋体" w:hAnsi="宋体" w:hint="eastAsia"/>
          <w:color w:val="000000"/>
          <w:sz w:val="28"/>
          <w:szCs w:val="28"/>
        </w:rPr>
        <w:t>HFCs类制冷剂与CO2</w:t>
      </w:r>
      <w:proofErr w:type="gramStart"/>
      <w:r w:rsidRPr="00611C78">
        <w:rPr>
          <w:rFonts w:ascii="宋体" w:hAnsi="宋体" w:hint="eastAsia"/>
          <w:color w:val="000000"/>
          <w:sz w:val="28"/>
          <w:szCs w:val="28"/>
        </w:rPr>
        <w:t>复叠或载冷可以</w:t>
      </w:r>
      <w:proofErr w:type="gramEnd"/>
      <w:r w:rsidRPr="00611C78">
        <w:rPr>
          <w:rFonts w:ascii="宋体" w:hAnsi="宋体" w:hint="eastAsia"/>
          <w:color w:val="000000"/>
          <w:sz w:val="28"/>
          <w:szCs w:val="28"/>
        </w:rPr>
        <w:t>有效减少整个系统中HFCs类制冷剂的充注量。但目前HFCs/HFOs与CO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复叠/载冷</w:t>
      </w:r>
      <w:proofErr w:type="gramEnd"/>
      <w:r w:rsidRPr="00611C78">
        <w:rPr>
          <w:rFonts w:ascii="宋体" w:hAnsi="宋体" w:hint="eastAsia"/>
          <w:color w:val="000000"/>
          <w:sz w:val="28"/>
          <w:szCs w:val="28"/>
        </w:rPr>
        <w:t>技术还未有大范围的研究应用，有必要针对该替代方案的可行性、适应性等问题展开研究，为中小型冷冻冷藏设备生产及应用领域HCFCs替代选择提供技术支撑。</w:t>
      </w:r>
    </w:p>
    <w:p w:rsidR="00611C78" w:rsidRPr="00611C78" w:rsidRDefault="00611C78" w:rsidP="00845573">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2 研究目标</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本项目将</w:t>
      </w:r>
      <w:r w:rsidRPr="00611C78">
        <w:rPr>
          <w:rFonts w:ascii="宋体" w:hAnsi="宋体" w:hint="eastAsia"/>
          <w:color w:val="000000"/>
          <w:sz w:val="28"/>
          <w:szCs w:val="28"/>
        </w:rPr>
        <w:t>针对HFCs/HFOs制冷剂与CO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复叠或者载冷</w:t>
      </w:r>
      <w:proofErr w:type="gramEnd"/>
      <w:r w:rsidRPr="00611C78">
        <w:rPr>
          <w:rFonts w:ascii="宋体" w:hAnsi="宋体" w:hint="eastAsia"/>
          <w:color w:val="000000"/>
          <w:sz w:val="28"/>
          <w:szCs w:val="28"/>
        </w:rPr>
        <w:t>技术作为</w:t>
      </w:r>
      <w:r w:rsidRPr="00611C78">
        <w:rPr>
          <w:rFonts w:ascii="宋体" w:hAnsi="宋体"/>
          <w:color w:val="000000"/>
          <w:sz w:val="28"/>
          <w:szCs w:val="28"/>
        </w:rPr>
        <w:t>中小型冷冻冷藏设备</w:t>
      </w:r>
      <w:r w:rsidRPr="00611C78">
        <w:rPr>
          <w:rFonts w:ascii="宋体" w:hAnsi="宋体" w:hint="eastAsia"/>
          <w:color w:val="000000"/>
          <w:sz w:val="28"/>
          <w:szCs w:val="28"/>
        </w:rPr>
        <w:t>HCFCs替代技术解决方案，展开研究、测试，评估HFCs/HFOs制冷剂与CO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复叠或者载冷</w:t>
      </w:r>
      <w:proofErr w:type="gramEnd"/>
      <w:r w:rsidRPr="00611C78">
        <w:rPr>
          <w:rFonts w:ascii="宋体" w:hAnsi="宋体" w:hint="eastAsia"/>
          <w:color w:val="000000"/>
          <w:sz w:val="28"/>
          <w:szCs w:val="28"/>
        </w:rPr>
        <w:t>技术解决方案在中小型冷冻冷藏设备制造和应用的适用性，</w:t>
      </w:r>
      <w:r w:rsidRPr="00611C78">
        <w:rPr>
          <w:rFonts w:ascii="宋体" w:hAnsi="宋体"/>
          <w:color w:val="000000"/>
          <w:sz w:val="28"/>
          <w:szCs w:val="28"/>
        </w:rPr>
        <w:t>形成</w:t>
      </w:r>
      <w:r w:rsidRPr="00611C78">
        <w:rPr>
          <w:rFonts w:ascii="宋体" w:hAnsi="宋体" w:hint="eastAsia"/>
          <w:color w:val="000000"/>
          <w:sz w:val="28"/>
          <w:szCs w:val="28"/>
        </w:rPr>
        <w:t>中小型冷冻</w:t>
      </w:r>
      <w:r w:rsidRPr="00611C78">
        <w:rPr>
          <w:rFonts w:ascii="宋体" w:hAnsi="宋体"/>
          <w:color w:val="000000"/>
          <w:sz w:val="28"/>
          <w:szCs w:val="28"/>
        </w:rPr>
        <w:t>冷藏设备中应用</w:t>
      </w:r>
      <w:r w:rsidRPr="00611C78">
        <w:rPr>
          <w:rFonts w:ascii="宋体" w:hAnsi="宋体" w:hint="eastAsia"/>
          <w:color w:val="000000"/>
          <w:sz w:val="28"/>
          <w:szCs w:val="28"/>
        </w:rPr>
        <w:t>HFCs/</w:t>
      </w:r>
      <w:r w:rsidRPr="00611C78">
        <w:rPr>
          <w:rFonts w:ascii="宋体" w:hAnsi="宋体"/>
          <w:color w:val="000000"/>
          <w:sz w:val="28"/>
          <w:szCs w:val="28"/>
        </w:rPr>
        <w:t>HFOs</w:t>
      </w:r>
      <w:r w:rsidRPr="00611C78">
        <w:rPr>
          <w:rFonts w:ascii="宋体" w:hAnsi="宋体" w:hint="eastAsia"/>
          <w:color w:val="000000"/>
          <w:sz w:val="28"/>
          <w:szCs w:val="28"/>
        </w:rPr>
        <w:t>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技术</w:t>
      </w:r>
      <w:r w:rsidRPr="00611C78">
        <w:rPr>
          <w:rFonts w:ascii="宋体" w:hAnsi="宋体"/>
          <w:color w:val="000000"/>
          <w:sz w:val="28"/>
          <w:szCs w:val="28"/>
        </w:rPr>
        <w:t>的适用性研究报告，为我国</w:t>
      </w:r>
      <w:r w:rsidRPr="00611C78">
        <w:rPr>
          <w:rFonts w:ascii="宋体" w:hAnsi="宋体" w:hint="eastAsia"/>
          <w:color w:val="000000"/>
          <w:sz w:val="28"/>
          <w:szCs w:val="28"/>
        </w:rPr>
        <w:t>中小型</w:t>
      </w:r>
      <w:r w:rsidRPr="00611C78">
        <w:rPr>
          <w:rFonts w:ascii="宋体" w:hAnsi="宋体"/>
          <w:color w:val="000000"/>
          <w:sz w:val="28"/>
          <w:szCs w:val="28"/>
        </w:rPr>
        <w:t>冷冻冷藏设备的生产制造企业淘汰改造工作提供</w:t>
      </w:r>
      <w:r w:rsidRPr="00611C78">
        <w:rPr>
          <w:rFonts w:ascii="宋体" w:hAnsi="宋体" w:hint="eastAsia"/>
          <w:color w:val="000000"/>
          <w:sz w:val="28"/>
          <w:szCs w:val="28"/>
        </w:rPr>
        <w:t>技术</w:t>
      </w:r>
      <w:r w:rsidRPr="00611C78">
        <w:rPr>
          <w:rFonts w:ascii="宋体" w:hAnsi="宋体"/>
          <w:color w:val="000000"/>
          <w:sz w:val="28"/>
          <w:szCs w:val="28"/>
        </w:rPr>
        <w:t>指导和支撑</w:t>
      </w:r>
      <w:r w:rsidRPr="00611C78">
        <w:rPr>
          <w:rFonts w:ascii="宋体" w:hAnsi="宋体" w:hint="eastAsia"/>
          <w:color w:val="000000"/>
          <w:sz w:val="28"/>
          <w:szCs w:val="28"/>
        </w:rPr>
        <w:t>。</w:t>
      </w:r>
    </w:p>
    <w:p w:rsidR="00611C78" w:rsidRPr="00611C78" w:rsidRDefault="00611C78" w:rsidP="00845573">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3工作内容</w:t>
      </w:r>
    </w:p>
    <w:p w:rsidR="00611C78" w:rsidRPr="00611C78" w:rsidRDefault="00611C78" w:rsidP="00611C78">
      <w:pPr>
        <w:widowControl/>
        <w:spacing w:line="360" w:lineRule="auto"/>
        <w:ind w:firstLineChars="200" w:firstLine="560"/>
        <w:jc w:val="left"/>
        <w:rPr>
          <w:rFonts w:ascii="宋体" w:hAnsi="宋体"/>
          <w:color w:val="000000"/>
          <w:kern w:val="0"/>
          <w:sz w:val="28"/>
          <w:szCs w:val="28"/>
        </w:rPr>
      </w:pPr>
      <w:r w:rsidRPr="00611C78">
        <w:rPr>
          <w:rFonts w:ascii="宋体" w:hAnsi="宋体"/>
          <w:color w:val="000000"/>
          <w:kern w:val="0"/>
          <w:sz w:val="28"/>
          <w:szCs w:val="28"/>
        </w:rPr>
        <w:t>本项目的主要工作内容包括：</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3.1基础信息调研</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设计问卷调查表，开展中小型冷冻冷藏</w:t>
      </w:r>
      <w:r w:rsidRPr="00611C78">
        <w:rPr>
          <w:rFonts w:ascii="宋体" w:hAnsi="宋体" w:hint="eastAsia"/>
          <w:color w:val="000000"/>
          <w:sz w:val="28"/>
          <w:szCs w:val="28"/>
        </w:rPr>
        <w:t>制造企业</w:t>
      </w:r>
      <w:r w:rsidRPr="00611C78">
        <w:rPr>
          <w:rFonts w:ascii="宋体" w:hAnsi="宋体"/>
          <w:color w:val="000000"/>
          <w:sz w:val="28"/>
          <w:szCs w:val="28"/>
        </w:rPr>
        <w:t>现状调研</w:t>
      </w:r>
      <w:r w:rsidRPr="00611C78">
        <w:rPr>
          <w:rFonts w:ascii="宋体" w:hAnsi="宋体" w:hint="eastAsia"/>
          <w:color w:val="000000"/>
          <w:sz w:val="28"/>
          <w:szCs w:val="28"/>
        </w:rPr>
        <w:t>,其中</w:t>
      </w:r>
      <w:r w:rsidRPr="00611C78">
        <w:rPr>
          <w:rFonts w:ascii="宋体" w:hAnsi="宋体"/>
          <w:color w:val="000000"/>
          <w:sz w:val="28"/>
          <w:szCs w:val="28"/>
        </w:rPr>
        <w:lastRenderedPageBreak/>
        <w:t>问卷调研不少于</w:t>
      </w:r>
      <w:r w:rsidRPr="00611C78">
        <w:rPr>
          <w:rFonts w:ascii="宋体" w:hAnsi="宋体" w:hint="eastAsia"/>
          <w:color w:val="000000"/>
          <w:sz w:val="28"/>
          <w:szCs w:val="28"/>
        </w:rPr>
        <w:t>20家</w:t>
      </w:r>
      <w:r w:rsidRPr="00611C78">
        <w:rPr>
          <w:rFonts w:ascii="宋体" w:hAnsi="宋体"/>
          <w:color w:val="000000"/>
          <w:sz w:val="28"/>
          <w:szCs w:val="28"/>
        </w:rPr>
        <w:t>，现场调研不少于</w:t>
      </w:r>
      <w:r w:rsidRPr="00611C78">
        <w:rPr>
          <w:rFonts w:ascii="宋体" w:hAnsi="宋体" w:hint="eastAsia"/>
          <w:color w:val="000000"/>
          <w:sz w:val="28"/>
          <w:szCs w:val="28"/>
        </w:rPr>
        <w:t>5家，包括</w:t>
      </w:r>
      <w:r w:rsidRPr="00611C78">
        <w:rPr>
          <w:rFonts w:ascii="宋体" w:hAnsi="宋体"/>
          <w:color w:val="000000"/>
          <w:sz w:val="28"/>
          <w:szCs w:val="28"/>
        </w:rPr>
        <w:t>技术现状</w:t>
      </w:r>
      <w:r w:rsidRPr="00611C78">
        <w:rPr>
          <w:rFonts w:ascii="宋体" w:hAnsi="宋体" w:hint="eastAsia"/>
          <w:color w:val="000000"/>
          <w:sz w:val="28"/>
          <w:szCs w:val="28"/>
        </w:rPr>
        <w:t>、</w:t>
      </w:r>
      <w:r w:rsidRPr="00611C78">
        <w:rPr>
          <w:rFonts w:ascii="宋体" w:hAnsi="宋体"/>
          <w:color w:val="000000"/>
          <w:sz w:val="28"/>
          <w:szCs w:val="28"/>
        </w:rPr>
        <w:t>主要产品类型</w:t>
      </w:r>
      <w:r w:rsidRPr="00611C78">
        <w:rPr>
          <w:rFonts w:ascii="宋体" w:hAnsi="宋体" w:hint="eastAsia"/>
          <w:color w:val="000000"/>
          <w:sz w:val="28"/>
          <w:szCs w:val="28"/>
        </w:rPr>
        <w:t>、使用的制冷剂情况、设备应用领域等。</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开展适用于</w:t>
      </w:r>
      <w:r w:rsidRPr="00611C78">
        <w:rPr>
          <w:rFonts w:ascii="宋体" w:hAnsi="宋体" w:hint="eastAsia"/>
          <w:color w:val="000000"/>
          <w:sz w:val="28"/>
          <w:szCs w:val="28"/>
        </w:rPr>
        <w:t>中小型冷冻</w:t>
      </w:r>
      <w:r w:rsidRPr="00611C78">
        <w:rPr>
          <w:rFonts w:ascii="宋体" w:hAnsi="宋体"/>
          <w:color w:val="000000"/>
          <w:sz w:val="28"/>
          <w:szCs w:val="28"/>
        </w:rPr>
        <w:t>冷藏设备的</w:t>
      </w:r>
      <w:r w:rsidRPr="00611C78">
        <w:rPr>
          <w:rFonts w:ascii="宋体" w:hAnsi="宋体" w:hint="eastAsia"/>
          <w:color w:val="000000"/>
          <w:sz w:val="28"/>
          <w:szCs w:val="28"/>
        </w:rPr>
        <w:t>HFCs/</w:t>
      </w:r>
      <w:r w:rsidRPr="00611C78">
        <w:rPr>
          <w:rFonts w:ascii="宋体" w:hAnsi="宋体"/>
          <w:color w:val="000000"/>
          <w:sz w:val="28"/>
          <w:szCs w:val="28"/>
        </w:rPr>
        <w:t>HFOs类制冷剂基础特性调研和遴选分析</w:t>
      </w:r>
      <w:r w:rsidRPr="00611C78">
        <w:rPr>
          <w:rFonts w:ascii="宋体" w:hAnsi="宋体" w:hint="eastAsia"/>
          <w:color w:val="000000"/>
          <w:sz w:val="28"/>
          <w:szCs w:val="28"/>
        </w:rPr>
        <w:t>，</w:t>
      </w:r>
      <w:r w:rsidRPr="00611C78">
        <w:rPr>
          <w:rFonts w:ascii="宋体" w:hAnsi="宋体"/>
          <w:color w:val="000000"/>
          <w:sz w:val="28"/>
          <w:szCs w:val="28"/>
        </w:rPr>
        <w:t>基于</w:t>
      </w:r>
      <w:r w:rsidRPr="00611C78">
        <w:rPr>
          <w:rFonts w:ascii="宋体" w:hAnsi="宋体" w:hint="eastAsia"/>
          <w:color w:val="000000"/>
          <w:sz w:val="28"/>
          <w:szCs w:val="28"/>
        </w:rPr>
        <w:t>HFCs/</w:t>
      </w:r>
      <w:r w:rsidRPr="00611C78">
        <w:rPr>
          <w:rFonts w:ascii="宋体" w:hAnsi="宋体"/>
          <w:color w:val="000000"/>
          <w:sz w:val="28"/>
          <w:szCs w:val="28"/>
        </w:rPr>
        <w:t>HFOs类制冷剂的热物性数据，开展其适用循环的热力学特性理论分析</w:t>
      </w:r>
      <w:r w:rsidRPr="00611C78">
        <w:rPr>
          <w:rFonts w:ascii="宋体" w:hAnsi="宋体" w:hint="eastAsia"/>
          <w:color w:val="000000"/>
          <w:sz w:val="28"/>
          <w:szCs w:val="28"/>
        </w:rPr>
        <w:t>，</w:t>
      </w:r>
      <w:r w:rsidRPr="00611C78">
        <w:rPr>
          <w:rFonts w:ascii="宋体" w:hAnsi="宋体"/>
          <w:color w:val="000000"/>
          <w:sz w:val="28"/>
          <w:szCs w:val="28"/>
        </w:rPr>
        <w:t>筛选适合的</w:t>
      </w:r>
      <w:r w:rsidRPr="00611C78">
        <w:rPr>
          <w:rFonts w:ascii="宋体" w:hAnsi="宋体" w:hint="eastAsia"/>
          <w:color w:val="000000"/>
          <w:sz w:val="28"/>
          <w:szCs w:val="28"/>
        </w:rPr>
        <w:t>HFCs和HFO类制冷剂。</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 xml:space="preserve">3.2 </w:t>
      </w:r>
      <w:r w:rsidRPr="00611C78">
        <w:rPr>
          <w:rFonts w:ascii="宋体" w:hAnsi="宋体" w:hint="eastAsia"/>
          <w:b/>
          <w:bCs/>
          <w:color w:val="000000"/>
          <w:sz w:val="28"/>
          <w:szCs w:val="28"/>
          <w:shd w:val="clear" w:color="auto" w:fill="FFFFFF"/>
        </w:rPr>
        <w:t>HFCs/</w:t>
      </w:r>
      <w:r w:rsidRPr="00611C78">
        <w:rPr>
          <w:rFonts w:ascii="宋体" w:hAnsi="宋体"/>
          <w:b/>
          <w:bCs/>
          <w:color w:val="000000"/>
          <w:sz w:val="28"/>
          <w:szCs w:val="28"/>
          <w:shd w:val="clear" w:color="auto" w:fill="FFFFFF"/>
        </w:rPr>
        <w:t>HFOs与</w:t>
      </w:r>
      <w:r w:rsidRPr="00611C78">
        <w:rPr>
          <w:rFonts w:ascii="宋体" w:hAnsi="宋体" w:hint="eastAsia"/>
          <w:b/>
          <w:bCs/>
          <w:color w:val="000000"/>
          <w:sz w:val="28"/>
          <w:szCs w:val="28"/>
          <w:shd w:val="clear" w:color="auto" w:fill="FFFFFF"/>
        </w:rPr>
        <w:t>CO2</w:t>
      </w:r>
      <w:proofErr w:type="gramStart"/>
      <w:r w:rsidRPr="00611C78">
        <w:rPr>
          <w:rFonts w:ascii="宋体" w:hAnsi="宋体" w:hint="eastAsia"/>
          <w:b/>
          <w:bCs/>
          <w:color w:val="000000"/>
          <w:sz w:val="28"/>
          <w:szCs w:val="28"/>
          <w:shd w:val="clear" w:color="auto" w:fill="FFFFFF"/>
        </w:rPr>
        <w:t>复叠或载冷</w:t>
      </w:r>
      <w:proofErr w:type="gramEnd"/>
      <w:r w:rsidRPr="00611C78">
        <w:rPr>
          <w:rFonts w:ascii="宋体" w:hAnsi="宋体" w:hint="eastAsia"/>
          <w:b/>
          <w:bCs/>
          <w:color w:val="000000"/>
          <w:sz w:val="28"/>
          <w:szCs w:val="28"/>
          <w:shd w:val="clear" w:color="auto" w:fill="FFFFFF"/>
        </w:rPr>
        <w:t>系统的理论模拟与分析</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基于上述基础研究结果，选取</w:t>
      </w:r>
      <w:r w:rsidRPr="00611C78">
        <w:rPr>
          <w:rFonts w:ascii="宋体" w:hAnsi="宋体" w:hint="eastAsia"/>
          <w:color w:val="000000"/>
          <w:sz w:val="28"/>
          <w:szCs w:val="28"/>
        </w:rPr>
        <w:t>至少2种HFCs和</w:t>
      </w:r>
      <w:r w:rsidRPr="00611C78">
        <w:rPr>
          <w:rFonts w:ascii="宋体" w:hAnsi="宋体"/>
          <w:color w:val="000000"/>
          <w:sz w:val="28"/>
          <w:szCs w:val="28"/>
        </w:rPr>
        <w:t>3</w:t>
      </w:r>
      <w:r w:rsidRPr="00611C78">
        <w:rPr>
          <w:rFonts w:ascii="宋体" w:hAnsi="宋体" w:hint="eastAsia"/>
          <w:color w:val="000000"/>
          <w:sz w:val="28"/>
          <w:szCs w:val="28"/>
        </w:rPr>
        <w:t>种</w:t>
      </w:r>
      <w:r w:rsidRPr="00611C78">
        <w:rPr>
          <w:rFonts w:ascii="宋体" w:hAnsi="宋体"/>
          <w:color w:val="000000"/>
          <w:sz w:val="28"/>
          <w:szCs w:val="28"/>
        </w:rPr>
        <w:t>HFOs类制冷剂，开展</w:t>
      </w:r>
      <w:r w:rsidRPr="00611C78">
        <w:rPr>
          <w:rFonts w:ascii="宋体" w:hAnsi="宋体" w:hint="eastAsia"/>
          <w:color w:val="000000"/>
          <w:sz w:val="28"/>
          <w:szCs w:val="28"/>
        </w:rPr>
        <w:t>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w:t>
      </w:r>
      <w:r w:rsidRPr="00611C78">
        <w:rPr>
          <w:rFonts w:ascii="宋体" w:hAnsi="宋体"/>
          <w:color w:val="000000"/>
          <w:sz w:val="28"/>
          <w:szCs w:val="28"/>
        </w:rPr>
        <w:t>的理论模拟分析</w:t>
      </w:r>
      <w:r w:rsidRPr="00611C78">
        <w:rPr>
          <w:rFonts w:ascii="宋体" w:hAnsi="宋体" w:hint="eastAsia"/>
          <w:color w:val="000000"/>
          <w:sz w:val="28"/>
          <w:szCs w:val="28"/>
        </w:rPr>
        <w:t>，对不同替代方案的理论模拟结果分析和对比，根据理论模拟结果，针对</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系统的关键部件选型、匹配提出建议。</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 xml:space="preserve">3.3 </w:t>
      </w:r>
      <w:r w:rsidRPr="00611C78">
        <w:rPr>
          <w:rFonts w:ascii="宋体" w:hAnsi="宋体" w:hint="eastAsia"/>
          <w:b/>
          <w:bCs/>
          <w:color w:val="000000"/>
          <w:sz w:val="28"/>
          <w:szCs w:val="28"/>
          <w:shd w:val="clear" w:color="auto" w:fill="FFFFFF"/>
        </w:rPr>
        <w:t>HFCs/HFOs与CO2</w:t>
      </w:r>
      <w:proofErr w:type="gramStart"/>
      <w:r w:rsidRPr="00611C78">
        <w:rPr>
          <w:rFonts w:ascii="宋体" w:hAnsi="宋体" w:hint="eastAsia"/>
          <w:b/>
          <w:bCs/>
          <w:color w:val="000000"/>
          <w:sz w:val="28"/>
          <w:szCs w:val="28"/>
          <w:shd w:val="clear" w:color="auto" w:fill="FFFFFF"/>
        </w:rPr>
        <w:t>复叠或载冷</w:t>
      </w:r>
      <w:proofErr w:type="gramEnd"/>
      <w:r w:rsidRPr="00611C78">
        <w:rPr>
          <w:rFonts w:ascii="宋体" w:hAnsi="宋体" w:hint="eastAsia"/>
          <w:b/>
          <w:bCs/>
          <w:color w:val="000000"/>
          <w:sz w:val="28"/>
          <w:szCs w:val="28"/>
          <w:shd w:val="clear" w:color="auto" w:fill="FFFFFF"/>
        </w:rPr>
        <w:t>系统的现场测试与系统优化</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根据理论模拟数据，选取至少1种HFCs和</w:t>
      </w:r>
      <w:r w:rsidRPr="00611C78">
        <w:rPr>
          <w:rFonts w:ascii="宋体" w:hAnsi="宋体"/>
          <w:color w:val="000000"/>
          <w:sz w:val="28"/>
          <w:szCs w:val="28"/>
        </w:rPr>
        <w:t>2</w:t>
      </w:r>
      <w:r w:rsidRPr="00611C78">
        <w:rPr>
          <w:rFonts w:ascii="宋体" w:hAnsi="宋体" w:hint="eastAsia"/>
          <w:color w:val="000000"/>
          <w:sz w:val="28"/>
          <w:szCs w:val="28"/>
        </w:rPr>
        <w:t>种HFOs类制冷剂，开展HFCs/HFOs与CO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系统的试验研究和测试分析，掌握系统的实际运行性能特性，对比不同制冷剂与CO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复叠或者载冷</w:t>
      </w:r>
      <w:proofErr w:type="gramEnd"/>
      <w:r w:rsidRPr="00611C78">
        <w:rPr>
          <w:rFonts w:ascii="宋体" w:hAnsi="宋体" w:hint="eastAsia"/>
          <w:color w:val="000000"/>
          <w:sz w:val="28"/>
          <w:szCs w:val="28"/>
        </w:rPr>
        <w:t>时系统的制冷量、能效和制冷剂充注量，开展不同替代方案的实际运行性能分析和对比；并通过试用或优化不同配套关键部件，例如压缩机、换热器等，对比系统的关键性能参数，提出系统优化技术方案。</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hint="eastAsia"/>
          <w:b/>
          <w:bCs/>
          <w:color w:val="000000"/>
          <w:sz w:val="28"/>
          <w:szCs w:val="28"/>
          <w:shd w:val="clear" w:color="auto" w:fill="FFFFFF"/>
        </w:rPr>
        <w:t>3.4 HFCs/HFOs与CO2</w:t>
      </w:r>
      <w:proofErr w:type="gramStart"/>
      <w:r w:rsidRPr="00611C78">
        <w:rPr>
          <w:rFonts w:ascii="宋体" w:hAnsi="宋体" w:hint="eastAsia"/>
          <w:b/>
          <w:bCs/>
          <w:color w:val="000000"/>
          <w:sz w:val="28"/>
          <w:szCs w:val="28"/>
          <w:shd w:val="clear" w:color="auto" w:fill="FFFFFF"/>
        </w:rPr>
        <w:t>复叠或载冷</w:t>
      </w:r>
      <w:proofErr w:type="gramEnd"/>
      <w:r w:rsidRPr="00611C78">
        <w:rPr>
          <w:rFonts w:ascii="宋体" w:hAnsi="宋体" w:hint="eastAsia"/>
          <w:b/>
          <w:bCs/>
          <w:color w:val="000000"/>
          <w:sz w:val="28"/>
          <w:szCs w:val="28"/>
          <w:shd w:val="clear" w:color="auto" w:fill="FFFFFF"/>
        </w:rPr>
        <w:t>系统</w:t>
      </w:r>
      <w:r w:rsidRPr="00611C78">
        <w:rPr>
          <w:rFonts w:ascii="宋体" w:hAnsi="宋体"/>
          <w:b/>
          <w:bCs/>
          <w:color w:val="000000"/>
          <w:sz w:val="28"/>
          <w:szCs w:val="28"/>
          <w:shd w:val="clear" w:color="auto" w:fill="FFFFFF"/>
        </w:rPr>
        <w:t>的应用潜力分析</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基于</w:t>
      </w:r>
      <w:r w:rsidRPr="00611C78">
        <w:rPr>
          <w:rFonts w:ascii="宋体" w:hAnsi="宋体" w:hint="eastAsia"/>
          <w:color w:val="000000"/>
          <w:sz w:val="28"/>
          <w:szCs w:val="28"/>
        </w:rPr>
        <w:t>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系统的理论和实测性能</w:t>
      </w:r>
      <w:r w:rsidRPr="00611C78">
        <w:rPr>
          <w:rFonts w:ascii="宋体" w:hAnsi="宋体"/>
          <w:color w:val="000000"/>
          <w:sz w:val="28"/>
          <w:szCs w:val="28"/>
        </w:rPr>
        <w:t>，深入分析</w:t>
      </w:r>
      <w:r w:rsidRPr="00611C78">
        <w:rPr>
          <w:rFonts w:ascii="宋体" w:hAnsi="宋体" w:hint="eastAsia"/>
          <w:color w:val="000000"/>
          <w:sz w:val="28"/>
          <w:szCs w:val="28"/>
        </w:rPr>
        <w:t>中小型</w:t>
      </w:r>
      <w:r w:rsidRPr="00611C78">
        <w:rPr>
          <w:rFonts w:ascii="宋体" w:hAnsi="宋体"/>
          <w:color w:val="000000"/>
          <w:sz w:val="28"/>
          <w:szCs w:val="28"/>
        </w:rPr>
        <w:t>冷冻冷藏设备从传统制冷剂转换为</w:t>
      </w:r>
      <w:r w:rsidRPr="00611C78">
        <w:rPr>
          <w:rFonts w:ascii="宋体" w:hAnsi="宋体" w:hint="eastAsia"/>
          <w:color w:val="000000"/>
          <w:sz w:val="28"/>
          <w:szCs w:val="28"/>
        </w:rPr>
        <w:t>该</w:t>
      </w:r>
      <w:r w:rsidRPr="00611C78">
        <w:rPr>
          <w:rFonts w:ascii="宋体" w:hAnsi="宋体"/>
          <w:color w:val="000000"/>
          <w:sz w:val="28"/>
          <w:szCs w:val="28"/>
        </w:rPr>
        <w:t>替代技术方案的</w:t>
      </w:r>
      <w:r w:rsidRPr="00611C78">
        <w:rPr>
          <w:rFonts w:ascii="宋体" w:hAnsi="宋体" w:hint="eastAsia"/>
          <w:color w:val="000000"/>
          <w:sz w:val="28"/>
          <w:szCs w:val="28"/>
        </w:rPr>
        <w:t>技术途径、环境效益和</w:t>
      </w:r>
      <w:r w:rsidRPr="00611C78">
        <w:rPr>
          <w:rFonts w:ascii="宋体" w:hAnsi="宋体"/>
          <w:color w:val="000000"/>
          <w:sz w:val="28"/>
          <w:szCs w:val="28"/>
        </w:rPr>
        <w:t>成本变化；根据行业替代政策</w:t>
      </w:r>
      <w:r w:rsidRPr="00611C78">
        <w:rPr>
          <w:rFonts w:ascii="宋体" w:hAnsi="宋体" w:hint="eastAsia"/>
          <w:color w:val="000000"/>
          <w:sz w:val="28"/>
          <w:szCs w:val="28"/>
        </w:rPr>
        <w:t>、产业标准</w:t>
      </w:r>
      <w:r w:rsidRPr="00611C78">
        <w:rPr>
          <w:rFonts w:ascii="宋体" w:hAnsi="宋体"/>
          <w:color w:val="000000"/>
          <w:sz w:val="28"/>
          <w:szCs w:val="28"/>
        </w:rPr>
        <w:t>、市场状况，结合制冷剂转换的成本变化分析，对使用</w:t>
      </w:r>
      <w:r w:rsidRPr="00611C78">
        <w:rPr>
          <w:rFonts w:ascii="宋体" w:hAnsi="宋体" w:hint="eastAsia"/>
          <w:color w:val="000000"/>
          <w:sz w:val="28"/>
          <w:szCs w:val="28"/>
        </w:rPr>
        <w:t>HFCs/HFOs与CO2</w:t>
      </w:r>
      <w:proofErr w:type="gramStart"/>
      <w:r w:rsidRPr="00611C78">
        <w:rPr>
          <w:rFonts w:ascii="宋体" w:hAnsi="宋体" w:hint="eastAsia"/>
          <w:color w:val="000000"/>
          <w:sz w:val="28"/>
          <w:szCs w:val="28"/>
        </w:rPr>
        <w:t>复</w:t>
      </w:r>
      <w:r w:rsidRPr="00611C78">
        <w:rPr>
          <w:rFonts w:ascii="宋体" w:hAnsi="宋体" w:hint="eastAsia"/>
          <w:color w:val="000000"/>
          <w:sz w:val="28"/>
          <w:szCs w:val="28"/>
        </w:rPr>
        <w:lastRenderedPageBreak/>
        <w:t>叠或载冷</w:t>
      </w:r>
      <w:proofErr w:type="gramEnd"/>
      <w:r w:rsidRPr="00611C78">
        <w:rPr>
          <w:rFonts w:ascii="宋体" w:hAnsi="宋体" w:hint="eastAsia"/>
          <w:color w:val="000000"/>
          <w:sz w:val="28"/>
          <w:szCs w:val="28"/>
        </w:rPr>
        <w:t>系统</w:t>
      </w:r>
      <w:r w:rsidRPr="00611C78">
        <w:rPr>
          <w:rFonts w:ascii="宋体" w:hAnsi="宋体"/>
          <w:color w:val="000000"/>
          <w:sz w:val="28"/>
          <w:szCs w:val="28"/>
        </w:rPr>
        <w:t>的市场潜力进行综合分析。</w:t>
      </w:r>
      <w:r w:rsidRPr="00611C78">
        <w:rPr>
          <w:rFonts w:ascii="宋体" w:hAnsi="宋体" w:hint="eastAsia"/>
          <w:color w:val="000000"/>
          <w:sz w:val="28"/>
          <w:szCs w:val="28"/>
        </w:rPr>
        <w:t>总结形成中小型冷冻冷藏设备领域应用HFCs/HFOs与CO2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系统的适用性研究报告。</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hint="eastAsia"/>
          <w:b/>
          <w:bCs/>
          <w:color w:val="000000"/>
          <w:sz w:val="28"/>
          <w:szCs w:val="28"/>
          <w:shd w:val="clear" w:color="auto" w:fill="FFFFFF"/>
        </w:rPr>
        <w:t>3.5 项目会议</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color w:val="000000"/>
          <w:sz w:val="28"/>
          <w:szCs w:val="28"/>
        </w:rPr>
        <w:t>项目期间至少召开</w:t>
      </w:r>
      <w:r w:rsidRPr="00611C78">
        <w:rPr>
          <w:rFonts w:ascii="宋体" w:hAnsi="宋体" w:hint="eastAsia"/>
          <w:color w:val="000000"/>
          <w:sz w:val="28"/>
          <w:szCs w:val="28"/>
        </w:rPr>
        <w:t>3次会议，包括项目启动会，中期进展研讨会以及结题审查会，邀请行业专家参与项目启动、进展及最终报告的审核。</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4 项目成果</w:t>
      </w:r>
    </w:p>
    <w:p w:rsidR="00611C78" w:rsidRPr="00611C78" w:rsidRDefault="00611C78" w:rsidP="00611C78">
      <w:pPr>
        <w:widowControl/>
        <w:spacing w:line="360" w:lineRule="auto"/>
        <w:ind w:firstLineChars="200" w:firstLine="560"/>
        <w:jc w:val="left"/>
        <w:rPr>
          <w:rFonts w:ascii="宋体" w:hAnsi="宋体"/>
          <w:color w:val="000000"/>
          <w:kern w:val="0"/>
          <w:sz w:val="28"/>
          <w:szCs w:val="28"/>
        </w:rPr>
      </w:pPr>
      <w:r w:rsidRPr="00611C78">
        <w:rPr>
          <w:rFonts w:ascii="宋体" w:hAnsi="宋体"/>
          <w:color w:val="000000"/>
          <w:kern w:val="0"/>
          <w:sz w:val="28"/>
          <w:szCs w:val="28"/>
        </w:rPr>
        <w:t>项目产出包括以下内容：</w:t>
      </w:r>
    </w:p>
    <w:p w:rsidR="00611C78" w:rsidRPr="00611C78" w:rsidRDefault="00611C78" w:rsidP="00611C78">
      <w:pPr>
        <w:widowControl/>
        <w:numPr>
          <w:ilvl w:val="0"/>
          <w:numId w:val="35"/>
        </w:numPr>
        <w:spacing w:line="360" w:lineRule="auto"/>
        <w:jc w:val="left"/>
        <w:rPr>
          <w:rFonts w:ascii="宋体" w:hAnsi="宋体"/>
          <w:color w:val="000000"/>
          <w:sz w:val="28"/>
          <w:szCs w:val="28"/>
        </w:rPr>
      </w:pPr>
      <w:r w:rsidRPr="00611C78">
        <w:rPr>
          <w:rFonts w:ascii="宋体" w:hAnsi="宋体" w:hint="eastAsia"/>
          <w:color w:val="000000"/>
          <w:kern w:val="0"/>
          <w:sz w:val="28"/>
          <w:szCs w:val="28"/>
        </w:rPr>
        <w:t>中小型冷冻冷藏设备制造和应用</w:t>
      </w:r>
      <w:r w:rsidRPr="00611C78">
        <w:rPr>
          <w:rFonts w:ascii="宋体" w:hAnsi="宋体"/>
          <w:color w:val="000000"/>
          <w:kern w:val="0"/>
          <w:sz w:val="28"/>
          <w:szCs w:val="28"/>
        </w:rPr>
        <w:t>调研报告；</w:t>
      </w:r>
    </w:p>
    <w:p w:rsidR="00611C78" w:rsidRPr="00611C78" w:rsidRDefault="00611C78" w:rsidP="00611C78">
      <w:pPr>
        <w:widowControl/>
        <w:numPr>
          <w:ilvl w:val="0"/>
          <w:numId w:val="35"/>
        </w:numPr>
        <w:spacing w:line="360" w:lineRule="auto"/>
        <w:jc w:val="left"/>
        <w:rPr>
          <w:rFonts w:ascii="宋体" w:hAnsi="宋体"/>
          <w:color w:val="000000"/>
          <w:sz w:val="28"/>
          <w:szCs w:val="28"/>
        </w:rPr>
      </w:pPr>
      <w:r w:rsidRPr="00611C78">
        <w:rPr>
          <w:rFonts w:ascii="宋体" w:hAnsi="宋体" w:hint="eastAsia"/>
          <w:color w:val="000000"/>
          <w:sz w:val="28"/>
          <w:szCs w:val="28"/>
        </w:rPr>
        <w:t>中小型冷冻冷藏设备制造和应用HFCs/HFOs与CO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系统的理论分析与系统测试研究报告</w:t>
      </w:r>
      <w:r w:rsidRPr="00611C78">
        <w:rPr>
          <w:rFonts w:ascii="宋体" w:hAnsi="宋体"/>
          <w:color w:val="000000"/>
          <w:sz w:val="28"/>
          <w:szCs w:val="28"/>
        </w:rPr>
        <w:t>；</w:t>
      </w:r>
    </w:p>
    <w:p w:rsidR="00611C78" w:rsidRPr="00611C78" w:rsidRDefault="00611C78" w:rsidP="00611C78">
      <w:pPr>
        <w:widowControl/>
        <w:numPr>
          <w:ilvl w:val="0"/>
          <w:numId w:val="35"/>
        </w:numPr>
        <w:spacing w:line="360" w:lineRule="auto"/>
        <w:jc w:val="left"/>
        <w:rPr>
          <w:rFonts w:ascii="宋体" w:hAnsi="宋体"/>
          <w:color w:val="000000"/>
          <w:sz w:val="28"/>
          <w:szCs w:val="28"/>
        </w:rPr>
      </w:pPr>
      <w:r w:rsidRPr="00611C78">
        <w:rPr>
          <w:rFonts w:ascii="宋体" w:hAnsi="宋体" w:hint="eastAsia"/>
          <w:color w:val="000000"/>
          <w:sz w:val="28"/>
          <w:szCs w:val="28"/>
        </w:rPr>
        <w:t>中小型冷冻冷藏设备制造和应用HFCs/HFOs与CO</w:t>
      </w:r>
      <w:r w:rsidRPr="00611C78">
        <w:rPr>
          <w:rFonts w:ascii="宋体" w:hAnsi="宋体" w:hint="eastAsia"/>
          <w:color w:val="000000"/>
          <w:sz w:val="28"/>
          <w:szCs w:val="28"/>
          <w:vertAlign w:val="subscript"/>
        </w:rPr>
        <w:t>2</w:t>
      </w:r>
      <w:proofErr w:type="gramStart"/>
      <w:r w:rsidRPr="00611C78">
        <w:rPr>
          <w:rFonts w:ascii="宋体" w:hAnsi="宋体" w:hint="eastAsia"/>
          <w:color w:val="000000"/>
          <w:sz w:val="28"/>
          <w:szCs w:val="28"/>
        </w:rPr>
        <w:t>复叠或载冷</w:t>
      </w:r>
      <w:proofErr w:type="gramEnd"/>
      <w:r w:rsidRPr="00611C78">
        <w:rPr>
          <w:rFonts w:ascii="宋体" w:hAnsi="宋体" w:hint="eastAsia"/>
          <w:color w:val="000000"/>
          <w:sz w:val="28"/>
          <w:szCs w:val="28"/>
        </w:rPr>
        <w:t>系统</w:t>
      </w:r>
      <w:r w:rsidRPr="00611C78">
        <w:rPr>
          <w:rFonts w:ascii="宋体" w:hAnsi="宋体"/>
          <w:color w:val="000000"/>
          <w:sz w:val="28"/>
          <w:szCs w:val="28"/>
        </w:rPr>
        <w:t>的适</w:t>
      </w:r>
      <w:r w:rsidRPr="00611C78">
        <w:rPr>
          <w:rFonts w:ascii="宋体" w:hAnsi="宋体" w:hint="eastAsia"/>
          <w:color w:val="000000"/>
          <w:sz w:val="28"/>
          <w:szCs w:val="28"/>
        </w:rPr>
        <w:t>用</w:t>
      </w:r>
      <w:r w:rsidRPr="00611C78">
        <w:rPr>
          <w:rFonts w:ascii="宋体" w:hAnsi="宋体"/>
          <w:color w:val="000000"/>
          <w:sz w:val="28"/>
          <w:szCs w:val="28"/>
        </w:rPr>
        <w:t>性研究报告。</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5时间要求</w:t>
      </w:r>
    </w:p>
    <w:p w:rsidR="00611C78" w:rsidRPr="00611C78" w:rsidRDefault="00611C78" w:rsidP="00611C78">
      <w:pPr>
        <w:widowControl/>
        <w:spacing w:line="360" w:lineRule="auto"/>
        <w:ind w:firstLineChars="200" w:firstLine="560"/>
        <w:jc w:val="left"/>
        <w:rPr>
          <w:rFonts w:ascii="宋体" w:hAnsi="宋体"/>
          <w:color w:val="000000"/>
          <w:kern w:val="0"/>
          <w:sz w:val="28"/>
          <w:szCs w:val="28"/>
        </w:rPr>
      </w:pPr>
      <w:r w:rsidRPr="00611C78">
        <w:rPr>
          <w:rFonts w:ascii="宋体" w:hAnsi="宋体" w:hint="eastAsia"/>
          <w:color w:val="000000"/>
          <w:kern w:val="0"/>
          <w:sz w:val="28"/>
          <w:szCs w:val="28"/>
        </w:rPr>
        <w:t>项目开展周期为</w:t>
      </w:r>
      <w:r w:rsidRPr="00611C78">
        <w:rPr>
          <w:rFonts w:ascii="宋体" w:hAnsi="宋体"/>
          <w:color w:val="000000"/>
          <w:kern w:val="0"/>
          <w:sz w:val="28"/>
          <w:szCs w:val="28"/>
        </w:rPr>
        <w:t>24</w:t>
      </w:r>
      <w:r w:rsidRPr="00611C78">
        <w:rPr>
          <w:rFonts w:ascii="宋体" w:hAnsi="宋体" w:hint="eastAsia"/>
          <w:color w:val="000000"/>
          <w:kern w:val="0"/>
          <w:sz w:val="28"/>
          <w:szCs w:val="28"/>
        </w:rPr>
        <w:t>个月，</w:t>
      </w:r>
      <w:r w:rsidRPr="00074122">
        <w:rPr>
          <w:rFonts w:ascii="宋体" w:hAnsi="宋体" w:hint="eastAsia"/>
          <w:color w:val="000000"/>
          <w:kern w:val="0"/>
          <w:sz w:val="28"/>
          <w:szCs w:val="28"/>
        </w:rPr>
        <w:t>其合同签订之日起计算。承担单位在签订合同后应提交具体详细的时间进度计划。</w:t>
      </w:r>
    </w:p>
    <w:p w:rsidR="00611C78" w:rsidRPr="00611C78" w:rsidRDefault="00611C78" w:rsidP="00BA18D7">
      <w:pPr>
        <w:rPr>
          <w:rFonts w:ascii="宋体" w:hAnsi="宋体"/>
          <w:b/>
          <w:bCs/>
          <w:color w:val="000000"/>
          <w:sz w:val="28"/>
          <w:szCs w:val="28"/>
          <w:shd w:val="clear" w:color="auto" w:fill="FFFFFF"/>
        </w:rPr>
      </w:pPr>
      <w:r w:rsidRPr="00611C78">
        <w:rPr>
          <w:rFonts w:ascii="宋体" w:hAnsi="宋体"/>
          <w:b/>
          <w:bCs/>
          <w:color w:val="000000"/>
          <w:sz w:val="28"/>
          <w:szCs w:val="28"/>
          <w:shd w:val="clear" w:color="auto" w:fill="FFFFFF"/>
        </w:rPr>
        <w:t>6 机构资质</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本项目将公开招选项目承担单位。项目承担单位应满足以下要求：</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（1）</w:t>
      </w:r>
      <w:r w:rsidRPr="00611C78">
        <w:rPr>
          <w:rFonts w:ascii="宋体" w:hAnsi="宋体" w:hint="eastAsia"/>
          <w:color w:val="000000"/>
          <w:sz w:val="28"/>
          <w:szCs w:val="28"/>
        </w:rPr>
        <w:tab/>
        <w:t>熟悉《关于消耗臭氧层物质的蒙特利尔议定书》履约要求及相关项目管理经验；</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（2）</w:t>
      </w:r>
      <w:r w:rsidRPr="00611C78">
        <w:rPr>
          <w:rFonts w:ascii="宋体" w:hAnsi="宋体" w:hint="eastAsia"/>
          <w:color w:val="000000"/>
          <w:sz w:val="28"/>
          <w:szCs w:val="28"/>
        </w:rPr>
        <w:tab/>
        <w:t>熟悉工商制冷空调行业特别是冷冻冷藏子行业企业、生产线改造和制冷剂替代的专业技术知识，具有丰富经验；</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lastRenderedPageBreak/>
        <w:t>（3）</w:t>
      </w:r>
      <w:r w:rsidRPr="00611C78">
        <w:rPr>
          <w:rFonts w:ascii="宋体" w:hAnsi="宋体" w:hint="eastAsia"/>
          <w:color w:val="000000"/>
          <w:sz w:val="28"/>
          <w:szCs w:val="28"/>
        </w:rPr>
        <w:tab/>
        <w:t>具有组织和协调本项目相关机构、企业和从业人员的能力和经验。</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（4）</w:t>
      </w:r>
      <w:r w:rsidRPr="00611C78">
        <w:rPr>
          <w:rFonts w:ascii="宋体" w:hAnsi="宋体" w:hint="eastAsia"/>
          <w:color w:val="000000"/>
          <w:sz w:val="28"/>
          <w:szCs w:val="28"/>
        </w:rPr>
        <w:tab/>
        <w:t>项目组成员不少于</w:t>
      </w:r>
      <w:r w:rsidRPr="00611C78">
        <w:rPr>
          <w:rFonts w:ascii="宋体" w:hAnsi="宋体"/>
          <w:color w:val="000000"/>
          <w:sz w:val="28"/>
          <w:szCs w:val="28"/>
        </w:rPr>
        <w:t>6</w:t>
      </w:r>
      <w:r w:rsidRPr="00611C78">
        <w:rPr>
          <w:rFonts w:ascii="宋体" w:hAnsi="宋体" w:hint="eastAsia"/>
          <w:color w:val="000000"/>
          <w:sz w:val="28"/>
          <w:szCs w:val="28"/>
        </w:rPr>
        <w:t>人；项目组人员要求如下：</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a. 项目组负责人熟悉工商制冷空调行业企业、生产线改造和制冷剂替代的专业知识，具有丰富的技术经验；在本专业领域具有至少</w:t>
      </w:r>
      <w:r w:rsidRPr="00611C78">
        <w:rPr>
          <w:rFonts w:ascii="宋体" w:hAnsi="宋体"/>
          <w:color w:val="000000"/>
          <w:sz w:val="28"/>
          <w:szCs w:val="28"/>
        </w:rPr>
        <w:t>10</w:t>
      </w:r>
      <w:r w:rsidRPr="00611C78">
        <w:rPr>
          <w:rFonts w:ascii="宋体" w:hAnsi="宋体" w:hint="eastAsia"/>
          <w:color w:val="000000"/>
          <w:sz w:val="28"/>
          <w:szCs w:val="28"/>
        </w:rPr>
        <w:t>年以上工作经历，具有高级职称；熟悉冷冻冷藏用压缩机、复叠系统、载冷系统等相关系统和关键零部件产品情况及特性。</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b. 项目组成员团队需具备本科以上学历，具有</w:t>
      </w:r>
      <w:r w:rsidRPr="00611C78">
        <w:rPr>
          <w:rFonts w:ascii="宋体" w:hAnsi="宋体"/>
          <w:color w:val="000000"/>
          <w:sz w:val="28"/>
          <w:szCs w:val="28"/>
        </w:rPr>
        <w:t>3</w:t>
      </w:r>
      <w:r w:rsidRPr="00611C78">
        <w:rPr>
          <w:rFonts w:ascii="宋体" w:hAnsi="宋体" w:hint="eastAsia"/>
          <w:color w:val="000000"/>
          <w:sz w:val="28"/>
          <w:szCs w:val="28"/>
        </w:rPr>
        <w:t>或以上年制冷专业或压缩机专业经验；熟悉冷冻新产品开发、生产和应用技术；了解工商制冷空调行业，具有本项目工作内容相关的工作经验、具有足够完成本项目活动内容所需的各类专业人员。</w:t>
      </w:r>
    </w:p>
    <w:p w:rsidR="00611C78" w:rsidRPr="00611C78" w:rsidRDefault="00611C78" w:rsidP="00611C78">
      <w:pPr>
        <w:spacing w:line="360" w:lineRule="auto"/>
        <w:ind w:firstLineChars="200" w:firstLine="560"/>
        <w:rPr>
          <w:rFonts w:ascii="宋体" w:hAnsi="宋体"/>
          <w:color w:val="000000"/>
          <w:sz w:val="28"/>
          <w:szCs w:val="28"/>
        </w:rPr>
      </w:pPr>
      <w:r w:rsidRPr="00611C78">
        <w:rPr>
          <w:rFonts w:ascii="宋体" w:hAnsi="宋体" w:hint="eastAsia"/>
          <w:color w:val="000000"/>
          <w:sz w:val="28"/>
          <w:szCs w:val="28"/>
        </w:rPr>
        <w:t>c. 项目组成员具有优秀的协调和沟通能力，具备充足的工作时间，以保证工作按期完成。</w:t>
      </w:r>
    </w:p>
    <w:bookmarkEnd w:id="1"/>
    <w:bookmarkEnd w:id="2"/>
    <w:bookmarkEnd w:id="3"/>
    <w:p w:rsidR="00960F9B" w:rsidRDefault="00D10EFE">
      <w:pPr>
        <w:pageBreakBefore/>
        <w:ind w:left="-120" w:firstLine="480"/>
        <w:jc w:val="center"/>
        <w:outlineLvl w:val="0"/>
        <w:rPr>
          <w:sz w:val="24"/>
        </w:rPr>
      </w:pPr>
      <w:r>
        <w:rPr>
          <w:rFonts w:hint="eastAsia"/>
          <w:sz w:val="24"/>
        </w:rPr>
        <w:lastRenderedPageBreak/>
        <w:t>对外合作与交流中心单位咨询服务合同范本</w:t>
      </w:r>
    </w:p>
    <w:p w:rsidR="00960F9B" w:rsidRDefault="00960F9B">
      <w:pPr>
        <w:ind w:left="-119" w:firstLine="480"/>
        <w:jc w:val="center"/>
        <w:rPr>
          <w:sz w:val="24"/>
        </w:rPr>
      </w:pPr>
    </w:p>
    <w:p w:rsidR="00960F9B" w:rsidRDefault="00960F9B">
      <w:pPr>
        <w:ind w:firstLine="560"/>
        <w:rPr>
          <w:rFonts w:eastAsia="黑体"/>
          <w:sz w:val="28"/>
        </w:rPr>
      </w:pPr>
    </w:p>
    <w:p w:rsidR="00960F9B" w:rsidRDefault="00D10EFE">
      <w:pPr>
        <w:spacing w:line="360" w:lineRule="auto"/>
        <w:ind w:firstLine="560"/>
        <w:rPr>
          <w:rFonts w:eastAsia="黑体"/>
          <w:sz w:val="28"/>
        </w:rPr>
      </w:pPr>
      <w:r>
        <w:rPr>
          <w:rFonts w:eastAsia="黑体"/>
          <w:sz w:val="28"/>
        </w:rPr>
        <w:t xml:space="preserve">                         </w:t>
      </w:r>
    </w:p>
    <w:p w:rsidR="00960F9B" w:rsidRDefault="00D10EFE">
      <w:pPr>
        <w:spacing w:line="360" w:lineRule="auto"/>
        <w:ind w:firstLine="560"/>
        <w:rPr>
          <w:rFonts w:eastAsia="黑体"/>
          <w:sz w:val="28"/>
        </w:rPr>
      </w:pPr>
      <w:r>
        <w:rPr>
          <w:rFonts w:eastAsia="黑体"/>
          <w:sz w:val="28"/>
        </w:rPr>
        <w:t xml:space="preserve">                                             </w:t>
      </w:r>
      <w:r>
        <w:rPr>
          <w:rFonts w:eastAsia="黑体" w:hint="eastAsia"/>
          <w:sz w:val="28"/>
        </w:rPr>
        <w:t>合同编号：</w:t>
      </w:r>
    </w:p>
    <w:p w:rsidR="00960F9B" w:rsidRDefault="00960F9B">
      <w:pPr>
        <w:spacing w:line="360" w:lineRule="auto"/>
        <w:ind w:firstLine="1040"/>
        <w:jc w:val="center"/>
        <w:rPr>
          <w:rFonts w:eastAsia="黑体"/>
          <w:sz w:val="52"/>
        </w:rPr>
      </w:pPr>
    </w:p>
    <w:p w:rsidR="00960F9B" w:rsidRDefault="00960F9B">
      <w:pPr>
        <w:spacing w:line="360" w:lineRule="auto"/>
        <w:ind w:firstLine="1040"/>
        <w:jc w:val="center"/>
        <w:rPr>
          <w:rFonts w:eastAsia="黑体"/>
          <w:sz w:val="52"/>
        </w:rPr>
      </w:pPr>
    </w:p>
    <w:p w:rsidR="00960F9B" w:rsidRDefault="00BE7307" w:rsidP="00314781">
      <w:pPr>
        <w:spacing w:line="360" w:lineRule="auto"/>
        <w:jc w:val="center"/>
        <w:rPr>
          <w:rFonts w:eastAsia="黑体"/>
          <w:b/>
          <w:sz w:val="52"/>
        </w:rPr>
      </w:pPr>
      <w:r w:rsidRPr="00BE7307">
        <w:rPr>
          <w:rFonts w:eastAsia="黑体" w:hint="eastAsia"/>
          <w:b/>
          <w:sz w:val="36"/>
          <w:szCs w:val="36"/>
        </w:rPr>
        <w:t>中小型冷冻冷藏领域应用</w:t>
      </w:r>
      <w:r w:rsidRPr="00BE7307">
        <w:rPr>
          <w:rFonts w:eastAsia="黑体" w:hint="eastAsia"/>
          <w:b/>
          <w:sz w:val="36"/>
          <w:szCs w:val="36"/>
        </w:rPr>
        <w:t>HFCs/HFOs</w:t>
      </w:r>
      <w:r w:rsidRPr="00BE7307">
        <w:rPr>
          <w:rFonts w:eastAsia="黑体" w:hint="eastAsia"/>
          <w:b/>
          <w:sz w:val="36"/>
          <w:szCs w:val="36"/>
        </w:rPr>
        <w:t>与</w:t>
      </w:r>
      <w:r w:rsidRPr="00BE7307">
        <w:rPr>
          <w:rFonts w:eastAsia="黑体" w:hint="eastAsia"/>
          <w:b/>
          <w:sz w:val="36"/>
          <w:szCs w:val="36"/>
        </w:rPr>
        <w:t>CO2</w:t>
      </w:r>
      <w:proofErr w:type="gramStart"/>
      <w:r w:rsidRPr="00BE7307">
        <w:rPr>
          <w:rFonts w:eastAsia="黑体" w:hint="eastAsia"/>
          <w:b/>
          <w:sz w:val="36"/>
          <w:szCs w:val="36"/>
        </w:rPr>
        <w:t>复叠或载冷</w:t>
      </w:r>
      <w:proofErr w:type="gramEnd"/>
      <w:r w:rsidRPr="00BE7307">
        <w:rPr>
          <w:rFonts w:eastAsia="黑体" w:hint="eastAsia"/>
          <w:b/>
          <w:sz w:val="36"/>
          <w:szCs w:val="36"/>
        </w:rPr>
        <w:t>技术的适用性研究项目</w:t>
      </w:r>
      <w:r w:rsidR="00D10EFE" w:rsidRPr="000A3D8E">
        <w:rPr>
          <w:rFonts w:eastAsia="黑体" w:hint="eastAsia"/>
          <w:b/>
          <w:sz w:val="36"/>
          <w:szCs w:val="36"/>
        </w:rPr>
        <w:t>咨询服务合同</w:t>
      </w:r>
    </w:p>
    <w:p w:rsidR="00960F9B" w:rsidRDefault="00960F9B">
      <w:pPr>
        <w:spacing w:line="360" w:lineRule="auto"/>
        <w:ind w:firstLine="720"/>
        <w:jc w:val="center"/>
        <w:rPr>
          <w:rFonts w:eastAsia="楷体_GB2312"/>
          <w:sz w:val="36"/>
        </w:rPr>
      </w:pPr>
    </w:p>
    <w:p w:rsidR="00960F9B" w:rsidRDefault="00960F9B">
      <w:pPr>
        <w:spacing w:line="360" w:lineRule="auto"/>
        <w:ind w:firstLine="720"/>
        <w:jc w:val="center"/>
        <w:rPr>
          <w:rFonts w:eastAsia="楷体_GB2312"/>
          <w:sz w:val="36"/>
        </w:rPr>
      </w:pPr>
    </w:p>
    <w:p w:rsidR="00960F9B" w:rsidRDefault="00960F9B">
      <w:pPr>
        <w:spacing w:line="360" w:lineRule="auto"/>
        <w:ind w:firstLine="720"/>
        <w:jc w:val="center"/>
        <w:rPr>
          <w:rFonts w:eastAsia="楷体_GB2312"/>
          <w:sz w:val="36"/>
        </w:rPr>
      </w:pPr>
    </w:p>
    <w:p w:rsidR="00960F9B" w:rsidRDefault="00D10EFE">
      <w:pPr>
        <w:spacing w:line="360" w:lineRule="auto"/>
        <w:ind w:firstLine="720"/>
        <w:rPr>
          <w:rFonts w:eastAsia="楷体_GB2312"/>
          <w:sz w:val="18"/>
        </w:rPr>
      </w:pPr>
      <w:r>
        <w:rPr>
          <w:rFonts w:eastAsia="楷体_GB2312"/>
          <w:sz w:val="36"/>
        </w:rPr>
        <w:t xml:space="preserve">     </w:t>
      </w:r>
    </w:p>
    <w:p w:rsidR="00960F9B" w:rsidRDefault="00960F9B">
      <w:pPr>
        <w:spacing w:line="360" w:lineRule="auto"/>
        <w:ind w:firstLine="723"/>
        <w:rPr>
          <w:b/>
          <w:sz w:val="36"/>
        </w:rPr>
      </w:pPr>
    </w:p>
    <w:p w:rsidR="00960F9B" w:rsidRDefault="00D10EFE">
      <w:pPr>
        <w:spacing w:line="360" w:lineRule="auto"/>
        <w:ind w:firstLine="560"/>
        <w:jc w:val="center"/>
        <w:rPr>
          <w:rFonts w:ascii="黑体" w:eastAsia="黑体" w:hAnsi="宋体"/>
          <w:sz w:val="28"/>
        </w:rPr>
      </w:pPr>
      <w:r>
        <w:rPr>
          <w:rFonts w:ascii="黑体" w:eastAsia="黑体" w:hAnsi="宋体"/>
          <w:sz w:val="28"/>
        </w:rPr>
        <w:t xml:space="preserve"> ＿＿＿＿＿＿＿</w:t>
      </w:r>
    </w:p>
    <w:p w:rsidR="00960F9B" w:rsidRDefault="00960F9B">
      <w:pPr>
        <w:spacing w:line="360" w:lineRule="auto"/>
        <w:ind w:firstLine="720"/>
        <w:rPr>
          <w:sz w:val="36"/>
          <w:u w:val="single"/>
        </w:rPr>
      </w:pPr>
    </w:p>
    <w:p w:rsidR="00960F9B" w:rsidRDefault="00960F9B">
      <w:pPr>
        <w:spacing w:line="360" w:lineRule="auto"/>
        <w:ind w:firstLine="720"/>
        <w:rPr>
          <w:sz w:val="36"/>
          <w:u w:val="single"/>
        </w:rPr>
      </w:pPr>
    </w:p>
    <w:p w:rsidR="00960F9B" w:rsidRDefault="00960F9B">
      <w:pPr>
        <w:spacing w:line="360" w:lineRule="auto"/>
        <w:ind w:firstLine="720"/>
        <w:rPr>
          <w:sz w:val="36"/>
          <w:u w:val="single"/>
        </w:rPr>
      </w:pPr>
    </w:p>
    <w:p w:rsidR="00960F9B" w:rsidRDefault="00960F9B">
      <w:pPr>
        <w:spacing w:line="360" w:lineRule="auto"/>
        <w:ind w:firstLine="720"/>
        <w:rPr>
          <w:sz w:val="36"/>
          <w:u w:val="single"/>
        </w:rPr>
      </w:pPr>
    </w:p>
    <w:p w:rsidR="00960F9B" w:rsidRDefault="00D10EFE">
      <w:pPr>
        <w:spacing w:line="360" w:lineRule="auto"/>
        <w:ind w:firstLine="562"/>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960F9B" w:rsidRDefault="00D10EFE">
      <w:pPr>
        <w:spacing w:line="360" w:lineRule="auto"/>
        <w:ind w:firstLine="562"/>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960F9B" w:rsidRDefault="00D10EFE">
      <w:pPr>
        <w:pageBreakBefore/>
        <w:spacing w:line="360" w:lineRule="auto"/>
        <w:ind w:firstLine="640"/>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r>
        <w:rPr>
          <w:szCs w:val="21"/>
          <w:u w:val="single"/>
        </w:rPr>
        <w:t xml:space="preserve">  </w:t>
      </w:r>
    </w:p>
    <w:p w:rsidR="00960F9B" w:rsidRDefault="00D10EFE">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960F9B" w:rsidRDefault="00D10EF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960F9B" w:rsidRDefault="00960F9B">
      <w:pPr>
        <w:tabs>
          <w:tab w:val="left" w:pos="1022"/>
        </w:tabs>
        <w:spacing w:line="360" w:lineRule="auto"/>
        <w:ind w:firstLineChars="350" w:firstLine="735"/>
        <w:rPr>
          <w:szCs w:val="21"/>
        </w:rPr>
      </w:pPr>
    </w:p>
    <w:p w:rsidR="00960F9B" w:rsidRDefault="00D10EFE">
      <w:pPr>
        <w:spacing w:line="360" w:lineRule="auto"/>
        <w:ind w:firstLine="420"/>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960F9B" w:rsidRDefault="00D10EFE">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960F9B" w:rsidRDefault="00D10EFE">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rsidR="00960F9B" w:rsidRDefault="00D10EFE">
      <w:pPr>
        <w:spacing w:line="360" w:lineRule="auto"/>
        <w:ind w:firstLine="420"/>
        <w:rPr>
          <w:szCs w:val="21"/>
        </w:rPr>
      </w:pPr>
      <w:r>
        <w:rPr>
          <w:szCs w:val="21"/>
        </w:rPr>
        <w:t xml:space="preserve">   </w:t>
      </w:r>
    </w:p>
    <w:p w:rsidR="00960F9B" w:rsidRDefault="00D10EFE" w:rsidP="00314781">
      <w:pPr>
        <w:spacing w:before="120" w:line="360" w:lineRule="auto"/>
        <w:ind w:firstLine="420"/>
        <w:rPr>
          <w:szCs w:val="21"/>
        </w:rPr>
      </w:pPr>
      <w:r>
        <w:rPr>
          <w:rFonts w:hint="eastAsia"/>
          <w:szCs w:val="21"/>
        </w:rPr>
        <w:t>本合同甲方委托乙方就</w:t>
      </w:r>
      <w:r>
        <w:rPr>
          <w:rFonts w:hint="eastAsia"/>
          <w:szCs w:val="21"/>
          <w:u w:val="single"/>
        </w:rPr>
        <w:t xml:space="preserve"> </w:t>
      </w:r>
      <w:r w:rsidR="00AC38CC" w:rsidRPr="00AC38CC">
        <w:rPr>
          <w:rFonts w:hint="eastAsia"/>
          <w:szCs w:val="21"/>
          <w:u w:val="single"/>
        </w:rPr>
        <w:t>中小型冷冻冷藏领域应用</w:t>
      </w:r>
      <w:r w:rsidR="00AC38CC" w:rsidRPr="00AC38CC">
        <w:rPr>
          <w:rFonts w:hint="eastAsia"/>
          <w:szCs w:val="21"/>
          <w:u w:val="single"/>
        </w:rPr>
        <w:t>HFCs/HFOs</w:t>
      </w:r>
      <w:r w:rsidR="00AC38CC" w:rsidRPr="00AC38CC">
        <w:rPr>
          <w:rFonts w:hint="eastAsia"/>
          <w:szCs w:val="21"/>
          <w:u w:val="single"/>
        </w:rPr>
        <w:t>与</w:t>
      </w:r>
      <w:r w:rsidR="00AC38CC" w:rsidRPr="00AC38CC">
        <w:rPr>
          <w:rFonts w:hint="eastAsia"/>
          <w:szCs w:val="21"/>
          <w:u w:val="single"/>
        </w:rPr>
        <w:t>CO2</w:t>
      </w:r>
      <w:proofErr w:type="gramStart"/>
      <w:r w:rsidR="00AC38CC" w:rsidRPr="00AC38CC">
        <w:rPr>
          <w:rFonts w:hint="eastAsia"/>
          <w:szCs w:val="21"/>
          <w:u w:val="single"/>
        </w:rPr>
        <w:t>复叠或载冷</w:t>
      </w:r>
      <w:proofErr w:type="gramEnd"/>
      <w:r w:rsidR="00AC38CC" w:rsidRPr="00AC38CC">
        <w:rPr>
          <w:rFonts w:hint="eastAsia"/>
          <w:szCs w:val="21"/>
          <w:u w:val="single"/>
        </w:rPr>
        <w:t>技术的适用性研究项目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甲方的责任和义务</w:t>
      </w:r>
    </w:p>
    <w:p w:rsidR="00960F9B" w:rsidRDefault="00D10EFE">
      <w:pPr>
        <w:spacing w:before="120" w:line="360" w:lineRule="auto"/>
        <w:ind w:leftChars="7" w:left="15" w:firstLineChars="200" w:firstLine="420"/>
        <w:jc w:val="left"/>
        <w:rPr>
          <w:rFonts w:ascii="宋体"/>
          <w:szCs w:val="21"/>
        </w:rPr>
      </w:pPr>
      <w:r>
        <w:rPr>
          <w:rFonts w:ascii="宋体" w:hint="eastAsia"/>
          <w:szCs w:val="21"/>
        </w:rPr>
        <w:t>1、甲方为</w:t>
      </w:r>
      <w:r>
        <w:rPr>
          <w:rFonts w:ascii="楷体_GB2312" w:eastAsia="楷体_GB2312" w:hint="eastAsia"/>
          <w:szCs w:val="21"/>
          <w:u w:val="single"/>
        </w:rPr>
        <w:t xml:space="preserve"> </w:t>
      </w:r>
      <w:r>
        <w:rPr>
          <w:rFonts w:hint="eastAsia"/>
          <w:spacing w:val="-4"/>
          <w:szCs w:val="21"/>
          <w:u w:val="single"/>
        </w:rPr>
        <w:t>工商制冷空调行业第二阶段</w:t>
      </w:r>
      <w:r>
        <w:rPr>
          <w:rFonts w:hint="eastAsia"/>
          <w:spacing w:val="-4"/>
          <w:szCs w:val="21"/>
          <w:u w:val="single"/>
        </w:rPr>
        <w:t>HCFC</w:t>
      </w:r>
      <w:r>
        <w:rPr>
          <w:spacing w:val="-4"/>
          <w:szCs w:val="21"/>
          <w:u w:val="single"/>
        </w:rPr>
        <w:t>淘汰管理计划及能力建设</w:t>
      </w:r>
      <w:r>
        <w:rPr>
          <w:rFonts w:hint="eastAsia"/>
          <w:spacing w:val="-4"/>
          <w:szCs w:val="21"/>
          <w:u w:val="single"/>
        </w:rPr>
        <w:t>项目</w:t>
      </w:r>
      <w:r>
        <w:rPr>
          <w:rFonts w:ascii="宋体"/>
          <w:szCs w:val="21"/>
        </w:rPr>
        <w:t>管理机构</w:t>
      </w:r>
      <w:r>
        <w:rPr>
          <w:rFonts w:ascii="宋体" w:hint="eastAsia"/>
          <w:szCs w:val="21"/>
        </w:rPr>
        <w:t>。</w:t>
      </w:r>
    </w:p>
    <w:p w:rsidR="00960F9B" w:rsidRDefault="00D10EFE">
      <w:pPr>
        <w:spacing w:before="120" w:line="360" w:lineRule="auto"/>
        <w:ind w:firstLineChars="200" w:firstLine="420"/>
        <w:jc w:val="left"/>
        <w:rPr>
          <w:rFonts w:ascii="宋体"/>
          <w:szCs w:val="21"/>
        </w:rPr>
      </w:pPr>
      <w:r>
        <w:rPr>
          <w:rFonts w:ascii="宋体" w:hint="eastAsia"/>
          <w:szCs w:val="21"/>
        </w:rPr>
        <w:t>2、甲方委托乙方承担</w:t>
      </w:r>
      <w:r>
        <w:rPr>
          <w:rFonts w:ascii="宋体" w:hint="eastAsia"/>
          <w:szCs w:val="21"/>
          <w:u w:val="single"/>
        </w:rPr>
        <w:t xml:space="preserve"> </w:t>
      </w:r>
      <w:r w:rsidR="00AC38CC" w:rsidRPr="00AC38CC">
        <w:rPr>
          <w:rFonts w:ascii="宋体" w:hint="eastAsia"/>
          <w:szCs w:val="21"/>
          <w:u w:val="single"/>
        </w:rPr>
        <w:t>中小型冷冻冷藏领域应用HFCs/HFOs与CO2</w:t>
      </w:r>
      <w:proofErr w:type="gramStart"/>
      <w:r w:rsidR="00AC38CC" w:rsidRPr="00AC38CC">
        <w:rPr>
          <w:rFonts w:ascii="宋体" w:hint="eastAsia"/>
          <w:szCs w:val="21"/>
          <w:u w:val="single"/>
        </w:rPr>
        <w:t>复叠或载冷</w:t>
      </w:r>
      <w:proofErr w:type="gramEnd"/>
      <w:r w:rsidR="00AC38CC" w:rsidRPr="00AC38CC">
        <w:rPr>
          <w:rFonts w:ascii="宋体" w:hint="eastAsia"/>
          <w:szCs w:val="21"/>
          <w:u w:val="single"/>
        </w:rPr>
        <w:t>技术的适用性研究项目</w:t>
      </w:r>
      <w:r>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960F9B" w:rsidRDefault="00D10EFE">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proofErr w:type="gramStart"/>
      <w:r w:rsidR="00DB028B" w:rsidRPr="00DB028B">
        <w:rPr>
          <w:rFonts w:ascii="宋体" w:hint="eastAsia"/>
          <w:szCs w:val="21"/>
          <w:u w:val="single"/>
        </w:rPr>
        <w:t>尚舒文</w:t>
      </w:r>
      <w:proofErr w:type="gramEnd"/>
      <w:r>
        <w:rPr>
          <w:rFonts w:ascii="楷体_GB2312" w:eastAsia="楷体_GB2312"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sidRPr="000A3D8E">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rsidR="00960F9B" w:rsidRDefault="00D10EF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乙方的责任和义务</w:t>
      </w:r>
    </w:p>
    <w:p w:rsidR="00960F9B" w:rsidRDefault="00D10EFE">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AC38CC" w:rsidRPr="00AC38CC">
        <w:rPr>
          <w:rFonts w:ascii="宋体" w:eastAsia="宋体" w:hAnsi="宋体" w:hint="eastAsia"/>
          <w:sz w:val="21"/>
          <w:szCs w:val="21"/>
          <w:u w:val="single"/>
        </w:rPr>
        <w:t>中小型冷冻冷藏领域应用HFCs/HFOs与CO2</w:t>
      </w:r>
      <w:proofErr w:type="gramStart"/>
      <w:r w:rsidR="00AC38CC">
        <w:rPr>
          <w:rFonts w:ascii="宋体" w:eastAsia="宋体" w:hAnsi="宋体" w:hint="eastAsia"/>
          <w:sz w:val="21"/>
          <w:szCs w:val="21"/>
          <w:u w:val="single"/>
        </w:rPr>
        <w:t>复叠或载冷</w:t>
      </w:r>
      <w:proofErr w:type="gramEnd"/>
      <w:r w:rsidR="00AC38CC">
        <w:rPr>
          <w:rFonts w:ascii="宋体" w:eastAsia="宋体" w:hAnsi="宋体" w:hint="eastAsia"/>
          <w:sz w:val="21"/>
          <w:szCs w:val="21"/>
          <w:u w:val="single"/>
        </w:rPr>
        <w:t>技术的适用性研究</w:t>
      </w:r>
      <w:r w:rsidR="00DB028B">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960F9B" w:rsidRDefault="00D10EFE">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宋体" w:hAnsi="宋体" w:hint="eastAsia"/>
          <w:szCs w:val="21"/>
        </w:rPr>
        <w:t>的约定履行合同义务。</w:t>
      </w:r>
    </w:p>
    <w:p w:rsidR="00960F9B" w:rsidRDefault="00D10EFE">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工作成果提交与验收</w:t>
      </w:r>
    </w:p>
    <w:p w:rsidR="00960F9B" w:rsidRDefault="00D10EFE">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rsidR="00960F9B" w:rsidRDefault="00D10EFE">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rsidR="00960F9B" w:rsidRDefault="00D10EFE">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960F9B" w:rsidRDefault="00D10EFE">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咨询服务费及支付</w:t>
      </w:r>
    </w:p>
    <w:p w:rsidR="00960F9B" w:rsidRDefault="00D10EF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960F9B" w:rsidRDefault="00D10EFE">
      <w:pPr>
        <w:tabs>
          <w:tab w:val="left" w:pos="616"/>
        </w:tabs>
        <w:spacing w:before="120" w:line="360" w:lineRule="auto"/>
        <w:ind w:left="420" w:firstLine="420"/>
        <w:jc w:val="left"/>
        <w:rPr>
          <w:rFonts w:ascii="宋体"/>
          <w:szCs w:val="21"/>
        </w:rPr>
      </w:pPr>
      <w:r>
        <w:rPr>
          <w:rFonts w:ascii="宋体" w:hint="eastAsia"/>
          <w:szCs w:val="21"/>
        </w:rPr>
        <w:t>2、支付条件</w:t>
      </w:r>
    </w:p>
    <w:p w:rsidR="00960F9B" w:rsidRDefault="00D10EF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960F9B" w:rsidRPr="004C4D16" w:rsidRDefault="00D10EFE">
      <w:pPr>
        <w:spacing w:before="120" w:line="360" w:lineRule="auto"/>
        <w:ind w:firstLine="420"/>
        <w:rPr>
          <w:rFonts w:ascii="仿宋_GB2312" w:eastAsia="仿宋_GB2312"/>
          <w:szCs w:val="21"/>
        </w:rPr>
      </w:pPr>
      <w:r>
        <w:rPr>
          <w:rFonts w:ascii="宋体" w:hint="eastAsia"/>
          <w:szCs w:val="21"/>
        </w:rPr>
        <w:t>1）</w:t>
      </w:r>
      <w:r w:rsidR="004C4D16" w:rsidRPr="004C4D16">
        <w:rPr>
          <w:rFonts w:ascii="宋体" w:hint="eastAsia"/>
          <w:szCs w:val="21"/>
        </w:rPr>
        <w:t>合同签署后，甲方向乙方支付合同金额的</w:t>
      </w:r>
      <w:r w:rsidR="00AD455B">
        <w:rPr>
          <w:rFonts w:ascii="宋体"/>
          <w:szCs w:val="21"/>
        </w:rPr>
        <w:t>2</w:t>
      </w:r>
      <w:r w:rsidR="004C4D16" w:rsidRPr="004C4D16">
        <w:rPr>
          <w:rFonts w:ascii="宋体" w:hint="eastAsia"/>
          <w:szCs w:val="21"/>
        </w:rPr>
        <w:t>0%；</w:t>
      </w:r>
    </w:p>
    <w:p w:rsidR="004C4D16" w:rsidRDefault="00D10EFE" w:rsidP="00E41A96">
      <w:pPr>
        <w:spacing w:before="120" w:line="360" w:lineRule="auto"/>
        <w:ind w:firstLine="420"/>
        <w:jc w:val="left"/>
        <w:rPr>
          <w:rFonts w:ascii="宋体"/>
          <w:szCs w:val="21"/>
        </w:rPr>
      </w:pPr>
      <w:r>
        <w:rPr>
          <w:rFonts w:ascii="宋体" w:hint="eastAsia"/>
          <w:szCs w:val="21"/>
        </w:rPr>
        <w:t>2）</w:t>
      </w:r>
      <w:r w:rsidR="00133EF3">
        <w:rPr>
          <w:rFonts w:ascii="宋体" w:hint="eastAsia"/>
          <w:szCs w:val="21"/>
        </w:rPr>
        <w:t>乙方向甲方提交</w:t>
      </w:r>
      <w:r w:rsidR="0039224C" w:rsidRPr="0039224C">
        <w:rPr>
          <w:rFonts w:ascii="宋体" w:hint="eastAsia"/>
          <w:szCs w:val="21"/>
        </w:rPr>
        <w:t>中小型冷冻冷藏设备制造和应用调研报告</w:t>
      </w:r>
      <w:r w:rsidR="00E41A96">
        <w:rPr>
          <w:rFonts w:ascii="宋体" w:hint="eastAsia"/>
          <w:szCs w:val="21"/>
        </w:rPr>
        <w:t>，</w:t>
      </w:r>
      <w:r w:rsidR="00133EF3">
        <w:rPr>
          <w:rFonts w:ascii="宋体" w:hint="eastAsia"/>
          <w:szCs w:val="21"/>
        </w:rPr>
        <w:t>经甲方审核通过后，向乙方支付合同金额的</w:t>
      </w:r>
      <w:r w:rsidR="0039224C">
        <w:rPr>
          <w:rFonts w:ascii="宋体"/>
          <w:szCs w:val="21"/>
        </w:rPr>
        <w:t>2</w:t>
      </w:r>
      <w:r w:rsidR="008945A1">
        <w:rPr>
          <w:rFonts w:ascii="宋体"/>
          <w:szCs w:val="21"/>
        </w:rPr>
        <w:t>0</w:t>
      </w:r>
      <w:r w:rsidR="00133EF3">
        <w:rPr>
          <w:rFonts w:ascii="宋体" w:hint="eastAsia"/>
          <w:szCs w:val="21"/>
        </w:rPr>
        <w:t>%；</w:t>
      </w:r>
    </w:p>
    <w:p w:rsidR="00133EF3" w:rsidRDefault="00133EF3" w:rsidP="004C4D16">
      <w:pPr>
        <w:spacing w:before="120" w:line="360" w:lineRule="auto"/>
        <w:ind w:firstLine="420"/>
        <w:jc w:val="left"/>
        <w:rPr>
          <w:rFonts w:ascii="宋体"/>
          <w:szCs w:val="21"/>
        </w:rPr>
      </w:pPr>
      <w:r>
        <w:rPr>
          <w:rFonts w:ascii="宋体" w:hint="eastAsia"/>
          <w:szCs w:val="21"/>
        </w:rPr>
        <w:t>3）</w:t>
      </w:r>
      <w:r w:rsidRPr="004C4D16">
        <w:rPr>
          <w:rFonts w:ascii="宋体" w:hint="eastAsia"/>
          <w:szCs w:val="21"/>
        </w:rPr>
        <w:t>乙方向</w:t>
      </w:r>
      <w:r>
        <w:rPr>
          <w:rFonts w:ascii="宋体" w:hint="eastAsia"/>
          <w:szCs w:val="21"/>
        </w:rPr>
        <w:t>甲方提交</w:t>
      </w:r>
      <w:r w:rsidR="0039224C" w:rsidRPr="0039224C">
        <w:rPr>
          <w:rFonts w:ascii="宋体" w:hint="eastAsia"/>
          <w:szCs w:val="21"/>
        </w:rPr>
        <w:t>中小型冷冻冷藏设备制造和应用HFCs/HFOs与CO2</w:t>
      </w:r>
      <w:proofErr w:type="gramStart"/>
      <w:r w:rsidR="0039224C" w:rsidRPr="0039224C">
        <w:rPr>
          <w:rFonts w:ascii="宋体" w:hint="eastAsia"/>
          <w:szCs w:val="21"/>
        </w:rPr>
        <w:t>复叠或载冷</w:t>
      </w:r>
      <w:proofErr w:type="gramEnd"/>
      <w:r w:rsidR="0039224C" w:rsidRPr="0039224C">
        <w:rPr>
          <w:rFonts w:ascii="宋体" w:hint="eastAsia"/>
          <w:szCs w:val="21"/>
        </w:rPr>
        <w:t>系统的理论分析与系统测试研究报告</w:t>
      </w:r>
      <w:r>
        <w:rPr>
          <w:rFonts w:ascii="宋体" w:hint="eastAsia"/>
          <w:szCs w:val="21"/>
        </w:rPr>
        <w:t>，</w:t>
      </w:r>
      <w:r w:rsidRPr="004C4D16">
        <w:rPr>
          <w:rFonts w:ascii="宋体" w:hint="eastAsia"/>
          <w:szCs w:val="21"/>
        </w:rPr>
        <w:t>经甲方审核通过后，向乙方支付合同金额的</w:t>
      </w:r>
      <w:r w:rsidR="0039224C">
        <w:rPr>
          <w:rFonts w:ascii="宋体"/>
          <w:szCs w:val="21"/>
        </w:rPr>
        <w:t>3</w:t>
      </w:r>
      <w:r w:rsidR="008945A1">
        <w:rPr>
          <w:rFonts w:ascii="宋体"/>
          <w:szCs w:val="21"/>
        </w:rPr>
        <w:t>0</w:t>
      </w:r>
      <w:r w:rsidRPr="004C4D16">
        <w:rPr>
          <w:rFonts w:ascii="宋体" w:hint="eastAsia"/>
          <w:szCs w:val="21"/>
        </w:rPr>
        <w:t>%</w:t>
      </w:r>
      <w:r w:rsidR="0039224C">
        <w:rPr>
          <w:rFonts w:ascii="宋体" w:hint="eastAsia"/>
          <w:szCs w:val="21"/>
        </w:rPr>
        <w:t>；</w:t>
      </w:r>
    </w:p>
    <w:p w:rsidR="0039224C" w:rsidRPr="004C4D16" w:rsidRDefault="0039224C" w:rsidP="0039224C">
      <w:pPr>
        <w:spacing w:before="120" w:line="360" w:lineRule="auto"/>
        <w:ind w:firstLine="420"/>
        <w:jc w:val="left"/>
        <w:rPr>
          <w:rFonts w:ascii="宋体"/>
          <w:szCs w:val="21"/>
        </w:rPr>
      </w:pPr>
      <w:r>
        <w:rPr>
          <w:rFonts w:ascii="宋体" w:hint="eastAsia"/>
          <w:szCs w:val="21"/>
        </w:rPr>
        <w:lastRenderedPageBreak/>
        <w:t xml:space="preserve">4） </w:t>
      </w:r>
      <w:r w:rsidRPr="0039224C">
        <w:rPr>
          <w:rFonts w:ascii="宋体" w:hint="eastAsia"/>
          <w:szCs w:val="21"/>
        </w:rPr>
        <w:t>乙方向甲方提交中小型冷冻冷藏设备制造和应用HFCs/HFOs与CO2复叠或载冷系统的适用性研究报告，经甲方审核通过后，向乙方支付合同金额的30%</w:t>
      </w:r>
      <w:r>
        <w:rPr>
          <w:rFonts w:ascii="宋体" w:hint="eastAsia"/>
          <w:szCs w:val="21"/>
        </w:rPr>
        <w:t>。</w:t>
      </w:r>
    </w:p>
    <w:p w:rsidR="00960F9B" w:rsidRDefault="00D10EFE" w:rsidP="004C4D16">
      <w:pPr>
        <w:spacing w:before="120" w:line="360" w:lineRule="auto"/>
        <w:ind w:firstLine="420"/>
        <w:jc w:val="left"/>
        <w:rPr>
          <w:rFonts w:ascii="宋体"/>
          <w:szCs w:val="21"/>
        </w:rPr>
      </w:pPr>
      <w:r>
        <w:rPr>
          <w:rFonts w:ascii="宋体" w:hint="eastAsia"/>
          <w:szCs w:val="21"/>
        </w:rPr>
        <w:t>3、支付方式</w:t>
      </w:r>
    </w:p>
    <w:p w:rsidR="00960F9B" w:rsidRDefault="00D10EF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rsidR="00960F9B" w:rsidRDefault="00D10EFE">
      <w:pPr>
        <w:spacing w:before="120" w:line="360" w:lineRule="auto"/>
        <w:ind w:firstLine="420"/>
        <w:rPr>
          <w:szCs w:val="21"/>
        </w:rPr>
      </w:pPr>
      <w:r>
        <w:rPr>
          <w:szCs w:val="21"/>
        </w:rPr>
        <w:t xml:space="preserve">      </w:t>
      </w:r>
      <w:r>
        <w:rPr>
          <w:rFonts w:hint="eastAsia"/>
          <w:szCs w:val="21"/>
        </w:rPr>
        <w:t>乙方开户银行名称、户名和账号为：</w:t>
      </w:r>
    </w:p>
    <w:p w:rsidR="00960F9B" w:rsidRDefault="00D10EFE">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rsidR="00960F9B" w:rsidRDefault="00D10EFE">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rsidR="00960F9B" w:rsidRDefault="00D10EFE">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成果所有权</w:t>
      </w:r>
    </w:p>
    <w:p w:rsidR="00960F9B" w:rsidRDefault="00D10EFE">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rsidR="00960F9B" w:rsidRDefault="00D10EFE">
      <w:pPr>
        <w:pStyle w:val="21"/>
        <w:spacing w:line="360" w:lineRule="auto"/>
        <w:ind w:firstLine="42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保密条款</w:t>
      </w:r>
    </w:p>
    <w:p w:rsidR="00960F9B" w:rsidRDefault="00D10EFE">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rsidR="00960F9B" w:rsidRDefault="00D10EFE">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960F9B" w:rsidRDefault="00D10EFE">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hint="eastAsia"/>
          <w:szCs w:val="21"/>
        </w:rPr>
        <w:t>年，并不受合同提前终止影响。</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相关利益回避</w:t>
      </w:r>
    </w:p>
    <w:p w:rsidR="00960F9B" w:rsidRDefault="00D10EFE">
      <w:pPr>
        <w:spacing w:line="360" w:lineRule="auto"/>
        <w:ind w:firstLine="420"/>
        <w:rPr>
          <w:rFonts w:ascii="宋体"/>
          <w:szCs w:val="21"/>
        </w:rPr>
      </w:pPr>
      <w:r>
        <w:rPr>
          <w:rFonts w:ascii="宋体" w:hint="eastAsia"/>
          <w:szCs w:val="21"/>
        </w:rPr>
        <w:lastRenderedPageBreak/>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行为规范</w:t>
      </w:r>
    </w:p>
    <w:p w:rsidR="00960F9B" w:rsidRDefault="00D10EF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rsidR="00960F9B" w:rsidRDefault="00D10EFE">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960F9B" w:rsidRDefault="00D10EF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rsidR="00960F9B" w:rsidRDefault="00D10EF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合同的变更和转让</w:t>
      </w:r>
    </w:p>
    <w:p w:rsidR="00960F9B" w:rsidRDefault="00D10EF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rsidR="00960F9B" w:rsidRDefault="00D10EF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rsidR="00960F9B" w:rsidRDefault="00D10EF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合同提前终止</w:t>
      </w:r>
    </w:p>
    <w:p w:rsidR="00960F9B" w:rsidRDefault="00D10EF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rsidR="00960F9B" w:rsidRDefault="00D10EFE">
      <w:pPr>
        <w:spacing w:before="120" w:line="360" w:lineRule="auto"/>
        <w:ind w:left="735" w:firstLine="420"/>
        <w:rPr>
          <w:rFonts w:ascii="宋体"/>
          <w:szCs w:val="21"/>
        </w:rPr>
      </w:pPr>
      <w:r>
        <w:rPr>
          <w:rFonts w:ascii="宋体" w:hint="eastAsia"/>
          <w:szCs w:val="21"/>
        </w:rPr>
        <w:t>(1) 乙方明确表示或者以自己的行为表明不履行合同义务。</w:t>
      </w:r>
    </w:p>
    <w:p w:rsidR="00960F9B" w:rsidRDefault="00D10EFE">
      <w:pPr>
        <w:spacing w:before="120" w:line="360" w:lineRule="auto"/>
        <w:ind w:left="735" w:firstLine="420"/>
        <w:rPr>
          <w:rFonts w:ascii="宋体"/>
          <w:szCs w:val="21"/>
        </w:rPr>
      </w:pPr>
      <w:r>
        <w:rPr>
          <w:rFonts w:ascii="宋体" w:hint="eastAsia"/>
          <w:szCs w:val="21"/>
        </w:rPr>
        <w:t>(2) 乙方没有在本合同第二条规定的限期内或甲方书面同意延长的限期内，提交让甲方满意的部分或全部工作成果。</w:t>
      </w:r>
    </w:p>
    <w:p w:rsidR="00960F9B" w:rsidRDefault="00D10EFE">
      <w:pPr>
        <w:spacing w:before="120" w:line="360" w:lineRule="auto"/>
        <w:ind w:left="735" w:firstLine="420"/>
        <w:rPr>
          <w:rFonts w:ascii="宋体"/>
          <w:szCs w:val="21"/>
        </w:rPr>
      </w:pPr>
      <w:r>
        <w:rPr>
          <w:rFonts w:ascii="宋体" w:hint="eastAsia"/>
          <w:szCs w:val="21"/>
        </w:rPr>
        <w:t>(3) 乙方出现违反本合同第五、六、七、八和九条规定行为的。</w:t>
      </w:r>
    </w:p>
    <w:p w:rsidR="00960F9B" w:rsidRDefault="00D10EFE">
      <w:pPr>
        <w:spacing w:before="120" w:line="360" w:lineRule="auto"/>
        <w:ind w:left="735" w:firstLine="420"/>
        <w:rPr>
          <w:rFonts w:ascii="宋体"/>
          <w:szCs w:val="21"/>
        </w:rPr>
      </w:pPr>
      <w:r>
        <w:rPr>
          <w:rFonts w:ascii="宋体" w:hint="eastAsia"/>
          <w:szCs w:val="21"/>
        </w:rPr>
        <w:t>(4) 乙方的其他违约行为导致合同目的无法实现。</w:t>
      </w:r>
      <w:r>
        <w:rPr>
          <w:rFonts w:ascii="宋体" w:hint="eastAsia"/>
          <w:szCs w:val="21"/>
        </w:rPr>
        <w:tab/>
      </w:r>
    </w:p>
    <w:p w:rsidR="00960F9B" w:rsidRDefault="00D10EFE">
      <w:pPr>
        <w:spacing w:before="120" w:line="360" w:lineRule="auto"/>
        <w:ind w:left="735" w:firstLine="420"/>
        <w:rPr>
          <w:rFonts w:ascii="宋体"/>
          <w:szCs w:val="21"/>
        </w:rPr>
      </w:pPr>
      <w:r>
        <w:rPr>
          <w:rFonts w:ascii="宋体" w:hint="eastAsia"/>
          <w:szCs w:val="21"/>
        </w:rPr>
        <w:t>(5) 乙方有丧失或者可能丧失履行债务能力的情形。</w:t>
      </w:r>
    </w:p>
    <w:p w:rsidR="00960F9B" w:rsidRDefault="00D10EFE">
      <w:pPr>
        <w:spacing w:before="120" w:line="360" w:lineRule="auto"/>
        <w:ind w:left="735" w:firstLine="420"/>
        <w:rPr>
          <w:rFonts w:ascii="宋体"/>
          <w:szCs w:val="21"/>
        </w:rPr>
      </w:pPr>
      <w:r>
        <w:rPr>
          <w:rFonts w:ascii="宋体" w:hint="eastAsia"/>
          <w:szCs w:val="21"/>
        </w:rPr>
        <w:lastRenderedPageBreak/>
        <w:t>(6) 由于不可抗力出现导致合同无法现实预期目的。</w:t>
      </w:r>
    </w:p>
    <w:p w:rsidR="00960F9B" w:rsidRDefault="00D10EFE">
      <w:pPr>
        <w:spacing w:before="120" w:line="360" w:lineRule="auto"/>
        <w:ind w:left="735" w:firstLine="420"/>
        <w:rPr>
          <w:rFonts w:ascii="宋体"/>
          <w:szCs w:val="21"/>
        </w:rPr>
      </w:pPr>
      <w:r>
        <w:rPr>
          <w:rFonts w:ascii="宋体" w:hint="eastAsia"/>
          <w:szCs w:val="21"/>
        </w:rPr>
        <w:t>(7) 甲方有权自行或因其他原因决定终止合同，但须提前30天书面通知乙方。</w:t>
      </w:r>
    </w:p>
    <w:p w:rsidR="00960F9B" w:rsidRDefault="00D10EF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rsidR="00960F9B" w:rsidRDefault="00D10EFE">
      <w:pPr>
        <w:spacing w:before="120" w:line="360" w:lineRule="auto"/>
        <w:ind w:left="735" w:firstLine="420"/>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rsidR="00960F9B" w:rsidRDefault="00D10EFE">
      <w:pPr>
        <w:spacing w:before="120" w:line="360" w:lineRule="auto"/>
        <w:ind w:left="735" w:firstLine="420"/>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rsidR="00960F9B" w:rsidRDefault="00D10EF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违约责任</w:t>
      </w:r>
    </w:p>
    <w:p w:rsidR="00960F9B" w:rsidRDefault="00D10EF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960F9B" w:rsidRDefault="00D10EF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960F9B" w:rsidRDefault="00D10EF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rsidR="00960F9B" w:rsidRDefault="00D10EFE">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960F9B" w:rsidRDefault="00D10EFE">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w:t>
      </w:r>
      <w:bookmarkStart w:id="4" w:name="_Hlk58748683"/>
      <w:r>
        <w:rPr>
          <w:rFonts w:ascii="宋体" w:hint="eastAsia"/>
          <w:szCs w:val="21"/>
        </w:rPr>
        <w:t>并在乙方书面催告后的合理期限内仍未支付的</w:t>
      </w:r>
      <w:bookmarkEnd w:id="4"/>
      <w:r>
        <w:rPr>
          <w:rFonts w:ascii="宋体" w:hint="eastAsia"/>
          <w:szCs w:val="21"/>
        </w:rPr>
        <w:t>，则乙方有权要求甲方自催告期届满之日起，按日支付违约金，计算标准为每日支付所欠款项的0.4‰。</w:t>
      </w:r>
    </w:p>
    <w:p w:rsidR="00960F9B" w:rsidRDefault="00D10EFE">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不可抗力条款</w:t>
      </w:r>
    </w:p>
    <w:p w:rsidR="00960F9B" w:rsidRDefault="00D10EFE">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rsidR="00960F9B" w:rsidRDefault="00D10EFE">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rsidR="00960F9B" w:rsidRDefault="00D10EFE">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w:t>
      </w:r>
      <w:r>
        <w:rPr>
          <w:rFonts w:ascii="宋体" w:hint="eastAsia"/>
          <w:szCs w:val="21"/>
        </w:rPr>
        <w:lastRenderedPageBreak/>
        <w:t>明或履行障碍的理由等证明文件（经过公证）。双方根据影响程度协商是否解除或变更本合同。</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争议的解决</w:t>
      </w:r>
    </w:p>
    <w:p w:rsidR="00960F9B" w:rsidRDefault="00D10EFE">
      <w:pPr>
        <w:pStyle w:val="ac"/>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rsidR="00960F9B" w:rsidRDefault="00D10EFE">
      <w:pPr>
        <w:pStyle w:val="ac"/>
        <w:spacing w:line="360" w:lineRule="auto"/>
        <w:ind w:left="0" w:firstLine="420"/>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服务期</w:t>
      </w:r>
    </w:p>
    <w:p w:rsidR="00960F9B" w:rsidRDefault="00D10EFE">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合同有效期</w:t>
      </w:r>
    </w:p>
    <w:p w:rsidR="00960F9B" w:rsidRDefault="00D10EFE">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日终止，出现本合同第十条约定情形除外。</w:t>
      </w:r>
    </w:p>
    <w:p w:rsidR="00960F9B" w:rsidRDefault="00D10EFE" w:rsidP="00DF7E3F">
      <w:pPr>
        <w:numPr>
          <w:ilvl w:val="0"/>
          <w:numId w:val="27"/>
        </w:numPr>
        <w:tabs>
          <w:tab w:val="left" w:pos="0"/>
        </w:tabs>
        <w:spacing w:before="120" w:line="360" w:lineRule="auto"/>
        <w:ind w:left="735" w:firstLine="422"/>
        <w:rPr>
          <w:rFonts w:ascii="宋体"/>
          <w:b/>
          <w:szCs w:val="21"/>
        </w:rPr>
      </w:pPr>
      <w:r>
        <w:rPr>
          <w:rFonts w:ascii="宋体" w:hint="eastAsia"/>
          <w:b/>
          <w:szCs w:val="21"/>
        </w:rPr>
        <w:t>其他</w:t>
      </w:r>
    </w:p>
    <w:p w:rsidR="00960F9B" w:rsidRDefault="00D10EF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960F9B" w:rsidRDefault="00D10EFE" w:rsidP="00DF7E3F">
      <w:pPr>
        <w:numPr>
          <w:ilvl w:val="0"/>
          <w:numId w:val="28"/>
        </w:numPr>
        <w:spacing w:line="360" w:lineRule="auto"/>
        <w:ind w:firstLine="420"/>
        <w:rPr>
          <w:szCs w:val="21"/>
        </w:rPr>
      </w:pPr>
      <w:r>
        <w:rPr>
          <w:rFonts w:hint="eastAsia"/>
          <w:szCs w:val="21"/>
        </w:rPr>
        <w:t>甲方通讯地址：</w:t>
      </w:r>
    </w:p>
    <w:p w:rsidR="00960F9B" w:rsidRDefault="00D10EF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960F9B" w:rsidRDefault="00D10EFE">
      <w:pPr>
        <w:spacing w:line="360" w:lineRule="auto"/>
        <w:ind w:firstLineChars="450" w:firstLine="945"/>
        <w:rPr>
          <w:szCs w:val="21"/>
        </w:rPr>
      </w:pPr>
      <w:r>
        <w:rPr>
          <w:rFonts w:hint="eastAsia"/>
          <w:szCs w:val="21"/>
        </w:rPr>
        <w:t>邮政编码：</w:t>
      </w:r>
    </w:p>
    <w:p w:rsidR="00960F9B" w:rsidRDefault="00D10EFE">
      <w:pPr>
        <w:spacing w:line="360" w:lineRule="auto"/>
        <w:ind w:firstLineChars="450" w:firstLine="945"/>
        <w:rPr>
          <w:szCs w:val="21"/>
        </w:rPr>
      </w:pPr>
      <w:r>
        <w:rPr>
          <w:rFonts w:hint="eastAsia"/>
          <w:szCs w:val="21"/>
        </w:rPr>
        <w:t>传真：</w:t>
      </w:r>
    </w:p>
    <w:p w:rsidR="00960F9B" w:rsidRDefault="00D10EFE">
      <w:pPr>
        <w:spacing w:line="360" w:lineRule="auto"/>
        <w:ind w:firstLineChars="450" w:firstLine="945"/>
        <w:rPr>
          <w:szCs w:val="21"/>
        </w:rPr>
      </w:pPr>
      <w:r>
        <w:rPr>
          <w:rFonts w:hint="eastAsia"/>
          <w:szCs w:val="21"/>
        </w:rPr>
        <w:t>电子邮箱：</w:t>
      </w:r>
    </w:p>
    <w:p w:rsidR="00960F9B" w:rsidRDefault="00D10EFE" w:rsidP="00DF7E3F">
      <w:pPr>
        <w:numPr>
          <w:ilvl w:val="0"/>
          <w:numId w:val="28"/>
        </w:numPr>
        <w:spacing w:line="360" w:lineRule="auto"/>
        <w:ind w:firstLine="420"/>
        <w:rPr>
          <w:szCs w:val="21"/>
        </w:rPr>
      </w:pPr>
      <w:r>
        <w:rPr>
          <w:rFonts w:hint="eastAsia"/>
          <w:szCs w:val="21"/>
        </w:rPr>
        <w:t>乙方通讯地址：</w:t>
      </w:r>
    </w:p>
    <w:p w:rsidR="00960F9B" w:rsidRDefault="00D10EF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960F9B" w:rsidRDefault="00D10EFE">
      <w:pPr>
        <w:spacing w:line="360" w:lineRule="auto"/>
        <w:ind w:firstLineChars="450" w:firstLine="945"/>
        <w:rPr>
          <w:szCs w:val="21"/>
        </w:rPr>
      </w:pPr>
      <w:r>
        <w:rPr>
          <w:rFonts w:hint="eastAsia"/>
          <w:szCs w:val="21"/>
        </w:rPr>
        <w:t>邮政编码：</w:t>
      </w:r>
    </w:p>
    <w:p w:rsidR="00960F9B" w:rsidRDefault="00D10EFE">
      <w:pPr>
        <w:spacing w:line="360" w:lineRule="auto"/>
        <w:ind w:firstLineChars="450" w:firstLine="945"/>
        <w:rPr>
          <w:szCs w:val="21"/>
        </w:rPr>
      </w:pPr>
      <w:r>
        <w:rPr>
          <w:rFonts w:hint="eastAsia"/>
          <w:szCs w:val="21"/>
        </w:rPr>
        <w:t>传真：</w:t>
      </w:r>
    </w:p>
    <w:p w:rsidR="00960F9B" w:rsidRDefault="00D10EFE">
      <w:pPr>
        <w:spacing w:line="360" w:lineRule="auto"/>
        <w:ind w:firstLineChars="450" w:firstLine="945"/>
        <w:rPr>
          <w:szCs w:val="21"/>
        </w:rPr>
      </w:pPr>
      <w:r>
        <w:rPr>
          <w:rFonts w:hint="eastAsia"/>
          <w:szCs w:val="21"/>
        </w:rPr>
        <w:t>电子邮箱：</w:t>
      </w:r>
    </w:p>
    <w:p w:rsidR="00960F9B" w:rsidRDefault="00D10EFE">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rsidR="00960F9B" w:rsidRDefault="00D10EF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960F9B" w:rsidRDefault="00D10EFE">
      <w:pPr>
        <w:spacing w:line="360" w:lineRule="auto"/>
        <w:ind w:firstLine="420"/>
        <w:rPr>
          <w:szCs w:val="21"/>
          <w:u w:val="single"/>
        </w:rPr>
      </w:pPr>
      <w:r>
        <w:rPr>
          <w:rFonts w:hint="eastAsia"/>
          <w:szCs w:val="21"/>
        </w:rPr>
        <w:lastRenderedPageBreak/>
        <w:t>附件二</w:t>
      </w:r>
      <w:r>
        <w:rPr>
          <w:rFonts w:hint="eastAsia"/>
          <w:szCs w:val="21"/>
        </w:rPr>
        <w:t xml:space="preserve"> </w:t>
      </w:r>
      <w:r>
        <w:rPr>
          <w:rFonts w:hint="eastAsia"/>
          <w:szCs w:val="21"/>
          <w:u w:val="single"/>
        </w:rPr>
        <w:t xml:space="preserve">   </w:t>
      </w:r>
      <w:r w:rsidR="0050346F">
        <w:rPr>
          <w:rFonts w:hint="eastAsia"/>
          <w:szCs w:val="21"/>
          <w:u w:val="single"/>
        </w:rPr>
        <w:t>技术</w:t>
      </w:r>
      <w:r>
        <w:rPr>
          <w:rFonts w:hint="eastAsia"/>
          <w:szCs w:val="21"/>
          <w:u w:val="single"/>
        </w:rPr>
        <w:t>建议书</w:t>
      </w:r>
      <w:r>
        <w:rPr>
          <w:rFonts w:hint="eastAsia"/>
          <w:szCs w:val="21"/>
          <w:u w:val="single"/>
        </w:rPr>
        <w:t xml:space="preserve">  </w:t>
      </w:r>
    </w:p>
    <w:p w:rsidR="00960F9B" w:rsidRDefault="00D10EFE">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rsidR="00960F9B" w:rsidRDefault="00D10EF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w:t>
      </w:r>
      <w:r>
        <w:rPr>
          <w:rFonts w:hint="eastAsia"/>
          <w:i/>
          <w:szCs w:val="21"/>
        </w:rPr>
        <w:t>2</w:t>
      </w:r>
      <w:r>
        <w:rPr>
          <w:rFonts w:hint="eastAsia"/>
          <w:i/>
          <w:szCs w:val="21"/>
        </w:rPr>
        <w:t>份</w:t>
      </w:r>
      <w:r>
        <w:rPr>
          <w:rFonts w:hint="eastAsia"/>
          <w:szCs w:val="21"/>
        </w:rPr>
        <w:t>），乙方</w:t>
      </w:r>
      <w:r>
        <w:rPr>
          <w:rFonts w:hint="eastAsia"/>
          <w:szCs w:val="21"/>
          <w:u w:val="single"/>
        </w:rPr>
        <w:t xml:space="preserve">   </w:t>
      </w:r>
      <w:r>
        <w:rPr>
          <w:rFonts w:hint="eastAsia"/>
          <w:szCs w:val="21"/>
        </w:rPr>
        <w:t>份，具有同等法律效力。</w:t>
      </w:r>
    </w:p>
    <w:p w:rsidR="00960F9B" w:rsidRDefault="00D10EFE">
      <w:pPr>
        <w:spacing w:line="360" w:lineRule="auto"/>
        <w:ind w:firstLine="420"/>
        <w:rPr>
          <w:szCs w:val="21"/>
        </w:rPr>
      </w:pPr>
      <w:r>
        <w:rPr>
          <w:rFonts w:hint="eastAsia"/>
          <w:szCs w:val="21"/>
        </w:rPr>
        <w:t>（以下为签章页，无正文）</w:t>
      </w:r>
    </w:p>
    <w:p w:rsidR="00960F9B" w:rsidRDefault="00D10EFE">
      <w:pPr>
        <w:spacing w:line="360" w:lineRule="auto"/>
        <w:ind w:firstLine="420"/>
        <w:rPr>
          <w:szCs w:val="21"/>
        </w:rPr>
      </w:pPr>
      <w:r>
        <w:rPr>
          <w:rFonts w:hint="eastAsia"/>
          <w:szCs w:val="21"/>
        </w:rPr>
        <w:t xml:space="preserve">    </w:t>
      </w:r>
    </w:p>
    <w:p w:rsidR="00960F9B" w:rsidRDefault="00D10EF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960F9B" w:rsidRDefault="00D10EFE">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960F9B" w:rsidRDefault="00D10EF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960F9B" w:rsidRDefault="00960F9B">
      <w:pPr>
        <w:spacing w:line="360" w:lineRule="auto"/>
        <w:ind w:firstLine="420"/>
        <w:rPr>
          <w:szCs w:val="21"/>
        </w:rPr>
      </w:pPr>
    </w:p>
    <w:p w:rsidR="00960F9B" w:rsidRDefault="00960F9B">
      <w:pPr>
        <w:spacing w:line="360" w:lineRule="auto"/>
        <w:ind w:firstLine="420"/>
        <w:rPr>
          <w:szCs w:val="21"/>
        </w:rPr>
      </w:pPr>
    </w:p>
    <w:p w:rsidR="00960F9B" w:rsidRDefault="00D10EF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960F9B" w:rsidRDefault="00D10EFE">
      <w:pPr>
        <w:spacing w:line="360" w:lineRule="auto"/>
        <w:ind w:firstLine="420"/>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960F9B" w:rsidRDefault="00D10EF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960F9B">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57" w:rsidRDefault="00294557">
      <w:r>
        <w:separator/>
      </w:r>
    </w:p>
  </w:endnote>
  <w:endnote w:type="continuationSeparator" w:id="0">
    <w:p w:rsidR="00294557" w:rsidRDefault="0029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8"/>
      <w:jc w:val="right"/>
    </w:pPr>
    <w:r>
      <w:fldChar w:fldCharType="begin"/>
    </w:r>
    <w:r>
      <w:instrText>PAGE   \* MERGEFORMAT</w:instrText>
    </w:r>
    <w:r>
      <w:fldChar w:fldCharType="separate"/>
    </w:r>
    <w:r w:rsidR="00600E27" w:rsidRPr="00600E27">
      <w:rPr>
        <w:noProof/>
        <w:lang w:val="zh-CN"/>
      </w:rPr>
      <w:t>24</w:t>
    </w:r>
    <w:r>
      <w:fldChar w:fldCharType="end"/>
    </w:r>
  </w:p>
  <w:p w:rsidR="00D722EB" w:rsidRDefault="00D722EB">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8"/>
      <w:jc w:val="right"/>
    </w:pPr>
    <w:r>
      <w:fldChar w:fldCharType="begin"/>
    </w:r>
    <w:r>
      <w:instrText>PAGE   \* MERGEFORMAT</w:instrText>
    </w:r>
    <w:r>
      <w:fldChar w:fldCharType="separate"/>
    </w:r>
    <w:r w:rsidR="00600E27" w:rsidRPr="00600E27">
      <w:rPr>
        <w:noProof/>
        <w:lang w:val="zh-CN"/>
      </w:rPr>
      <w:t>12</w:t>
    </w:r>
    <w:r>
      <w:fldChar w:fldCharType="end"/>
    </w:r>
  </w:p>
  <w:p w:rsidR="00D722EB" w:rsidRDefault="00D722EB">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8"/>
      <w:jc w:val="right"/>
    </w:pPr>
    <w:r>
      <w:fldChar w:fldCharType="begin"/>
    </w:r>
    <w:r>
      <w:instrText>PAGE   \* MERGEFORMAT</w:instrText>
    </w:r>
    <w:r>
      <w:fldChar w:fldCharType="separate"/>
    </w:r>
    <w:r w:rsidR="00600E27" w:rsidRPr="00600E27">
      <w:rPr>
        <w:noProof/>
        <w:lang w:val="zh-CN"/>
      </w:rPr>
      <w:t>36</w:t>
    </w:r>
    <w:r>
      <w:fldChar w:fldCharType="end"/>
    </w:r>
  </w:p>
  <w:p w:rsidR="00D722EB" w:rsidRDefault="00D722E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57" w:rsidRDefault="00294557">
      <w:r>
        <w:separator/>
      </w:r>
    </w:p>
  </w:footnote>
  <w:footnote w:type="continuationSeparator" w:id="0">
    <w:p w:rsidR="00294557" w:rsidRDefault="00294557">
      <w:r>
        <w:continuationSeparator/>
      </w:r>
    </w:p>
  </w:footnote>
  <w:footnote w:id="1">
    <w:p w:rsidR="00D722EB" w:rsidRDefault="00D722EB">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D722EB" w:rsidRDefault="00D722EB">
      <w:pPr>
        <w:pStyle w:val="afd"/>
      </w:pPr>
      <w:r>
        <w:rPr>
          <w:rStyle w:val="affb"/>
        </w:rPr>
        <w:footnoteRef/>
      </w:r>
      <w:r>
        <w:rPr>
          <w:rFonts w:ascii="宋体" w:hAnsi="宋体" w:hint="eastAsia"/>
          <w:szCs w:val="21"/>
        </w:rPr>
        <w:t xml:space="preserve"> 打印授权签字人姓名及其职位，如 张三 XX公司项目经理_。</w:t>
      </w:r>
    </w:p>
  </w:footnote>
  <w:footnote w:id="3">
    <w:p w:rsidR="00D722EB" w:rsidRDefault="00D722EB">
      <w:pPr>
        <w:pStyle w:val="afd"/>
      </w:pPr>
      <w:r>
        <w:rPr>
          <w:rStyle w:val="affb"/>
        </w:rPr>
        <w:footnoteRef/>
      </w:r>
      <w:r>
        <w:t xml:space="preserve"> </w:t>
      </w:r>
      <w:r>
        <w:rPr>
          <w:rFonts w:hint="eastAsia"/>
        </w:rPr>
        <w:t>如投标单位的法定代表人签署技术建议书递交函则无需此授权委托书。</w:t>
      </w:r>
    </w:p>
  </w:footnote>
  <w:footnote w:id="4">
    <w:p w:rsidR="00D722EB" w:rsidRDefault="00D722EB">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rsidR="00D722EB" w:rsidRDefault="00D722EB">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EB" w:rsidRDefault="00D722EB">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03407B0"/>
    <w:multiLevelType w:val="hybridMultilevel"/>
    <w:tmpl w:val="6414C3E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67E4632"/>
    <w:multiLevelType w:val="hybridMultilevel"/>
    <w:tmpl w:val="2B5CDB1E"/>
    <w:lvl w:ilvl="0" w:tplc="B4EAF80E">
      <w:start w:val="1"/>
      <w:numFmt w:val="decimal"/>
      <w:lvlText w:val="%1）"/>
      <w:lvlJc w:val="left"/>
      <w:pPr>
        <w:ind w:left="846" w:hanging="420"/>
      </w:pPr>
      <w:rPr>
        <w:rFonts w:ascii="Times New Roman" w:eastAsia="宋体" w:hAnsi="Times New Roman" w:cs="Times New Roman"/>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5" w15:restartNumberingAfterBreak="0">
    <w:nsid w:val="07D93839"/>
    <w:multiLevelType w:val="multilevel"/>
    <w:tmpl w:val="4D3EA998"/>
    <w:lvl w:ilvl="0">
      <w:start w:val="1"/>
      <w:numFmt w:val="lowerLetter"/>
      <w:lvlText w:val="%1)"/>
      <w:lvlJc w:val="left"/>
      <w:pPr>
        <w:ind w:left="900" w:hanging="420"/>
      </w:pPr>
    </w:lvl>
    <w:lvl w:ilvl="1">
      <w:start w:val="1"/>
      <w:numFmt w:val="decimal"/>
      <w:lvlText w:val="%2）"/>
      <w:lvlJc w:val="left"/>
      <w:pPr>
        <w:ind w:left="1260" w:hanging="360"/>
      </w:pPr>
      <w:rPr>
        <w:rFonts w:hint="default"/>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10"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165B4D3B"/>
    <w:multiLevelType w:val="multilevel"/>
    <w:tmpl w:val="165B4D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4C311B2"/>
    <w:multiLevelType w:val="multilevel"/>
    <w:tmpl w:val="24C311B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12A5399"/>
    <w:multiLevelType w:val="multilevel"/>
    <w:tmpl w:val="312A5399"/>
    <w:lvl w:ilvl="0">
      <w:start w:val="1"/>
      <w:numFmt w:val="decimal"/>
      <w:lvlText w:val="%1)"/>
      <w:lvlJc w:val="left"/>
      <w:pPr>
        <w:ind w:left="900" w:hanging="420"/>
      </w:pPr>
    </w:lvl>
    <w:lvl w:ilvl="1">
      <w:start w:val="1"/>
      <w:numFmt w:val="decimal"/>
      <w:lvlText w:val="%2)"/>
      <w:lvlJc w:val="left"/>
      <w:pPr>
        <w:ind w:left="900" w:hanging="420"/>
      </w:pPr>
      <w:rPr>
        <w:b w:val="0"/>
        <w:bCs/>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8"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0"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21"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3"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5" w15:restartNumberingAfterBreak="0">
    <w:nsid w:val="67A5605F"/>
    <w:multiLevelType w:val="multilevel"/>
    <w:tmpl w:val="67A5605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9"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1"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AC76623"/>
    <w:multiLevelType w:val="multilevel"/>
    <w:tmpl w:val="7AC76623"/>
    <w:lvl w:ilvl="0">
      <w:start w:val="1"/>
      <w:numFmt w:val="decimal"/>
      <w:lvlText w:val="%1)"/>
      <w:lvlJc w:val="left"/>
      <w:pPr>
        <w:ind w:left="988"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6"/>
  </w:num>
  <w:num w:numId="2">
    <w:abstractNumId w:val="12"/>
  </w:num>
  <w:num w:numId="3">
    <w:abstractNumId w:val="19"/>
  </w:num>
  <w:num w:numId="4">
    <w:abstractNumId w:val="16"/>
  </w:num>
  <w:num w:numId="5">
    <w:abstractNumId w:val="14"/>
  </w:num>
  <w:num w:numId="6">
    <w:abstractNumId w:val="27"/>
  </w:num>
  <w:num w:numId="7">
    <w:abstractNumId w:val="20"/>
  </w:num>
  <w:num w:numId="8">
    <w:abstractNumId w:val="8"/>
  </w:num>
  <w:num w:numId="9">
    <w:abstractNumId w:val="10"/>
  </w:num>
  <w:num w:numId="10">
    <w:abstractNumId w:val="9"/>
  </w:num>
  <w:num w:numId="11">
    <w:abstractNumId w:val="34"/>
  </w:num>
  <w:num w:numId="12">
    <w:abstractNumId w:val="0"/>
  </w:num>
  <w:num w:numId="13">
    <w:abstractNumId w:val="30"/>
  </w:num>
  <w:num w:numId="14">
    <w:abstractNumId w:val="6"/>
  </w:num>
  <w:num w:numId="15">
    <w:abstractNumId w:val="22"/>
  </w:num>
  <w:num w:numId="16">
    <w:abstractNumId w:val="28"/>
  </w:num>
  <w:num w:numId="17">
    <w:abstractNumId w:val="29"/>
  </w:num>
  <w:num w:numId="18">
    <w:abstractNumId w:val="23"/>
  </w:num>
  <w:num w:numId="19">
    <w:abstractNumId w:val="11"/>
  </w:num>
  <w:num w:numId="20">
    <w:abstractNumId w:val="31"/>
  </w:num>
  <w:num w:numId="21">
    <w:abstractNumId w:val="7"/>
  </w:num>
  <w:num w:numId="22">
    <w:abstractNumId w:val="18"/>
  </w:num>
  <w:num w:numId="23">
    <w:abstractNumId w:val="24"/>
  </w:num>
  <w:num w:numId="24">
    <w:abstractNumId w:val="17"/>
  </w:num>
  <w:num w:numId="25">
    <w:abstractNumId w:val="32"/>
  </w:num>
  <w:num w:numId="26">
    <w:abstractNumId w:val="3"/>
  </w:num>
  <w:num w:numId="27">
    <w:abstractNumId w:val="2"/>
  </w:num>
  <w:num w:numId="28">
    <w:abstractNumId w:val="21"/>
  </w:num>
  <w:num w:numId="29">
    <w:abstractNumId w:val="25"/>
  </w:num>
  <w:num w:numId="30">
    <w:abstractNumId w:val="33"/>
  </w:num>
  <w:num w:numId="31">
    <w:abstractNumId w:val="13"/>
  </w:num>
  <w:num w:numId="32">
    <w:abstractNumId w:val="15"/>
  </w:num>
  <w:num w:numId="33">
    <w:abstractNumId w:val="5"/>
  </w:num>
  <w:num w:numId="34">
    <w:abstractNumId w:val="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iMjEzMzRhOGVhMjlhNWMxNjBmOWNiM2Y4YzgwNGQifQ=="/>
  </w:docVars>
  <w:rsids>
    <w:rsidRoot w:val="00DA3A97"/>
    <w:rsid w:val="00027A97"/>
    <w:rsid w:val="000328B6"/>
    <w:rsid w:val="00033986"/>
    <w:rsid w:val="00042AE6"/>
    <w:rsid w:val="00046A5F"/>
    <w:rsid w:val="00046C01"/>
    <w:rsid w:val="00052D18"/>
    <w:rsid w:val="00053AF1"/>
    <w:rsid w:val="00064AA0"/>
    <w:rsid w:val="00074122"/>
    <w:rsid w:val="00077339"/>
    <w:rsid w:val="000859ED"/>
    <w:rsid w:val="00086AB5"/>
    <w:rsid w:val="000A35C5"/>
    <w:rsid w:val="000A3D8E"/>
    <w:rsid w:val="000B5E11"/>
    <w:rsid w:val="000C55FB"/>
    <w:rsid w:val="000D0C04"/>
    <w:rsid w:val="000D1A7F"/>
    <w:rsid w:val="000D3E5E"/>
    <w:rsid w:val="000D6536"/>
    <w:rsid w:val="000D71DF"/>
    <w:rsid w:val="000D7396"/>
    <w:rsid w:val="000E17D0"/>
    <w:rsid w:val="000F1024"/>
    <w:rsid w:val="0010797A"/>
    <w:rsid w:val="00124D9F"/>
    <w:rsid w:val="00133EF3"/>
    <w:rsid w:val="00136011"/>
    <w:rsid w:val="00136583"/>
    <w:rsid w:val="00156ACA"/>
    <w:rsid w:val="001610E8"/>
    <w:rsid w:val="001767E1"/>
    <w:rsid w:val="00181488"/>
    <w:rsid w:val="001A1A1B"/>
    <w:rsid w:val="001A3296"/>
    <w:rsid w:val="001B1645"/>
    <w:rsid w:val="001B3B43"/>
    <w:rsid w:val="001B6274"/>
    <w:rsid w:val="001C0EB6"/>
    <w:rsid w:val="001C16F8"/>
    <w:rsid w:val="001C3851"/>
    <w:rsid w:val="001D03B8"/>
    <w:rsid w:val="001D454E"/>
    <w:rsid w:val="001E0251"/>
    <w:rsid w:val="001E370C"/>
    <w:rsid w:val="001F2988"/>
    <w:rsid w:val="0021412D"/>
    <w:rsid w:val="002170A1"/>
    <w:rsid w:val="0023672E"/>
    <w:rsid w:val="002571E8"/>
    <w:rsid w:val="0025732B"/>
    <w:rsid w:val="0026270E"/>
    <w:rsid w:val="0026339D"/>
    <w:rsid w:val="0026586B"/>
    <w:rsid w:val="00292CB1"/>
    <w:rsid w:val="00293033"/>
    <w:rsid w:val="00294557"/>
    <w:rsid w:val="0029553E"/>
    <w:rsid w:val="00297228"/>
    <w:rsid w:val="002A5684"/>
    <w:rsid w:val="002C55E8"/>
    <w:rsid w:val="002D1C1D"/>
    <w:rsid w:val="002D2A39"/>
    <w:rsid w:val="002D32CD"/>
    <w:rsid w:val="002D40EB"/>
    <w:rsid w:val="002E306D"/>
    <w:rsid w:val="002F5435"/>
    <w:rsid w:val="002F5773"/>
    <w:rsid w:val="0030797D"/>
    <w:rsid w:val="00313379"/>
    <w:rsid w:val="00313863"/>
    <w:rsid w:val="00314781"/>
    <w:rsid w:val="00314AA4"/>
    <w:rsid w:val="003213F5"/>
    <w:rsid w:val="00322BCC"/>
    <w:rsid w:val="00323BA6"/>
    <w:rsid w:val="00325D99"/>
    <w:rsid w:val="00327473"/>
    <w:rsid w:val="00327B1A"/>
    <w:rsid w:val="00342B10"/>
    <w:rsid w:val="00350D2A"/>
    <w:rsid w:val="00357CFF"/>
    <w:rsid w:val="00371CCA"/>
    <w:rsid w:val="00377C85"/>
    <w:rsid w:val="00380AB9"/>
    <w:rsid w:val="00381C07"/>
    <w:rsid w:val="003915B1"/>
    <w:rsid w:val="0039224C"/>
    <w:rsid w:val="003A0EF9"/>
    <w:rsid w:val="003A187C"/>
    <w:rsid w:val="003A546D"/>
    <w:rsid w:val="003B27C6"/>
    <w:rsid w:val="003B38EB"/>
    <w:rsid w:val="003C6FF2"/>
    <w:rsid w:val="003E0FC0"/>
    <w:rsid w:val="003E58C1"/>
    <w:rsid w:val="003E694F"/>
    <w:rsid w:val="00400ADB"/>
    <w:rsid w:val="00403947"/>
    <w:rsid w:val="00407EB5"/>
    <w:rsid w:val="004107B1"/>
    <w:rsid w:val="00415E01"/>
    <w:rsid w:val="00427DD1"/>
    <w:rsid w:val="00430A67"/>
    <w:rsid w:val="004479C2"/>
    <w:rsid w:val="00455CEA"/>
    <w:rsid w:val="00455E36"/>
    <w:rsid w:val="0046316A"/>
    <w:rsid w:val="00467184"/>
    <w:rsid w:val="00480E2F"/>
    <w:rsid w:val="00492C9F"/>
    <w:rsid w:val="004A65E9"/>
    <w:rsid w:val="004A6B9B"/>
    <w:rsid w:val="004B7FEB"/>
    <w:rsid w:val="004C4D16"/>
    <w:rsid w:val="004D1F8D"/>
    <w:rsid w:val="004E5E17"/>
    <w:rsid w:val="004F3A6C"/>
    <w:rsid w:val="004F4BBC"/>
    <w:rsid w:val="004F7266"/>
    <w:rsid w:val="00501C0C"/>
    <w:rsid w:val="00501EDB"/>
    <w:rsid w:val="0050346F"/>
    <w:rsid w:val="00531B07"/>
    <w:rsid w:val="00532DE7"/>
    <w:rsid w:val="00536579"/>
    <w:rsid w:val="0053665D"/>
    <w:rsid w:val="00540767"/>
    <w:rsid w:val="00561C1C"/>
    <w:rsid w:val="00581F97"/>
    <w:rsid w:val="00584122"/>
    <w:rsid w:val="00596005"/>
    <w:rsid w:val="005A308A"/>
    <w:rsid w:val="005B23BE"/>
    <w:rsid w:val="005B2779"/>
    <w:rsid w:val="005B4527"/>
    <w:rsid w:val="005B47E7"/>
    <w:rsid w:val="005B5DE2"/>
    <w:rsid w:val="005C6FA0"/>
    <w:rsid w:val="005D1A6E"/>
    <w:rsid w:val="005D5FF2"/>
    <w:rsid w:val="005F30E5"/>
    <w:rsid w:val="005F5FE9"/>
    <w:rsid w:val="005F7F55"/>
    <w:rsid w:val="00600E27"/>
    <w:rsid w:val="00611C78"/>
    <w:rsid w:val="00614207"/>
    <w:rsid w:val="00617CF8"/>
    <w:rsid w:val="00622308"/>
    <w:rsid w:val="006253EC"/>
    <w:rsid w:val="00634FF1"/>
    <w:rsid w:val="00645331"/>
    <w:rsid w:val="00646B56"/>
    <w:rsid w:val="00647159"/>
    <w:rsid w:val="0066788A"/>
    <w:rsid w:val="00667C40"/>
    <w:rsid w:val="0067151A"/>
    <w:rsid w:val="00672685"/>
    <w:rsid w:val="00676974"/>
    <w:rsid w:val="00676D52"/>
    <w:rsid w:val="006771B7"/>
    <w:rsid w:val="006817FD"/>
    <w:rsid w:val="00682EA0"/>
    <w:rsid w:val="006849E1"/>
    <w:rsid w:val="0069037F"/>
    <w:rsid w:val="00696874"/>
    <w:rsid w:val="006A2A8A"/>
    <w:rsid w:val="006A31E3"/>
    <w:rsid w:val="006A45FA"/>
    <w:rsid w:val="006F44E5"/>
    <w:rsid w:val="0070454F"/>
    <w:rsid w:val="00717DFD"/>
    <w:rsid w:val="0072311A"/>
    <w:rsid w:val="00730216"/>
    <w:rsid w:val="0073053B"/>
    <w:rsid w:val="0073242F"/>
    <w:rsid w:val="0073545C"/>
    <w:rsid w:val="007401E3"/>
    <w:rsid w:val="0074223D"/>
    <w:rsid w:val="00753392"/>
    <w:rsid w:val="00761782"/>
    <w:rsid w:val="00765790"/>
    <w:rsid w:val="0076734D"/>
    <w:rsid w:val="007772FF"/>
    <w:rsid w:val="00777CC9"/>
    <w:rsid w:val="007A5073"/>
    <w:rsid w:val="007B57C3"/>
    <w:rsid w:val="007C36D4"/>
    <w:rsid w:val="007D1AB4"/>
    <w:rsid w:val="007D1B0D"/>
    <w:rsid w:val="007D715B"/>
    <w:rsid w:val="007E0308"/>
    <w:rsid w:val="007E4223"/>
    <w:rsid w:val="007F1942"/>
    <w:rsid w:val="008022AF"/>
    <w:rsid w:val="008040C0"/>
    <w:rsid w:val="008057F0"/>
    <w:rsid w:val="00811C5D"/>
    <w:rsid w:val="0081441C"/>
    <w:rsid w:val="00822397"/>
    <w:rsid w:val="008269E2"/>
    <w:rsid w:val="008271B6"/>
    <w:rsid w:val="0083407C"/>
    <w:rsid w:val="008340A1"/>
    <w:rsid w:val="00835335"/>
    <w:rsid w:val="00837E6D"/>
    <w:rsid w:val="00840CCF"/>
    <w:rsid w:val="0084176D"/>
    <w:rsid w:val="00845573"/>
    <w:rsid w:val="008469C1"/>
    <w:rsid w:val="00850DEB"/>
    <w:rsid w:val="00870855"/>
    <w:rsid w:val="00875D2F"/>
    <w:rsid w:val="008945A1"/>
    <w:rsid w:val="008A30BB"/>
    <w:rsid w:val="008B6A0B"/>
    <w:rsid w:val="008D40D9"/>
    <w:rsid w:val="008D5566"/>
    <w:rsid w:val="008E38D7"/>
    <w:rsid w:val="008F4A09"/>
    <w:rsid w:val="00901EF0"/>
    <w:rsid w:val="00905CB4"/>
    <w:rsid w:val="009074AE"/>
    <w:rsid w:val="00913C0A"/>
    <w:rsid w:val="00915466"/>
    <w:rsid w:val="00916A85"/>
    <w:rsid w:val="0092657E"/>
    <w:rsid w:val="009278CF"/>
    <w:rsid w:val="00942B33"/>
    <w:rsid w:val="00942E25"/>
    <w:rsid w:val="0094750F"/>
    <w:rsid w:val="00954E5D"/>
    <w:rsid w:val="0095590A"/>
    <w:rsid w:val="0095637C"/>
    <w:rsid w:val="00957FFC"/>
    <w:rsid w:val="00960F9B"/>
    <w:rsid w:val="00961205"/>
    <w:rsid w:val="009621F1"/>
    <w:rsid w:val="009625C7"/>
    <w:rsid w:val="0096448E"/>
    <w:rsid w:val="0096765F"/>
    <w:rsid w:val="009726AD"/>
    <w:rsid w:val="0098314C"/>
    <w:rsid w:val="009845B8"/>
    <w:rsid w:val="009A0AA3"/>
    <w:rsid w:val="009A7DEE"/>
    <w:rsid w:val="009B1600"/>
    <w:rsid w:val="009B583D"/>
    <w:rsid w:val="009E75FE"/>
    <w:rsid w:val="00A00EC5"/>
    <w:rsid w:val="00A01484"/>
    <w:rsid w:val="00A13469"/>
    <w:rsid w:val="00A17F0F"/>
    <w:rsid w:val="00A208B6"/>
    <w:rsid w:val="00A2481C"/>
    <w:rsid w:val="00A31606"/>
    <w:rsid w:val="00A44A92"/>
    <w:rsid w:val="00A4542F"/>
    <w:rsid w:val="00A6250F"/>
    <w:rsid w:val="00A630AC"/>
    <w:rsid w:val="00A66A69"/>
    <w:rsid w:val="00A708F1"/>
    <w:rsid w:val="00A71111"/>
    <w:rsid w:val="00AA351A"/>
    <w:rsid w:val="00AA3AD2"/>
    <w:rsid w:val="00AA5065"/>
    <w:rsid w:val="00AA580C"/>
    <w:rsid w:val="00AB177D"/>
    <w:rsid w:val="00AB233F"/>
    <w:rsid w:val="00AC38CC"/>
    <w:rsid w:val="00AC5134"/>
    <w:rsid w:val="00AC543F"/>
    <w:rsid w:val="00AD2595"/>
    <w:rsid w:val="00AD455B"/>
    <w:rsid w:val="00AE1730"/>
    <w:rsid w:val="00AE24B5"/>
    <w:rsid w:val="00AE3C2F"/>
    <w:rsid w:val="00AE5E59"/>
    <w:rsid w:val="00AF2F8F"/>
    <w:rsid w:val="00AF6958"/>
    <w:rsid w:val="00AF6E63"/>
    <w:rsid w:val="00B0047E"/>
    <w:rsid w:val="00B049E5"/>
    <w:rsid w:val="00B10556"/>
    <w:rsid w:val="00B10AB0"/>
    <w:rsid w:val="00B13D4B"/>
    <w:rsid w:val="00B26954"/>
    <w:rsid w:val="00B378A0"/>
    <w:rsid w:val="00B514B0"/>
    <w:rsid w:val="00B554F6"/>
    <w:rsid w:val="00B6755A"/>
    <w:rsid w:val="00B749D1"/>
    <w:rsid w:val="00B75193"/>
    <w:rsid w:val="00B845DE"/>
    <w:rsid w:val="00B8712C"/>
    <w:rsid w:val="00B917AC"/>
    <w:rsid w:val="00B966EB"/>
    <w:rsid w:val="00BA18D7"/>
    <w:rsid w:val="00BB5C07"/>
    <w:rsid w:val="00BD27D5"/>
    <w:rsid w:val="00BE7307"/>
    <w:rsid w:val="00BF0BF9"/>
    <w:rsid w:val="00BF5482"/>
    <w:rsid w:val="00C071EA"/>
    <w:rsid w:val="00C44CD1"/>
    <w:rsid w:val="00C47B99"/>
    <w:rsid w:val="00C52580"/>
    <w:rsid w:val="00C6586B"/>
    <w:rsid w:val="00C70DD3"/>
    <w:rsid w:val="00C7732C"/>
    <w:rsid w:val="00C8103F"/>
    <w:rsid w:val="00C84C2B"/>
    <w:rsid w:val="00C9053A"/>
    <w:rsid w:val="00C93D87"/>
    <w:rsid w:val="00C95563"/>
    <w:rsid w:val="00C970CE"/>
    <w:rsid w:val="00C9795D"/>
    <w:rsid w:val="00CA451F"/>
    <w:rsid w:val="00CB1705"/>
    <w:rsid w:val="00CB42E9"/>
    <w:rsid w:val="00CD4CC5"/>
    <w:rsid w:val="00CD51AA"/>
    <w:rsid w:val="00CE1D8F"/>
    <w:rsid w:val="00CE2A7F"/>
    <w:rsid w:val="00CE607B"/>
    <w:rsid w:val="00CE75BE"/>
    <w:rsid w:val="00CF7614"/>
    <w:rsid w:val="00D02347"/>
    <w:rsid w:val="00D10ED2"/>
    <w:rsid w:val="00D10EFE"/>
    <w:rsid w:val="00D12DD8"/>
    <w:rsid w:val="00D16E26"/>
    <w:rsid w:val="00D25695"/>
    <w:rsid w:val="00D3263F"/>
    <w:rsid w:val="00D37DE4"/>
    <w:rsid w:val="00D40D75"/>
    <w:rsid w:val="00D41B90"/>
    <w:rsid w:val="00D44218"/>
    <w:rsid w:val="00D52028"/>
    <w:rsid w:val="00D560C3"/>
    <w:rsid w:val="00D62BAD"/>
    <w:rsid w:val="00D6541E"/>
    <w:rsid w:val="00D722EB"/>
    <w:rsid w:val="00D82864"/>
    <w:rsid w:val="00D919AA"/>
    <w:rsid w:val="00D91B18"/>
    <w:rsid w:val="00D920E4"/>
    <w:rsid w:val="00D97305"/>
    <w:rsid w:val="00DA2C8D"/>
    <w:rsid w:val="00DA3139"/>
    <w:rsid w:val="00DA3A97"/>
    <w:rsid w:val="00DB028B"/>
    <w:rsid w:val="00DB1629"/>
    <w:rsid w:val="00DB3213"/>
    <w:rsid w:val="00DB5D99"/>
    <w:rsid w:val="00DB61AF"/>
    <w:rsid w:val="00DE451E"/>
    <w:rsid w:val="00DE5C7E"/>
    <w:rsid w:val="00DF7E3F"/>
    <w:rsid w:val="00E03D64"/>
    <w:rsid w:val="00E14A64"/>
    <w:rsid w:val="00E228D2"/>
    <w:rsid w:val="00E231B8"/>
    <w:rsid w:val="00E264AC"/>
    <w:rsid w:val="00E27DE4"/>
    <w:rsid w:val="00E30C84"/>
    <w:rsid w:val="00E41A96"/>
    <w:rsid w:val="00E47110"/>
    <w:rsid w:val="00E55475"/>
    <w:rsid w:val="00E71C09"/>
    <w:rsid w:val="00E72056"/>
    <w:rsid w:val="00E72555"/>
    <w:rsid w:val="00E81236"/>
    <w:rsid w:val="00EA1E48"/>
    <w:rsid w:val="00EB261F"/>
    <w:rsid w:val="00EB36E1"/>
    <w:rsid w:val="00EB6677"/>
    <w:rsid w:val="00EC685C"/>
    <w:rsid w:val="00ED1CCC"/>
    <w:rsid w:val="00ED26D4"/>
    <w:rsid w:val="00ED2BE9"/>
    <w:rsid w:val="00EE441A"/>
    <w:rsid w:val="00EF1E1F"/>
    <w:rsid w:val="00F01158"/>
    <w:rsid w:val="00F05645"/>
    <w:rsid w:val="00F062E3"/>
    <w:rsid w:val="00F14803"/>
    <w:rsid w:val="00F17B4E"/>
    <w:rsid w:val="00F379C6"/>
    <w:rsid w:val="00F53FF7"/>
    <w:rsid w:val="00F70808"/>
    <w:rsid w:val="00F81931"/>
    <w:rsid w:val="00F81BC5"/>
    <w:rsid w:val="00F820C3"/>
    <w:rsid w:val="00F86F6E"/>
    <w:rsid w:val="00FA5194"/>
    <w:rsid w:val="00FA68A9"/>
    <w:rsid w:val="00FB1E0E"/>
    <w:rsid w:val="00FC25D7"/>
    <w:rsid w:val="00FC2EFA"/>
    <w:rsid w:val="00FC5163"/>
    <w:rsid w:val="00FD146B"/>
    <w:rsid w:val="00FD74B2"/>
    <w:rsid w:val="00FE00D7"/>
    <w:rsid w:val="30406C77"/>
    <w:rsid w:val="514F3E35"/>
    <w:rsid w:val="772D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B1A2"/>
  <w15:docId w15:val="{5374BF29-0F24-422C-AE9A-4AF54396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qFormat/>
    <w:rPr>
      <w:vertAlign w:val="superscript"/>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uiPriority w:val="99"/>
    <w:semiHidden/>
    <w:rPr>
      <w:rFonts w:ascii="Times New Roman" w:eastAsia="宋体" w:hAnsi="Times New Roman" w:cs="Times New Roman"/>
      <w:szCs w:val="24"/>
    </w:rPr>
  </w:style>
  <w:style w:type="character" w:customStyle="1" w:styleId="11">
    <w:name w:val="批注文字 字符1"/>
    <w:link w:val="a7"/>
    <w:semiHidden/>
    <w:rPr>
      <w:rFonts w:ascii="Times New Roman" w:eastAsia="宋体" w:hAnsi="Times New Roman" w:cs="Times New Roman"/>
      <w:szCs w:val="24"/>
    </w:rPr>
  </w:style>
  <w:style w:type="character" w:customStyle="1" w:styleId="aff3">
    <w:name w:val="批注主题 字符"/>
    <w:basedOn w:val="affe"/>
    <w:link w:val="aff2"/>
    <w:semiHidden/>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style>
  <w:style w:type="character" w:customStyle="1" w:styleId="h84a110b32c5874d18e1">
    <w:name w:val="_h84a110b32c5874d18e1"/>
    <w:basedOn w:val="a0"/>
  </w:style>
  <w:style w:type="character" w:customStyle="1" w:styleId="h84a111b32c6198d19e1">
    <w:name w:val="_h84a111b32c6198d19e1"/>
    <w:basedOn w:val="a0"/>
    <w:qFormat/>
  </w:style>
  <w:style w:type="character" w:customStyle="1" w:styleId="h84a111b32c6522d20e1">
    <w:name w:val="_h84a111b32c6522d20e1"/>
    <w:basedOn w:val="a0"/>
  </w:style>
  <w:style w:type="character" w:customStyle="1" w:styleId="h84a99b32c6846d21e1">
    <w:name w:val="_h84a99b32c6846d21e1"/>
    <w:basedOn w:val="a0"/>
    <w:qFormat/>
  </w:style>
  <w:style w:type="character" w:customStyle="1" w:styleId="h84a112b32c7491d23e1">
    <w:name w:val="_h84a112b32c7491d23e1"/>
    <w:basedOn w:val="a0"/>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style>
  <w:style w:type="character" w:customStyle="1" w:styleId="h60a34b125c2141d7e2">
    <w:name w:val="_h60a34b125c2141d7e2"/>
    <w:basedOn w:val="a0"/>
  </w:style>
  <w:style w:type="character" w:customStyle="1" w:styleId="h60a105b125c2464d8e2">
    <w:name w:val="_h60a105b125c2464d8e2"/>
    <w:basedOn w:val="a0"/>
    <w:qFormat/>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style>
  <w:style w:type="character" w:customStyle="1" w:styleId="h60a114b32c773d3e1">
    <w:name w:val="_h60a114b32c773d3e1"/>
    <w:basedOn w:val="a0"/>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rPr>
      <w:rFonts w:ascii="Times New Roman" w:eastAsia="宋体" w:hAnsi="Times New Roman" w:cs="Times New Roman"/>
      <w:sz w:val="18"/>
      <w:szCs w:val="18"/>
    </w:rPr>
  </w:style>
  <w:style w:type="paragraph" w:styleId="afff">
    <w:name w:val="List Paragraph"/>
    <w:basedOn w:val="a"/>
    <w:uiPriority w:val="34"/>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0"/>
    <w:qFormat/>
    <w:rPr>
      <w:rFonts w:ascii="仿宋_GB2312" w:eastAsia="仿宋_GB2312" w:hAnsi="仿宋_GB2312" w:cs="宋体"/>
      <w:kern w:val="0"/>
      <w:szCs w:val="18"/>
    </w:rPr>
  </w:style>
  <w:style w:type="paragraph" w:customStyle="1" w:styleId="2a">
    <w:name w:val="标题2a"/>
    <w:basedOn w:val="2"/>
    <w:next w:val="af0"/>
    <w:qFormat/>
    <w:rsid w:val="00617CF8"/>
    <w:pPr>
      <w:spacing w:before="360" w:after="240" w:line="240" w:lineRule="auto"/>
    </w:pPr>
    <w:rPr>
      <w:rFonts w:ascii="Times New Roman" w:eastAsia="宋体" w:hAnsi="Times New Roman"/>
      <w:sz w:val="28"/>
    </w:rPr>
  </w:style>
  <w:style w:type="paragraph" w:styleId="afff1">
    <w:name w:val="No Spacing"/>
    <w:uiPriority w:val="1"/>
    <w:qFormat/>
    <w:rsid w:val="00617CF8"/>
    <w:pPr>
      <w:widowControl w:val="0"/>
      <w:jc w:val="both"/>
    </w:pPr>
    <w:rPr>
      <w:rFonts w:ascii="Times New Roman" w:eastAsia="宋体" w:hAnsi="Times New Roman" w:cs="Times New Roman"/>
      <w:kern w:val="2"/>
      <w:sz w:val="24"/>
      <w:szCs w:val="24"/>
    </w:rPr>
  </w:style>
  <w:style w:type="paragraph" w:customStyle="1" w:styleId="3a">
    <w:name w:val="标题3a"/>
    <w:basedOn w:val="3"/>
    <w:autoRedefine/>
    <w:qFormat/>
    <w:rsid w:val="00B917AC"/>
    <w:pPr>
      <w:widowControl/>
      <w:spacing w:before="240" w:after="160" w:line="240" w:lineRule="auto"/>
      <w:jc w:val="left"/>
    </w:pPr>
    <w:rPr>
      <w:color w:val="000000" w:themeColor="text1"/>
      <w:kern w:val="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37</Pages>
  <Words>2999</Words>
  <Characters>17099</Characters>
  <Application>Microsoft Office Word</Application>
  <DocSecurity>0</DocSecurity>
  <Lines>142</Lines>
  <Paragraphs>40</Paragraphs>
  <ScaleCrop>false</ScaleCrop>
  <Company>P R C</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180</cp:revision>
  <cp:lastPrinted>2024-09-03T06:29:00Z</cp:lastPrinted>
  <dcterms:created xsi:type="dcterms:W3CDTF">2021-03-03T08:07:00Z</dcterms:created>
  <dcterms:modified xsi:type="dcterms:W3CDTF">2024-09-24T16:06:00Z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2CDC323CF39D41D89630B2508D77372A</vt:lpwstr>
  </property>
</Properties>
</file>